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" w:rightChars="-1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812165</wp:posOffset>
            </wp:positionV>
            <wp:extent cx="5742940" cy="2685415"/>
            <wp:effectExtent l="0" t="0" r="0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940" cy="26854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调整前后对比图</w:t>
      </w:r>
    </w:p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调整前后主要控制指标对比表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85"/>
        <w:gridCol w:w="1719"/>
        <w:gridCol w:w="894"/>
        <w:gridCol w:w="1614"/>
        <w:gridCol w:w="1463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pct"/>
            <w:vAlign w:val="center"/>
          </w:tcPr>
          <w:p>
            <w:pPr>
              <w:pStyle w:val="10"/>
              <w:spacing w:after="200" w:line="276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类目</w:t>
            </w:r>
          </w:p>
        </w:tc>
        <w:tc>
          <w:tcPr>
            <w:tcW w:w="543" w:type="pct"/>
            <w:vAlign w:val="center"/>
          </w:tcPr>
          <w:p>
            <w:pPr>
              <w:pStyle w:val="10"/>
              <w:spacing w:after="0"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地块</w:t>
            </w:r>
          </w:p>
          <w:p>
            <w:pPr>
              <w:pStyle w:val="10"/>
              <w:spacing w:after="0"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编码</w:t>
            </w:r>
          </w:p>
        </w:tc>
        <w:tc>
          <w:tcPr>
            <w:tcW w:w="948" w:type="pct"/>
            <w:vAlign w:val="center"/>
          </w:tcPr>
          <w:p>
            <w:pPr>
              <w:pStyle w:val="10"/>
              <w:spacing w:after="0"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用地性质</w:t>
            </w:r>
          </w:p>
          <w:p>
            <w:pPr>
              <w:pStyle w:val="10"/>
              <w:spacing w:after="0"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/代码</w:t>
            </w:r>
          </w:p>
        </w:tc>
        <w:tc>
          <w:tcPr>
            <w:tcW w:w="493" w:type="pct"/>
            <w:vAlign w:val="center"/>
          </w:tcPr>
          <w:p>
            <w:pPr>
              <w:pStyle w:val="10"/>
              <w:spacing w:after="0"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容积率</w:t>
            </w:r>
          </w:p>
        </w:tc>
        <w:tc>
          <w:tcPr>
            <w:tcW w:w="890" w:type="pct"/>
            <w:vAlign w:val="center"/>
          </w:tcPr>
          <w:p>
            <w:pPr>
              <w:pStyle w:val="10"/>
              <w:spacing w:after="0"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建筑密度（%）</w:t>
            </w:r>
          </w:p>
        </w:tc>
        <w:tc>
          <w:tcPr>
            <w:tcW w:w="807" w:type="pct"/>
            <w:vAlign w:val="center"/>
          </w:tcPr>
          <w:p>
            <w:pPr>
              <w:pStyle w:val="10"/>
              <w:spacing w:after="0"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绿地率</w:t>
            </w:r>
          </w:p>
          <w:p>
            <w:pPr>
              <w:pStyle w:val="10"/>
              <w:spacing w:after="0"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（%）</w:t>
            </w:r>
          </w:p>
        </w:tc>
        <w:tc>
          <w:tcPr>
            <w:tcW w:w="780" w:type="pct"/>
            <w:vAlign w:val="center"/>
          </w:tcPr>
          <w:p>
            <w:pPr>
              <w:pStyle w:val="10"/>
              <w:spacing w:after="200" w:line="276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建筑高度（米）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pct"/>
            <w:vAlign w:val="center"/>
          </w:tcPr>
          <w:p>
            <w:pPr>
              <w:pStyle w:val="10"/>
              <w:spacing w:after="200" w:line="276" w:lineRule="auto"/>
              <w:rPr>
                <w:rFonts w:hint="eastAsia"/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</w:rPr>
              <w:t>调整前</w:t>
            </w:r>
          </w:p>
        </w:tc>
        <w:tc>
          <w:tcPr>
            <w:tcW w:w="543" w:type="pct"/>
            <w:vAlign w:val="center"/>
          </w:tcPr>
          <w:p>
            <w:pPr>
              <w:pStyle w:val="10"/>
              <w:spacing w:after="0" w:line="240" w:lineRule="auto"/>
              <w:rPr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</w:rPr>
              <w:t>1</w:t>
            </w:r>
            <w:r>
              <w:rPr>
                <w:b w:val="0"/>
                <w:bCs/>
                <w:sz w:val="22"/>
              </w:rPr>
              <w:t>3-2</w:t>
            </w:r>
          </w:p>
        </w:tc>
        <w:tc>
          <w:tcPr>
            <w:tcW w:w="948" w:type="pct"/>
            <w:vAlign w:val="center"/>
          </w:tcPr>
          <w:p>
            <w:pPr>
              <w:pStyle w:val="10"/>
              <w:spacing w:after="0" w:line="240" w:lineRule="auto"/>
              <w:rPr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</w:rPr>
              <w:t>二类工业用地/</w:t>
            </w:r>
            <w:r>
              <w:rPr>
                <w:b w:val="0"/>
                <w:bCs/>
                <w:sz w:val="22"/>
              </w:rPr>
              <w:t>M2</w:t>
            </w:r>
          </w:p>
        </w:tc>
        <w:tc>
          <w:tcPr>
            <w:tcW w:w="493" w:type="pct"/>
            <w:vAlign w:val="center"/>
          </w:tcPr>
          <w:p>
            <w:pPr>
              <w:pStyle w:val="10"/>
              <w:spacing w:after="0" w:line="240" w:lineRule="auto"/>
              <w:rPr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</w:rPr>
              <w:t>0</w:t>
            </w:r>
            <w:r>
              <w:rPr>
                <w:b w:val="0"/>
                <w:bCs/>
                <w:sz w:val="22"/>
              </w:rPr>
              <w:t>.6</w:t>
            </w:r>
          </w:p>
        </w:tc>
        <w:tc>
          <w:tcPr>
            <w:tcW w:w="890" w:type="pct"/>
            <w:vAlign w:val="center"/>
          </w:tcPr>
          <w:p>
            <w:pPr>
              <w:pStyle w:val="10"/>
              <w:spacing w:after="0" w:line="240" w:lineRule="auto"/>
              <w:rPr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</w:rPr>
              <w:t>4</w:t>
            </w:r>
            <w:r>
              <w:rPr>
                <w:b w:val="0"/>
                <w:bCs/>
                <w:sz w:val="22"/>
              </w:rPr>
              <w:t>0</w:t>
            </w:r>
          </w:p>
        </w:tc>
        <w:tc>
          <w:tcPr>
            <w:tcW w:w="807" w:type="pct"/>
            <w:vAlign w:val="center"/>
          </w:tcPr>
          <w:p>
            <w:pPr>
              <w:pStyle w:val="10"/>
              <w:spacing w:after="0" w:line="240" w:lineRule="auto"/>
              <w:rPr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</w:rPr>
              <w:t>2</w:t>
            </w:r>
            <w:r>
              <w:rPr>
                <w:b w:val="0"/>
                <w:bCs/>
                <w:sz w:val="22"/>
              </w:rPr>
              <w:t>0</w:t>
            </w:r>
          </w:p>
        </w:tc>
        <w:tc>
          <w:tcPr>
            <w:tcW w:w="780" w:type="pct"/>
            <w:vAlign w:val="center"/>
          </w:tcPr>
          <w:p>
            <w:pPr>
              <w:pStyle w:val="10"/>
              <w:spacing w:after="200" w:line="276" w:lineRule="auto"/>
              <w:rPr>
                <w:rFonts w:hint="eastAsia"/>
                <w:b w:val="0"/>
                <w:bCs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/>
                <w:sz w:val="22"/>
              </w:rPr>
              <w:t>1</w:t>
            </w:r>
            <w:r>
              <w:rPr>
                <w:b w:val="0"/>
                <w:bCs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pct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after="200" w:line="276" w:lineRule="auto"/>
              <w:rPr>
                <w:rFonts w:hint="eastAsia"/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</w:rPr>
              <w:t>调整后</w:t>
            </w:r>
          </w:p>
        </w:tc>
        <w:tc>
          <w:tcPr>
            <w:tcW w:w="543" w:type="pct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after="200" w:line="276" w:lineRule="auto"/>
              <w:rPr>
                <w:rFonts w:hint="eastAsia"/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</w:rPr>
              <w:t>1</w:t>
            </w:r>
            <w:r>
              <w:rPr>
                <w:b w:val="0"/>
                <w:bCs/>
                <w:sz w:val="22"/>
              </w:rPr>
              <w:t>3-2-1</w:t>
            </w:r>
          </w:p>
        </w:tc>
        <w:tc>
          <w:tcPr>
            <w:tcW w:w="948" w:type="pct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after="200" w:line="276" w:lineRule="auto"/>
              <w:rPr>
                <w:rFonts w:hint="eastAsia"/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</w:rPr>
              <w:t>加油加气站用地/</w:t>
            </w:r>
            <w:r>
              <w:rPr>
                <w:b w:val="0"/>
                <w:bCs/>
                <w:sz w:val="22"/>
              </w:rPr>
              <w:t>B41</w:t>
            </w:r>
          </w:p>
        </w:tc>
        <w:tc>
          <w:tcPr>
            <w:tcW w:w="493" w:type="pct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after="200" w:line="276" w:lineRule="auto"/>
              <w:rPr>
                <w:rFonts w:hint="eastAsia"/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</w:rPr>
              <w:t>1.</w:t>
            </w:r>
            <w:r>
              <w:rPr>
                <w:b w:val="0"/>
                <w:bCs/>
                <w:sz w:val="22"/>
              </w:rPr>
              <w:t>0</w:t>
            </w:r>
          </w:p>
        </w:tc>
        <w:tc>
          <w:tcPr>
            <w:tcW w:w="890" w:type="pct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after="200" w:line="276" w:lineRule="auto"/>
              <w:rPr>
                <w:rFonts w:hint="eastAsia"/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</w:rPr>
              <w:t>3</w:t>
            </w:r>
            <w:r>
              <w:rPr>
                <w:b w:val="0"/>
                <w:bCs/>
                <w:sz w:val="22"/>
              </w:rPr>
              <w:t>0</w:t>
            </w:r>
          </w:p>
        </w:tc>
        <w:tc>
          <w:tcPr>
            <w:tcW w:w="807" w:type="pct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after="200" w:line="276" w:lineRule="auto"/>
              <w:rPr>
                <w:rFonts w:hint="eastAsia"/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</w:rPr>
              <w:t>3</w:t>
            </w:r>
            <w:r>
              <w:rPr>
                <w:b w:val="0"/>
                <w:bCs/>
                <w:sz w:val="22"/>
              </w:rPr>
              <w:t>0</w:t>
            </w:r>
          </w:p>
        </w:tc>
        <w:tc>
          <w:tcPr>
            <w:tcW w:w="780" w:type="pct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after="200" w:line="276" w:lineRule="auto"/>
              <w:rPr>
                <w:rFonts w:hint="eastAsia"/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24</w:t>
            </w:r>
          </w:p>
        </w:tc>
      </w:tr>
    </w:tbl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0E"/>
    <w:rsid w:val="000772E6"/>
    <w:rsid w:val="000A4B90"/>
    <w:rsid w:val="00124319"/>
    <w:rsid w:val="001A601A"/>
    <w:rsid w:val="001C5640"/>
    <w:rsid w:val="001D2FA2"/>
    <w:rsid w:val="002C4D36"/>
    <w:rsid w:val="002C6EA6"/>
    <w:rsid w:val="00315BE5"/>
    <w:rsid w:val="00322A07"/>
    <w:rsid w:val="00384569"/>
    <w:rsid w:val="004F768E"/>
    <w:rsid w:val="00501D0E"/>
    <w:rsid w:val="00505345"/>
    <w:rsid w:val="005101DB"/>
    <w:rsid w:val="005136DD"/>
    <w:rsid w:val="005A2D8F"/>
    <w:rsid w:val="006234AE"/>
    <w:rsid w:val="006D3EC3"/>
    <w:rsid w:val="006E0516"/>
    <w:rsid w:val="007364BB"/>
    <w:rsid w:val="007555DF"/>
    <w:rsid w:val="007658C4"/>
    <w:rsid w:val="007B6F6A"/>
    <w:rsid w:val="008914C2"/>
    <w:rsid w:val="00896CF9"/>
    <w:rsid w:val="00920D59"/>
    <w:rsid w:val="00932699"/>
    <w:rsid w:val="009338CB"/>
    <w:rsid w:val="0097101E"/>
    <w:rsid w:val="009830A6"/>
    <w:rsid w:val="009C26CA"/>
    <w:rsid w:val="00A70CB6"/>
    <w:rsid w:val="00A85D66"/>
    <w:rsid w:val="00AC0801"/>
    <w:rsid w:val="00AE33EA"/>
    <w:rsid w:val="00B144A4"/>
    <w:rsid w:val="00B17132"/>
    <w:rsid w:val="00B21176"/>
    <w:rsid w:val="00BB1FE0"/>
    <w:rsid w:val="00BB617D"/>
    <w:rsid w:val="00CD4C19"/>
    <w:rsid w:val="00CE2EA3"/>
    <w:rsid w:val="00CE6982"/>
    <w:rsid w:val="00CE6A24"/>
    <w:rsid w:val="00E216B4"/>
    <w:rsid w:val="00EB234D"/>
    <w:rsid w:val="00EE0C5F"/>
    <w:rsid w:val="00F966F5"/>
    <w:rsid w:val="00F973A7"/>
    <w:rsid w:val="126C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pPr>
      <w:spacing w:after="200" w:line="276" w:lineRule="auto"/>
    </w:pPr>
    <w:rPr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customStyle="1" w:styleId="10">
    <w:name w:val="1-表格图片"/>
    <w:basedOn w:val="1"/>
    <w:link w:val="11"/>
    <w:qFormat/>
    <w:uiPriority w:val="0"/>
    <w:pPr>
      <w:widowControl/>
      <w:jc w:val="center"/>
    </w:pPr>
    <w:rPr>
      <w:rFonts w:ascii="Calibri" w:hAnsi="Calibri" w:eastAsia="宋体" w:cs="黑体"/>
      <w:b/>
      <w:kern w:val="0"/>
    </w:rPr>
  </w:style>
  <w:style w:type="character" w:customStyle="1" w:styleId="11">
    <w:name w:val="1-表格图片 字符"/>
    <w:basedOn w:val="6"/>
    <w:link w:val="10"/>
    <w:qFormat/>
    <w:uiPriority w:val="0"/>
    <w:rPr>
      <w:rFonts w:ascii="Calibri" w:hAnsi="Calibri" w:eastAsia="宋体" w:cs="黑体"/>
      <w:b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195</Words>
  <Characters>1112</Characters>
  <Lines>9</Lines>
  <Paragraphs>2</Paragraphs>
  <TotalTime>8</TotalTime>
  <ScaleCrop>false</ScaleCrop>
  <LinksUpToDate>false</LinksUpToDate>
  <CharactersWithSpaces>1305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2021-12-13T04:00:00Z</dcterms:created>
  <dc:creator>覃伟欣</dc:creator>
  <cp:lastModifiedBy>张坤</cp:lastModifiedBy>
  <dcterms:modified xsi:type="dcterms:W3CDTF">2021-12-15T01:42:38Z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