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E47" w:rsidRDefault="00BC1E47">
      <w:pPr>
        <w:jc w:val="center"/>
        <w:rPr>
          <w:rFonts w:ascii="方正小标宋简体" w:eastAsia="方正小标宋简体" w:hAnsi="方正小标宋简体" w:cs="方正小标宋简体"/>
          <w:sz w:val="84"/>
          <w:szCs w:val="84"/>
        </w:rPr>
      </w:pPr>
    </w:p>
    <w:p w:rsidR="00BC1E47" w:rsidRDefault="00BC1E47">
      <w:pPr>
        <w:jc w:val="center"/>
        <w:rPr>
          <w:rFonts w:ascii="方正小标宋简体" w:eastAsia="方正小标宋简体" w:hAnsi="方正小标宋简体" w:cs="方正小标宋简体"/>
          <w:sz w:val="84"/>
          <w:szCs w:val="84"/>
        </w:rPr>
      </w:pPr>
    </w:p>
    <w:p w:rsidR="00BC1E47" w:rsidRDefault="00BC1E4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BC1E47" w:rsidRDefault="00BC1E4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霞山区农业局</w:t>
      </w:r>
      <w:r>
        <w:rPr>
          <w:rFonts w:ascii="方正小标宋简体" w:eastAsia="方正小标宋简体" w:hAnsi="方正小标宋简体" w:cs="方正小标宋简体"/>
          <w:sz w:val="84"/>
          <w:szCs w:val="84"/>
        </w:rPr>
        <w:t xml:space="preserve">  </w:t>
      </w:r>
    </w:p>
    <w:p w:rsidR="00BC1E47" w:rsidRDefault="00BC1E47">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p>
    <w:p w:rsidR="00BC1E47" w:rsidRDefault="00BC1E47">
      <w:pPr>
        <w:jc w:val="center"/>
        <w:rPr>
          <w:rFonts w:ascii="方正小标宋简体" w:eastAsia="方正小标宋简体" w:hAnsi="方正小标宋简体" w:cs="方正小标宋简体"/>
          <w:sz w:val="44"/>
          <w:szCs w:val="44"/>
        </w:rPr>
      </w:pPr>
    </w:p>
    <w:p w:rsidR="00BC1E47" w:rsidRDefault="00BC1E47">
      <w:pPr>
        <w:jc w:val="center"/>
        <w:rPr>
          <w:rFonts w:ascii="方正小标宋简体" w:eastAsia="方正小标宋简体" w:hAnsi="方正小标宋简体" w:cs="方正小标宋简体"/>
          <w:sz w:val="44"/>
          <w:szCs w:val="44"/>
        </w:rPr>
      </w:pPr>
    </w:p>
    <w:p w:rsidR="00BC1E47" w:rsidRDefault="00BC1E47">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BC1E47" w:rsidRDefault="00BC1E47" w:rsidP="00776E6F">
      <w:pPr>
        <w:spacing w:line="52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农业局</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BC1E47" w:rsidRDefault="00BC1E47" w:rsidP="00776E6F">
      <w:pPr>
        <w:numPr>
          <w:ilvl w:val="0"/>
          <w:numId w:val="1"/>
        </w:num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BC1E47" w:rsidRDefault="00BC1E47" w:rsidP="00776E6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BC1E47" w:rsidRDefault="00BC1E47" w:rsidP="00776E6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BC1E47" w:rsidRDefault="00BC1E47" w:rsidP="00776E6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BC1E47" w:rsidRDefault="00BC1E47" w:rsidP="00776E6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BC1E47" w:rsidRDefault="00BC1E47" w:rsidP="00776E6F">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BC1E47" w:rsidRPr="00D12F1A" w:rsidRDefault="00BC1E47" w:rsidP="00776E6F">
      <w:pPr>
        <w:spacing w:line="520" w:lineRule="exact"/>
        <w:ind w:firstLineChars="200" w:firstLine="640"/>
        <w:rPr>
          <w:rFonts w:ascii="仿宋_GB2312" w:eastAsia="仿宋_GB2312" w:hAnsi="仿宋_GB2312" w:cs="仿宋_GB2312"/>
          <w:sz w:val="32"/>
          <w:szCs w:val="32"/>
        </w:rPr>
      </w:pPr>
      <w:r w:rsidRPr="00D12F1A">
        <w:rPr>
          <w:rFonts w:ascii="仿宋_GB2312" w:eastAsia="仿宋_GB2312" w:hAnsi="仿宋_GB2312" w:cs="仿宋_GB2312" w:hint="eastAsia"/>
          <w:sz w:val="32"/>
          <w:szCs w:val="32"/>
        </w:rPr>
        <w:t>五、其他需要说明的情况</w:t>
      </w:r>
    </w:p>
    <w:p w:rsidR="00BC1E47" w:rsidRPr="00D12F1A" w:rsidRDefault="00BC1E47" w:rsidP="00776E6F">
      <w:pPr>
        <w:spacing w:line="520" w:lineRule="exact"/>
        <w:rPr>
          <w:rFonts w:ascii="仿宋_GB2312" w:eastAsia="仿宋_GB2312" w:hAnsi="仿宋_GB2312" w:cs="仿宋_GB2312"/>
          <w:sz w:val="32"/>
          <w:szCs w:val="32"/>
        </w:rPr>
      </w:pPr>
      <w:r w:rsidRPr="00D12F1A">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r w:rsidRPr="00D12F1A">
        <w:rPr>
          <w:rFonts w:ascii="仿宋_GB2312" w:eastAsia="仿宋_GB2312" w:hAnsi="仿宋_GB2312" w:cs="仿宋_GB2312" w:hint="eastAsia"/>
          <w:sz w:val="32"/>
          <w:szCs w:val="32"/>
        </w:rPr>
        <w:t>（一）机关运行经费情况</w:t>
      </w:r>
    </w:p>
    <w:p w:rsidR="00BC1E47" w:rsidRPr="00D12F1A" w:rsidRDefault="00BC1E47" w:rsidP="00776E6F">
      <w:pPr>
        <w:spacing w:line="520" w:lineRule="exact"/>
        <w:rPr>
          <w:rFonts w:ascii="仿宋_GB2312" w:eastAsia="仿宋_GB2312" w:hAnsi="仿宋_GB2312" w:cs="仿宋_GB2312"/>
          <w:sz w:val="32"/>
          <w:szCs w:val="32"/>
        </w:rPr>
      </w:pPr>
      <w:r w:rsidRPr="00D12F1A">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r w:rsidRPr="00D12F1A">
        <w:rPr>
          <w:rFonts w:ascii="仿宋_GB2312" w:eastAsia="仿宋_GB2312" w:hAnsi="仿宋_GB2312" w:cs="仿宋_GB2312" w:hint="eastAsia"/>
          <w:sz w:val="32"/>
          <w:szCs w:val="32"/>
        </w:rPr>
        <w:t>（二）政府采购安排情况</w:t>
      </w:r>
    </w:p>
    <w:p w:rsidR="00BC1E47" w:rsidRPr="00D12F1A" w:rsidRDefault="00BC1E47" w:rsidP="00776E6F">
      <w:pPr>
        <w:spacing w:line="520" w:lineRule="exact"/>
        <w:rPr>
          <w:rFonts w:ascii="仿宋_GB2312" w:eastAsia="仿宋_GB2312" w:hAnsi="仿宋_GB2312" w:cs="仿宋_GB2312"/>
          <w:sz w:val="32"/>
          <w:szCs w:val="32"/>
        </w:rPr>
      </w:pPr>
      <w:r w:rsidRPr="00D12F1A">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r w:rsidRPr="00D12F1A">
        <w:rPr>
          <w:rFonts w:ascii="仿宋_GB2312" w:eastAsia="仿宋_GB2312" w:hAnsi="仿宋_GB2312" w:cs="仿宋_GB2312"/>
          <w:sz w:val="32"/>
          <w:szCs w:val="32"/>
        </w:rPr>
        <w:t xml:space="preserve"> </w:t>
      </w:r>
      <w:r w:rsidRPr="00D12F1A">
        <w:rPr>
          <w:rFonts w:ascii="仿宋_GB2312" w:eastAsia="仿宋_GB2312" w:hAnsi="仿宋_GB2312" w:cs="仿宋_GB2312" w:hint="eastAsia"/>
          <w:sz w:val="32"/>
          <w:szCs w:val="32"/>
        </w:rPr>
        <w:t>（三）国有资产占有使用情况</w:t>
      </w:r>
    </w:p>
    <w:p w:rsidR="00BC1E47" w:rsidRPr="00D12F1A" w:rsidRDefault="00BC1E47" w:rsidP="00776E6F">
      <w:pPr>
        <w:spacing w:line="520" w:lineRule="exact"/>
        <w:rPr>
          <w:rFonts w:ascii="仿宋_GB2312" w:eastAsia="仿宋_GB2312" w:hAnsi="仿宋_GB2312" w:cs="仿宋_GB2312"/>
          <w:sz w:val="32"/>
          <w:szCs w:val="32"/>
        </w:rPr>
      </w:pPr>
      <w:r w:rsidRPr="00D12F1A">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r w:rsidRPr="00D12F1A">
        <w:rPr>
          <w:rFonts w:ascii="仿宋_GB2312" w:eastAsia="仿宋_GB2312" w:hAnsi="仿宋_GB2312" w:cs="仿宋_GB2312"/>
          <w:sz w:val="32"/>
          <w:szCs w:val="32"/>
        </w:rPr>
        <w:t xml:space="preserve"> </w:t>
      </w:r>
      <w:r w:rsidRPr="00D12F1A">
        <w:rPr>
          <w:rFonts w:ascii="仿宋_GB2312" w:eastAsia="仿宋_GB2312" w:hAnsi="仿宋_GB2312" w:cs="仿宋_GB2312" w:hint="eastAsia"/>
          <w:sz w:val="32"/>
          <w:szCs w:val="32"/>
        </w:rPr>
        <w:t>（四）重点项目预算绩效目标设置情况</w:t>
      </w:r>
    </w:p>
    <w:p w:rsidR="00BC1E47" w:rsidRDefault="00BC1E47" w:rsidP="00776E6F">
      <w:pPr>
        <w:spacing w:line="520" w:lineRule="exact"/>
        <w:rPr>
          <w:rFonts w:ascii="仿宋_GB2312" w:eastAsia="仿宋_GB2312" w:hAnsi="仿宋_GB2312" w:cs="仿宋_GB2312"/>
          <w:sz w:val="32"/>
          <w:szCs w:val="32"/>
        </w:rPr>
      </w:pPr>
      <w:r w:rsidRPr="00D12F1A">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r w:rsidRPr="00D12F1A">
        <w:rPr>
          <w:rFonts w:ascii="仿宋_GB2312" w:eastAsia="仿宋_GB2312" w:hAnsi="仿宋_GB2312" w:cs="仿宋_GB2312"/>
          <w:sz w:val="32"/>
          <w:szCs w:val="32"/>
        </w:rPr>
        <w:t xml:space="preserve"> </w:t>
      </w:r>
      <w:r w:rsidRPr="00D12F1A">
        <w:rPr>
          <w:rFonts w:ascii="仿宋_GB2312" w:eastAsia="仿宋_GB2312" w:hAnsi="仿宋_GB2312" w:cs="仿宋_GB2312" w:hint="eastAsia"/>
          <w:sz w:val="32"/>
          <w:szCs w:val="32"/>
        </w:rPr>
        <w:t>（五）专业名词解释</w:t>
      </w:r>
    </w:p>
    <w:p w:rsidR="00BC1E47" w:rsidRDefault="00BC1E47" w:rsidP="00776E6F">
      <w:pPr>
        <w:spacing w:line="520" w:lineRule="exact"/>
        <w:ind w:firstLineChars="200" w:firstLine="640"/>
        <w:rPr>
          <w:rFonts w:ascii="仿宋_GB2312" w:eastAsia="仿宋_GB2312" w:hAnsi="仿宋_GB2312" w:cs="仿宋_GB2312"/>
          <w:sz w:val="32"/>
          <w:szCs w:val="32"/>
        </w:rPr>
      </w:pPr>
    </w:p>
    <w:p w:rsidR="00BC1E47" w:rsidRDefault="00BC1E47" w:rsidP="00776E6F">
      <w:pPr>
        <w:spacing w:line="52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农业局</w:t>
      </w:r>
      <w:r>
        <w:rPr>
          <w:rFonts w:ascii="黑体" w:eastAsia="黑体" w:hAnsi="黑体" w:cs="黑体"/>
          <w:sz w:val="32"/>
          <w:szCs w:val="32"/>
        </w:rPr>
        <w:t xml:space="preserve">  </w:t>
      </w:r>
      <w:r>
        <w:rPr>
          <w:rFonts w:ascii="黑体" w:eastAsia="黑体" w:hAnsi="黑体" w:cs="黑体" w:hint="eastAsia"/>
          <w:sz w:val="32"/>
          <w:szCs w:val="32"/>
        </w:rPr>
        <w:t>部门预算表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BC1E47" w:rsidRDefault="00BC1E47" w:rsidP="00776E6F">
      <w:pPr>
        <w:pStyle w:val="p0"/>
        <w:snapToGrid w:val="0"/>
        <w:spacing w:line="52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BC1E47" w:rsidRDefault="00BC1E47" w:rsidP="00776E6F">
      <w:pPr>
        <w:widowControl/>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BC1E47" w:rsidRDefault="00BC1E47">
      <w:pPr>
        <w:spacing w:line="360" w:lineRule="auto"/>
        <w:jc w:val="center"/>
        <w:rPr>
          <w:rFonts w:ascii="宋体"/>
          <w:b/>
          <w:sz w:val="44"/>
          <w:szCs w:val="44"/>
        </w:rPr>
      </w:pPr>
    </w:p>
    <w:p w:rsidR="00BC1E47" w:rsidRDefault="00BC1E47">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年霞山区农业局部门预算基本情况</w:t>
      </w:r>
    </w:p>
    <w:p w:rsidR="00BC1E47" w:rsidRDefault="00BC1E47">
      <w:pPr>
        <w:spacing w:line="360" w:lineRule="auto"/>
        <w:jc w:val="center"/>
        <w:rPr>
          <w:rFonts w:ascii="宋体"/>
          <w:b/>
          <w:sz w:val="44"/>
          <w:szCs w:val="44"/>
        </w:rPr>
      </w:pPr>
      <w:r>
        <w:rPr>
          <w:rFonts w:ascii="宋体" w:hAnsi="宋体" w:hint="eastAsia"/>
          <w:b/>
          <w:sz w:val="44"/>
          <w:szCs w:val="44"/>
        </w:rPr>
        <w:t>说明</w:t>
      </w:r>
    </w:p>
    <w:p w:rsidR="00BC1E47" w:rsidRDefault="00BC1E47">
      <w:pPr>
        <w:spacing w:line="360" w:lineRule="auto"/>
        <w:jc w:val="center"/>
        <w:rPr>
          <w:rFonts w:ascii="宋体"/>
          <w:b/>
          <w:bCs/>
          <w:sz w:val="36"/>
          <w:szCs w:val="36"/>
        </w:rPr>
      </w:pPr>
    </w:p>
    <w:p w:rsidR="00BC1E47" w:rsidRPr="00D12F1A" w:rsidRDefault="00BC1E47" w:rsidP="00D12F1A">
      <w:pPr>
        <w:rPr>
          <w:rFonts w:ascii="仿宋_GB2312" w:eastAsia="仿宋_GB2312" w:hAnsi="仿宋_GB2312" w:cs="仿宋_GB2312"/>
          <w:b/>
          <w:sz w:val="32"/>
          <w:szCs w:val="32"/>
        </w:rPr>
      </w:pPr>
      <w:r w:rsidRPr="00D12F1A">
        <w:rPr>
          <w:rFonts w:ascii="仿宋_GB2312" w:eastAsia="仿宋_GB2312" w:hAnsi="仿宋_GB2312" w:cs="仿宋_GB2312" w:hint="eastAsia"/>
          <w:b/>
          <w:sz w:val="32"/>
          <w:szCs w:val="32"/>
        </w:rPr>
        <w:t>一、部门基本情况</w:t>
      </w:r>
    </w:p>
    <w:p w:rsidR="00BC1E47" w:rsidRDefault="00BC1E47" w:rsidP="00AF1ECC">
      <w:pPr>
        <w:ind w:firstLineChars="150" w:firstLine="482"/>
        <w:rPr>
          <w:rFonts w:ascii="仿宋_GB2312" w:eastAsia="仿宋_GB2312" w:hAnsi="仿宋_GB2312" w:cs="仿宋_GB2312"/>
          <w:b/>
          <w:sz w:val="32"/>
          <w:szCs w:val="32"/>
        </w:rPr>
      </w:pPr>
      <w:r>
        <w:rPr>
          <w:rFonts w:ascii="仿宋_GB2312" w:eastAsia="仿宋_GB2312" w:hint="eastAsia"/>
          <w:b/>
          <w:sz w:val="32"/>
          <w:szCs w:val="32"/>
        </w:rPr>
        <w:t>（一）</w:t>
      </w:r>
      <w:r w:rsidRPr="00D12F1A">
        <w:rPr>
          <w:rFonts w:ascii="仿宋_GB2312" w:eastAsia="仿宋_GB2312" w:hAnsi="仿宋_GB2312" w:cs="仿宋_GB2312" w:hint="eastAsia"/>
          <w:b/>
          <w:sz w:val="32"/>
          <w:szCs w:val="32"/>
        </w:rPr>
        <w:t>主要职责</w:t>
      </w:r>
    </w:p>
    <w:p w:rsidR="00BC1E47" w:rsidRDefault="00BC1E47" w:rsidP="00D12F1A">
      <w:pPr>
        <w:ind w:firstLine="645"/>
        <w:rPr>
          <w:rFonts w:ascii="仿宋" w:eastAsia="仿宋" w:hAnsi="仿宋" w:cs="仿宋"/>
          <w:sz w:val="32"/>
          <w:szCs w:val="32"/>
        </w:rPr>
      </w:pPr>
      <w:r>
        <w:rPr>
          <w:rFonts w:ascii="仿宋" w:eastAsia="仿宋" w:hAnsi="仿宋" w:cs="仿宋" w:hint="eastAsia"/>
          <w:sz w:val="32"/>
          <w:szCs w:val="32"/>
        </w:rPr>
        <w:t>湛江市霞山区农业局，为区人民政府工作部门。职能是：贯彻执行中央、省、市、区有关农、林、牧、渔、水利（以下简称“农业”）工作的方针政策和法律法规，组织开展农业和农村经济社会改革与发展重大问题的调查研究并提出政策建议，指导社会主义新农村建设和农村体制改革拟定农业等有关产业和农村经济发展政策，中长期发展规划并指导实施。负责农、林牧渔、水利资源保护，负责畜禽防疫检疫、兽医卫生监督、兽医药政、水政、林政、农业和野生动物保护等执法工作。挂靠行政单位：区人民政府防汛防旱防风指挥部办公室，区海洋与渔业局，广东省渔政总队霞山大队。下属单位有湛江市霞山区南柳河管理所，正科级；湛江市霞山区农业技术推广中心，正股级；湛江市霞山区畜牧兽医站，正股级，湛江市霞山区动物卫生监督所，正股级。</w:t>
      </w:r>
    </w:p>
    <w:p w:rsidR="00BC1E47" w:rsidRPr="00D12F1A" w:rsidRDefault="00BC1E47" w:rsidP="00D12F1A">
      <w:pPr>
        <w:ind w:firstLine="645"/>
        <w:rPr>
          <w:rFonts w:ascii="仿宋" w:eastAsia="仿宋" w:hAnsi="仿宋" w:cs="仿宋"/>
          <w:b/>
          <w:sz w:val="32"/>
          <w:szCs w:val="32"/>
        </w:rPr>
      </w:pPr>
      <w:r>
        <w:rPr>
          <w:rFonts w:ascii="仿宋_GB2312" w:eastAsia="仿宋_GB2312" w:hint="eastAsia"/>
          <w:b/>
          <w:sz w:val="32"/>
          <w:szCs w:val="32"/>
        </w:rPr>
        <w:t>（二）</w:t>
      </w:r>
      <w:r w:rsidRPr="00D12F1A">
        <w:rPr>
          <w:rFonts w:ascii="仿宋" w:eastAsia="仿宋" w:hAnsi="仿宋" w:cs="仿宋" w:hint="eastAsia"/>
          <w:b/>
          <w:sz w:val="32"/>
          <w:szCs w:val="32"/>
        </w:rPr>
        <w:t>机构设置</w:t>
      </w:r>
    </w:p>
    <w:p w:rsidR="00BC1E47" w:rsidRPr="00D12F1A" w:rsidRDefault="00BC1E47" w:rsidP="00D12F1A">
      <w:pPr>
        <w:ind w:firstLine="645"/>
        <w:rPr>
          <w:rFonts w:ascii="仿宋" w:eastAsia="仿宋" w:hAnsi="仿宋" w:cs="仿宋"/>
          <w:b/>
          <w:sz w:val="32"/>
          <w:szCs w:val="32"/>
        </w:rPr>
      </w:pPr>
      <w:r w:rsidRPr="00D12F1A">
        <w:rPr>
          <w:rFonts w:ascii="仿宋" w:eastAsia="仿宋" w:hAnsi="仿宋" w:cs="仿宋" w:hint="eastAsia"/>
          <w:b/>
          <w:sz w:val="32"/>
          <w:szCs w:val="32"/>
        </w:rPr>
        <w:t>本部门无下属单位，部门预算为本级预算。</w:t>
      </w:r>
    </w:p>
    <w:p w:rsidR="00BC1E47" w:rsidRPr="00C718B9" w:rsidRDefault="00BC1E47" w:rsidP="00C718B9">
      <w:pPr>
        <w:rPr>
          <w:rFonts w:ascii="仿宋_GB2312" w:eastAsia="仿宋_GB2312"/>
          <w:sz w:val="32"/>
          <w:szCs w:val="32"/>
        </w:rPr>
      </w:pPr>
      <w:r>
        <w:rPr>
          <w:rFonts w:ascii="宋体" w:hAnsi="宋体" w:cs="宋体"/>
          <w:sz w:val="32"/>
          <w:szCs w:val="32"/>
        </w:rPr>
        <w:t xml:space="preserve">   </w:t>
      </w:r>
      <w:r>
        <w:rPr>
          <w:rFonts w:ascii="仿宋" w:eastAsia="仿宋" w:hAnsi="仿宋" w:cs="仿宋"/>
          <w:sz w:val="32"/>
          <w:szCs w:val="32"/>
        </w:rPr>
        <w:t xml:space="preserve"> </w:t>
      </w:r>
      <w:r>
        <w:rPr>
          <w:rFonts w:ascii="仿宋" w:eastAsia="仿宋" w:hAnsi="仿宋" w:cs="仿宋" w:hint="eastAsia"/>
          <w:sz w:val="32"/>
          <w:szCs w:val="32"/>
        </w:rPr>
        <w:t>内设机构：办公室、农业生产与经营管理股、水利农机股、区扶贫开发领导小组办公室，区畜牧兽医局。人员编制：区农业局机关行政编</w:t>
      </w:r>
      <w:r>
        <w:rPr>
          <w:rFonts w:ascii="仿宋" w:eastAsia="仿宋" w:hAnsi="仿宋" w:cs="仿宋"/>
          <w:sz w:val="32"/>
          <w:szCs w:val="32"/>
        </w:rPr>
        <w:t>11</w:t>
      </w:r>
      <w:r>
        <w:rPr>
          <w:rFonts w:ascii="仿宋" w:eastAsia="仿宋" w:hAnsi="仿宋" w:cs="仿宋" w:hint="eastAsia"/>
          <w:sz w:val="32"/>
          <w:szCs w:val="32"/>
        </w:rPr>
        <w:t>名。其中局长</w:t>
      </w:r>
      <w:r>
        <w:rPr>
          <w:rFonts w:ascii="仿宋" w:eastAsia="仿宋" w:hAnsi="仿宋" w:cs="仿宋"/>
          <w:sz w:val="32"/>
          <w:szCs w:val="32"/>
        </w:rPr>
        <w:t>1</w:t>
      </w:r>
      <w:r>
        <w:rPr>
          <w:rFonts w:ascii="仿宋" w:eastAsia="仿宋" w:hAnsi="仿宋" w:cs="仿宋" w:hint="eastAsia"/>
          <w:sz w:val="32"/>
          <w:szCs w:val="32"/>
        </w:rPr>
        <w:t>名、副局长</w:t>
      </w:r>
      <w:r>
        <w:rPr>
          <w:rFonts w:ascii="仿宋" w:eastAsia="仿宋" w:hAnsi="仿宋" w:cs="仿宋"/>
          <w:sz w:val="32"/>
          <w:szCs w:val="32"/>
        </w:rPr>
        <w:t>3</w:t>
      </w:r>
      <w:r>
        <w:rPr>
          <w:rFonts w:ascii="仿宋" w:eastAsia="仿宋" w:hAnsi="仿宋" w:cs="仿宋" w:hint="eastAsia"/>
          <w:sz w:val="32"/>
          <w:szCs w:val="32"/>
        </w:rPr>
        <w:t>名、其他人员</w:t>
      </w:r>
      <w:r>
        <w:rPr>
          <w:rFonts w:ascii="仿宋" w:eastAsia="仿宋" w:hAnsi="仿宋" w:cs="仿宋"/>
          <w:sz w:val="32"/>
          <w:szCs w:val="32"/>
        </w:rPr>
        <w:t>7</w:t>
      </w:r>
      <w:r>
        <w:rPr>
          <w:rFonts w:ascii="仿宋" w:eastAsia="仿宋" w:hAnsi="仿宋" w:cs="仿宋" w:hint="eastAsia"/>
          <w:sz w:val="32"/>
          <w:szCs w:val="32"/>
        </w:rPr>
        <w:t>名。后勤服务人员数</w:t>
      </w:r>
      <w:r>
        <w:rPr>
          <w:rFonts w:ascii="仿宋" w:eastAsia="仿宋" w:hAnsi="仿宋" w:cs="仿宋"/>
          <w:sz w:val="32"/>
          <w:szCs w:val="32"/>
        </w:rPr>
        <w:t>1</w:t>
      </w:r>
      <w:r>
        <w:rPr>
          <w:rFonts w:ascii="仿宋" w:eastAsia="仿宋" w:hAnsi="仿宋" w:cs="仿宋" w:hint="eastAsia"/>
          <w:sz w:val="32"/>
          <w:szCs w:val="32"/>
        </w:rPr>
        <w:t>名。</w:t>
      </w:r>
      <w:r>
        <w:rPr>
          <w:rFonts w:ascii="仿宋" w:eastAsia="仿宋" w:hAnsi="仿宋" w:cs="仿宋"/>
          <w:sz w:val="32"/>
          <w:szCs w:val="32"/>
        </w:rPr>
        <w:t>2015</w:t>
      </w:r>
      <w:r>
        <w:rPr>
          <w:rFonts w:ascii="仿宋" w:eastAsia="仿宋" w:hAnsi="仿宋" w:cs="仿宋" w:hint="eastAsia"/>
          <w:sz w:val="32"/>
          <w:szCs w:val="32"/>
        </w:rPr>
        <w:t>年实有在职人员</w:t>
      </w:r>
      <w:r>
        <w:rPr>
          <w:rFonts w:ascii="仿宋" w:eastAsia="仿宋" w:hAnsi="仿宋" w:cs="仿宋"/>
          <w:sz w:val="32"/>
          <w:szCs w:val="32"/>
        </w:rPr>
        <w:t>13</w:t>
      </w:r>
      <w:r>
        <w:rPr>
          <w:rFonts w:ascii="仿宋" w:eastAsia="仿宋" w:hAnsi="仿宋" w:cs="仿宋" w:hint="eastAsia"/>
          <w:sz w:val="32"/>
          <w:szCs w:val="32"/>
        </w:rPr>
        <w:t>人，离岗退养</w:t>
      </w:r>
      <w:r>
        <w:rPr>
          <w:rFonts w:ascii="仿宋" w:eastAsia="仿宋" w:hAnsi="仿宋" w:cs="仿宋"/>
          <w:sz w:val="32"/>
          <w:szCs w:val="32"/>
        </w:rPr>
        <w:t>2</w:t>
      </w:r>
      <w:r>
        <w:rPr>
          <w:rFonts w:ascii="仿宋" w:eastAsia="仿宋" w:hAnsi="仿宋" w:cs="仿宋" w:hint="eastAsia"/>
          <w:sz w:val="32"/>
          <w:szCs w:val="32"/>
        </w:rPr>
        <w:t>人，离退休人员</w:t>
      </w:r>
      <w:r>
        <w:rPr>
          <w:rFonts w:ascii="仿宋" w:eastAsia="仿宋" w:hAnsi="仿宋" w:cs="仿宋"/>
          <w:sz w:val="32"/>
          <w:szCs w:val="32"/>
        </w:rPr>
        <w:t>8</w:t>
      </w:r>
      <w:r>
        <w:rPr>
          <w:rFonts w:ascii="仿宋" w:eastAsia="仿宋" w:hAnsi="仿宋" w:cs="仿宋" w:hint="eastAsia"/>
          <w:sz w:val="32"/>
          <w:szCs w:val="32"/>
        </w:rPr>
        <w:t>人。</w:t>
      </w:r>
    </w:p>
    <w:p w:rsidR="00BC1E47" w:rsidRDefault="00BC1E47" w:rsidP="00C718B9">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BC1E47" w:rsidRDefault="00BC1E47" w:rsidP="00D12F1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sidRPr="00C718B9">
        <w:rPr>
          <w:rFonts w:ascii="仿宋_GB2312" w:eastAsia="仿宋_GB2312" w:hAnsi="仿宋_GB2312" w:cs="仿宋_GB2312"/>
          <w:sz w:val="32"/>
          <w:szCs w:val="32"/>
        </w:rPr>
        <w:t>838.24</w:t>
      </w:r>
      <w:r>
        <w:rPr>
          <w:rFonts w:ascii="仿宋_GB2312" w:eastAsia="仿宋_GB2312" w:hAnsi="仿宋_GB2312" w:cs="仿宋_GB2312" w:hint="eastAsia"/>
          <w:sz w:val="32"/>
          <w:szCs w:val="32"/>
        </w:rPr>
        <w:t>万元，同比增加</w:t>
      </w:r>
      <w:r w:rsidRPr="00C718B9">
        <w:rPr>
          <w:rFonts w:ascii="仿宋_GB2312" w:eastAsia="仿宋_GB2312" w:hAnsi="仿宋_GB2312" w:cs="仿宋_GB2312"/>
          <w:sz w:val="32"/>
          <w:szCs w:val="32"/>
        </w:rPr>
        <w:t>388.01</w:t>
      </w:r>
      <w:r>
        <w:rPr>
          <w:rFonts w:ascii="仿宋_GB2312" w:eastAsia="仿宋_GB2312" w:hAnsi="仿宋_GB2312" w:cs="仿宋_GB2312" w:hint="eastAsia"/>
          <w:sz w:val="32"/>
          <w:szCs w:val="32"/>
        </w:rPr>
        <w:t>万元。</w:t>
      </w:r>
      <w:r w:rsidRPr="00D12F1A">
        <w:rPr>
          <w:rFonts w:ascii="仿宋_GB2312" w:eastAsia="仿宋_GB2312" w:hAnsi="仿宋_GB2312" w:cs="仿宋_GB2312" w:hint="eastAsia"/>
          <w:sz w:val="32"/>
          <w:szCs w:val="32"/>
        </w:rPr>
        <w:t>增长</w:t>
      </w:r>
      <w:r>
        <w:rPr>
          <w:rFonts w:ascii="仿宋_GB2312" w:eastAsia="仿宋_GB2312" w:hAnsi="仿宋_GB2312" w:cs="仿宋_GB2312"/>
          <w:sz w:val="32"/>
          <w:szCs w:val="32"/>
        </w:rPr>
        <w:t>86.1</w:t>
      </w:r>
      <w:r w:rsidRPr="00D12F1A">
        <w:rPr>
          <w:rFonts w:ascii="仿宋_GB2312" w:eastAsia="仿宋_GB2312" w:hAnsi="仿宋_GB2312" w:cs="仿宋_GB2312"/>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sidRPr="00C718B9">
        <w:rPr>
          <w:rFonts w:ascii="仿宋_GB2312" w:eastAsia="仿宋_GB2312" w:hAnsi="仿宋_GB2312" w:cs="仿宋_GB2312"/>
          <w:sz w:val="32"/>
          <w:szCs w:val="32"/>
        </w:rPr>
        <w:t>838.24</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BC1E47" w:rsidRDefault="00BC1E47" w:rsidP="00C718B9">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BC1E47" w:rsidRDefault="00BC1E47" w:rsidP="00C718B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sidRPr="00C718B9">
        <w:rPr>
          <w:rFonts w:ascii="仿宋_GB2312" w:eastAsia="仿宋_GB2312" w:hAnsi="仿宋_GB2312" w:cs="仿宋_GB2312"/>
          <w:sz w:val="32"/>
          <w:szCs w:val="32"/>
        </w:rPr>
        <w:t>838.24</w:t>
      </w:r>
      <w:r>
        <w:rPr>
          <w:rFonts w:ascii="仿宋_GB2312" w:eastAsia="仿宋_GB2312" w:hAnsi="仿宋_GB2312" w:cs="仿宋_GB2312" w:hint="eastAsia"/>
          <w:sz w:val="32"/>
          <w:szCs w:val="32"/>
        </w:rPr>
        <w:t>万元，同比增加</w:t>
      </w:r>
      <w:r w:rsidRPr="00C718B9">
        <w:rPr>
          <w:rFonts w:ascii="仿宋_GB2312" w:eastAsia="仿宋_GB2312" w:hAnsi="仿宋_GB2312" w:cs="仿宋_GB2312"/>
          <w:sz w:val="32"/>
          <w:szCs w:val="32"/>
        </w:rPr>
        <w:t>388.01</w:t>
      </w:r>
      <w:r>
        <w:rPr>
          <w:rFonts w:ascii="仿宋_GB2312" w:eastAsia="仿宋_GB2312" w:hAnsi="仿宋_GB2312" w:cs="仿宋_GB2312" w:hint="eastAsia"/>
          <w:sz w:val="32"/>
          <w:szCs w:val="32"/>
        </w:rPr>
        <w:t>万元。</w:t>
      </w:r>
      <w:r w:rsidRPr="00D12F1A">
        <w:rPr>
          <w:rFonts w:ascii="仿宋_GB2312" w:eastAsia="仿宋_GB2312" w:hAnsi="仿宋_GB2312" w:cs="仿宋_GB2312" w:hint="eastAsia"/>
          <w:sz w:val="32"/>
          <w:szCs w:val="32"/>
        </w:rPr>
        <w:t>增长</w:t>
      </w:r>
      <w:r>
        <w:rPr>
          <w:rFonts w:ascii="仿宋_GB2312" w:eastAsia="仿宋_GB2312" w:hAnsi="仿宋_GB2312" w:cs="仿宋_GB2312"/>
          <w:sz w:val="32"/>
          <w:szCs w:val="32"/>
        </w:rPr>
        <w:t>86.1</w:t>
      </w:r>
      <w:r w:rsidRPr="00D12F1A">
        <w:rPr>
          <w:rFonts w:ascii="仿宋_GB2312" w:eastAsia="仿宋_GB2312" w:hAnsi="仿宋_GB2312" w:cs="仿宋_GB2312"/>
          <w:sz w:val="32"/>
          <w:szCs w:val="32"/>
        </w:rPr>
        <w:t>%</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sidRPr="00C718B9">
        <w:rPr>
          <w:rFonts w:ascii="仿宋_GB2312" w:eastAsia="仿宋_GB2312" w:hAnsi="仿宋_GB2312" w:cs="仿宋_GB2312"/>
          <w:sz w:val="32"/>
          <w:szCs w:val="32"/>
        </w:rPr>
        <w:t>165.21</w:t>
      </w:r>
      <w:r>
        <w:rPr>
          <w:rFonts w:ascii="仿宋_GB2312" w:eastAsia="仿宋_GB2312" w:hAnsi="仿宋_GB2312" w:cs="仿宋_GB2312" w:hint="eastAsia"/>
          <w:sz w:val="32"/>
          <w:szCs w:val="32"/>
        </w:rPr>
        <w:t>万元，其中：工资福利支出</w:t>
      </w:r>
      <w:r w:rsidRPr="00C718B9">
        <w:rPr>
          <w:rFonts w:ascii="仿宋_GB2312" w:eastAsia="仿宋_GB2312" w:hAnsi="仿宋_GB2312" w:cs="仿宋_GB2312"/>
          <w:sz w:val="32"/>
          <w:szCs w:val="32"/>
        </w:rPr>
        <w:t>99.94</w:t>
      </w:r>
      <w:r>
        <w:rPr>
          <w:rFonts w:ascii="仿宋_GB2312" w:eastAsia="仿宋_GB2312" w:hAnsi="仿宋_GB2312" w:cs="仿宋_GB2312" w:hint="eastAsia"/>
          <w:sz w:val="32"/>
          <w:szCs w:val="32"/>
        </w:rPr>
        <w:t>万元，</w:t>
      </w:r>
      <w:r w:rsidRPr="00D12F1A">
        <w:rPr>
          <w:rFonts w:ascii="仿宋_GB2312" w:eastAsia="仿宋_GB2312" w:hAnsi="仿宋_GB2312" w:cs="仿宋_GB2312" w:hint="eastAsia"/>
          <w:sz w:val="32"/>
          <w:szCs w:val="32"/>
        </w:rPr>
        <w:t>对个人和家庭的补助支出</w:t>
      </w:r>
      <w:r w:rsidRPr="00D12F1A">
        <w:rPr>
          <w:rFonts w:ascii="仿宋_GB2312" w:eastAsia="仿宋_GB2312" w:hAnsi="仿宋_GB2312" w:cs="仿宋_GB2312"/>
          <w:sz w:val="32"/>
          <w:szCs w:val="32"/>
        </w:rPr>
        <w:t>52.87</w:t>
      </w:r>
      <w:r>
        <w:rPr>
          <w:rFonts w:ascii="仿宋_GB2312" w:eastAsia="仿宋_GB2312" w:hAnsi="仿宋_GB2312" w:cs="仿宋_GB2312" w:hint="eastAsia"/>
          <w:sz w:val="32"/>
          <w:szCs w:val="32"/>
        </w:rPr>
        <w:t>万元，一般商品和服务支出</w:t>
      </w:r>
      <w:r w:rsidRPr="00C718B9">
        <w:rPr>
          <w:rFonts w:ascii="仿宋_GB2312" w:eastAsia="仿宋_GB2312" w:hAnsi="仿宋_GB2312" w:cs="仿宋_GB2312"/>
          <w:sz w:val="32"/>
          <w:szCs w:val="32"/>
        </w:rPr>
        <w:t>12.4</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C718B9">
        <w:rPr>
          <w:rFonts w:ascii="仿宋_GB2312" w:eastAsia="仿宋_GB2312" w:hAnsi="仿宋_GB2312" w:cs="仿宋_GB2312"/>
          <w:sz w:val="32"/>
          <w:szCs w:val="32"/>
        </w:rPr>
        <w:t>673.03</w:t>
      </w:r>
      <w:r>
        <w:rPr>
          <w:rFonts w:ascii="仿宋_GB2312" w:eastAsia="仿宋_GB2312" w:hAnsi="仿宋_GB2312" w:cs="仿宋_GB2312" w:hint="eastAsia"/>
          <w:sz w:val="32"/>
          <w:szCs w:val="32"/>
        </w:rPr>
        <w:t>万元。</w:t>
      </w:r>
    </w:p>
    <w:p w:rsidR="00BC1E47" w:rsidRDefault="00BC1E47" w:rsidP="00C718B9">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BC1E47" w:rsidRDefault="00BC1E47" w:rsidP="00C718B9">
      <w:pPr>
        <w:ind w:firstLineChars="200" w:firstLine="640"/>
        <w:rPr>
          <w:rFonts w:ascii="仿宋_GB2312" w:eastAsia="仿宋_GB2312"/>
          <w:sz w:val="32"/>
          <w:szCs w:val="32"/>
        </w:rPr>
      </w:pPr>
      <w:bookmarkStart w:id="0" w:name="_GoBack"/>
      <w:bookmarkEnd w:id="0"/>
      <w:r>
        <w:rPr>
          <w:rFonts w:ascii="仿宋_GB2312" w:eastAsia="仿宋_GB2312" w:hAnsi="宋体"/>
          <w:sz w:val="32"/>
          <w:szCs w:val="32"/>
        </w:rPr>
        <w:t>2016</w:t>
      </w:r>
      <w:r>
        <w:rPr>
          <w:rFonts w:ascii="仿宋_GB2312" w:eastAsia="仿宋_GB2312" w:hint="eastAsia"/>
          <w:sz w:val="32"/>
          <w:szCs w:val="32"/>
        </w:rPr>
        <w:t>年“三公经费”预算安排共</w:t>
      </w:r>
      <w:r>
        <w:rPr>
          <w:rFonts w:ascii="仿宋_GB2312" w:eastAsia="仿宋_GB2312"/>
          <w:sz w:val="32"/>
          <w:szCs w:val="32"/>
        </w:rPr>
        <w:t>2</w:t>
      </w:r>
      <w:r>
        <w:rPr>
          <w:rFonts w:ascii="仿宋_GB2312" w:eastAsia="仿宋_GB2312" w:hint="eastAsia"/>
          <w:sz w:val="32"/>
          <w:szCs w:val="32"/>
        </w:rPr>
        <w:t>万元，与</w:t>
      </w:r>
      <w:r>
        <w:rPr>
          <w:rFonts w:ascii="仿宋_GB2312" w:eastAsia="仿宋_GB2312"/>
          <w:sz w:val="32"/>
          <w:szCs w:val="32"/>
        </w:rPr>
        <w:t>2015</w:t>
      </w:r>
      <w:r>
        <w:rPr>
          <w:rFonts w:ascii="仿宋_GB2312" w:eastAsia="仿宋_GB2312" w:hint="eastAsia"/>
          <w:sz w:val="32"/>
          <w:szCs w:val="32"/>
        </w:rPr>
        <w:t>年比减少</w:t>
      </w:r>
      <w:r>
        <w:rPr>
          <w:rFonts w:ascii="仿宋_GB2312" w:eastAsia="仿宋_GB2312"/>
          <w:sz w:val="32"/>
          <w:szCs w:val="32"/>
        </w:rPr>
        <w:t>2.2</w:t>
      </w:r>
      <w:r>
        <w:rPr>
          <w:rFonts w:ascii="仿宋_GB2312" w:eastAsia="仿宋_GB2312" w:hint="eastAsia"/>
          <w:sz w:val="32"/>
          <w:szCs w:val="32"/>
        </w:rPr>
        <w:t>万元</w:t>
      </w:r>
      <w:r>
        <w:rPr>
          <w:rFonts w:ascii="仿宋_GB2312" w:eastAsia="仿宋_GB2312"/>
          <w:sz w:val="32"/>
          <w:szCs w:val="32"/>
        </w:rPr>
        <w:t>,</w:t>
      </w:r>
      <w:r w:rsidRPr="00776E6F">
        <w:rPr>
          <w:rFonts w:ascii="仿宋_GB2312" w:eastAsia="仿宋_GB2312"/>
          <w:sz w:val="32"/>
          <w:szCs w:val="32"/>
        </w:rPr>
        <w:t xml:space="preserve"> </w:t>
      </w:r>
      <w:r>
        <w:rPr>
          <w:rFonts w:ascii="仿宋_GB2312" w:eastAsia="仿宋_GB2312" w:hint="eastAsia"/>
          <w:sz w:val="32"/>
          <w:szCs w:val="32"/>
        </w:rPr>
        <w:t>主要原因是车改。其中：</w:t>
      </w:r>
    </w:p>
    <w:p w:rsidR="00BC1E47" w:rsidRDefault="00BC1E47" w:rsidP="00C718B9">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因公出国（境）费预算安排</w:t>
      </w:r>
      <w:r>
        <w:rPr>
          <w:rFonts w:ascii="仿宋_GB2312" w:eastAsia="仿宋_GB2312"/>
          <w:sz w:val="32"/>
          <w:szCs w:val="32"/>
        </w:rPr>
        <w:t>0</w:t>
      </w:r>
      <w:r>
        <w:rPr>
          <w:rFonts w:ascii="仿宋_GB2312" w:eastAsia="仿宋_GB2312" w:hint="eastAsia"/>
          <w:sz w:val="32"/>
          <w:szCs w:val="32"/>
        </w:rPr>
        <w:t>万元，与</w:t>
      </w:r>
      <w:r>
        <w:rPr>
          <w:rFonts w:ascii="仿宋_GB2312" w:eastAsia="仿宋_GB2312"/>
          <w:sz w:val="32"/>
          <w:szCs w:val="32"/>
        </w:rPr>
        <w:t>2015</w:t>
      </w:r>
      <w:r>
        <w:rPr>
          <w:rFonts w:ascii="仿宋_GB2312" w:eastAsia="仿宋_GB2312" w:hint="eastAsia"/>
          <w:sz w:val="32"/>
          <w:szCs w:val="32"/>
        </w:rPr>
        <w:t>年持平</w:t>
      </w:r>
      <w:r>
        <w:rPr>
          <w:rFonts w:ascii="仿宋_GB2312" w:eastAsia="仿宋_GB2312"/>
          <w:sz w:val="32"/>
          <w:szCs w:val="32"/>
        </w:rPr>
        <w:t>,</w:t>
      </w:r>
      <w:r>
        <w:rPr>
          <w:rFonts w:ascii="仿宋_GB2312" w:eastAsia="仿宋_GB2312" w:hint="eastAsia"/>
          <w:sz w:val="32"/>
          <w:szCs w:val="32"/>
        </w:rPr>
        <w:t>。</w:t>
      </w:r>
    </w:p>
    <w:p w:rsidR="00BC1E47" w:rsidRDefault="00BC1E47" w:rsidP="00C718B9">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公务用车购置及运行维护费预算安排</w:t>
      </w:r>
      <w:r>
        <w:rPr>
          <w:rFonts w:ascii="仿宋_GB2312" w:eastAsia="仿宋_GB2312"/>
          <w:sz w:val="32"/>
          <w:szCs w:val="32"/>
        </w:rPr>
        <w:t>2</w:t>
      </w:r>
      <w:r>
        <w:rPr>
          <w:rFonts w:ascii="仿宋_GB2312" w:eastAsia="仿宋_GB2312" w:hint="eastAsia"/>
          <w:sz w:val="32"/>
          <w:szCs w:val="32"/>
        </w:rPr>
        <w:t>万元，与</w:t>
      </w:r>
      <w:r>
        <w:rPr>
          <w:rFonts w:ascii="仿宋_GB2312" w:eastAsia="仿宋_GB2312"/>
          <w:sz w:val="32"/>
          <w:szCs w:val="32"/>
        </w:rPr>
        <w:t>2015</w:t>
      </w:r>
      <w:r>
        <w:rPr>
          <w:rFonts w:ascii="仿宋_GB2312" w:eastAsia="仿宋_GB2312" w:hint="eastAsia"/>
          <w:sz w:val="32"/>
          <w:szCs w:val="32"/>
        </w:rPr>
        <w:t>年比减少</w:t>
      </w:r>
      <w:r>
        <w:rPr>
          <w:rFonts w:ascii="仿宋_GB2312" w:eastAsia="仿宋_GB2312"/>
          <w:sz w:val="32"/>
          <w:szCs w:val="32"/>
        </w:rPr>
        <w:t>2.2</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主要原因是车改。</w:t>
      </w:r>
    </w:p>
    <w:p w:rsidR="00BC1E47" w:rsidRDefault="00BC1E47" w:rsidP="00C718B9">
      <w:pPr>
        <w:spacing w:line="5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公务接待费预算安排</w:t>
      </w:r>
      <w:r>
        <w:rPr>
          <w:rFonts w:ascii="仿宋_GB2312" w:eastAsia="仿宋_GB2312"/>
          <w:sz w:val="32"/>
          <w:szCs w:val="32"/>
        </w:rPr>
        <w:t>0</w:t>
      </w:r>
      <w:r>
        <w:rPr>
          <w:rFonts w:ascii="仿宋_GB2312" w:eastAsia="仿宋_GB2312" w:hint="eastAsia"/>
          <w:sz w:val="32"/>
          <w:szCs w:val="32"/>
        </w:rPr>
        <w:t>万元。与</w:t>
      </w:r>
      <w:r>
        <w:rPr>
          <w:rFonts w:ascii="仿宋_GB2312" w:eastAsia="仿宋_GB2312"/>
          <w:sz w:val="32"/>
          <w:szCs w:val="32"/>
        </w:rPr>
        <w:t>2015</w:t>
      </w:r>
      <w:r>
        <w:rPr>
          <w:rFonts w:ascii="仿宋_GB2312" w:eastAsia="仿宋_GB2312" w:hint="eastAsia"/>
          <w:sz w:val="32"/>
          <w:szCs w:val="32"/>
        </w:rPr>
        <w:t>年持平。</w:t>
      </w:r>
    </w:p>
    <w:p w:rsidR="00BC1E47" w:rsidRPr="00F01EAD" w:rsidRDefault="00BC1E47" w:rsidP="00F01EAD">
      <w:pPr>
        <w:spacing w:line="500" w:lineRule="exact"/>
        <w:ind w:firstLineChars="200" w:firstLine="643"/>
        <w:rPr>
          <w:rFonts w:ascii="宋体"/>
          <w:b/>
          <w:sz w:val="32"/>
          <w:szCs w:val="32"/>
        </w:rPr>
      </w:pPr>
      <w:r w:rsidRPr="00F01EAD">
        <w:rPr>
          <w:rFonts w:ascii="宋体" w:hint="eastAsia"/>
          <w:b/>
          <w:sz w:val="32"/>
          <w:szCs w:val="32"/>
        </w:rPr>
        <w:t>五、其他需要说明的情况</w:t>
      </w:r>
    </w:p>
    <w:p w:rsidR="00BC1E47" w:rsidRDefault="00BC1E47" w:rsidP="00C718B9">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BC1E47" w:rsidRPr="00776E6F" w:rsidRDefault="00BC1E47" w:rsidP="00CD1AEB">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CD1AEB">
        <w:rPr>
          <w:rFonts w:ascii="仿宋_GB2312" w:eastAsia="仿宋_GB2312" w:hAnsi="仿宋_GB2312" w:cs="仿宋_GB2312"/>
          <w:sz w:val="32"/>
          <w:szCs w:val="32"/>
        </w:rPr>
        <w:t>12.4</w:t>
      </w:r>
      <w:r>
        <w:rPr>
          <w:rFonts w:ascii="仿宋_GB2312" w:eastAsia="仿宋_GB2312" w:hAnsi="仿宋_GB2312" w:cs="仿宋_GB2312" w:hint="eastAsia"/>
          <w:sz w:val="32"/>
          <w:szCs w:val="32"/>
        </w:rPr>
        <w:t>万元，同比增加</w:t>
      </w:r>
      <w:r w:rsidRPr="00CD1AEB">
        <w:rPr>
          <w:rFonts w:ascii="仿宋_GB2312" w:eastAsia="仿宋_GB2312" w:hAnsi="仿宋_GB2312" w:cs="仿宋_GB2312"/>
          <w:sz w:val="32"/>
          <w:szCs w:val="32"/>
        </w:rPr>
        <w:t>3.45</w:t>
      </w:r>
      <w:r>
        <w:rPr>
          <w:rFonts w:ascii="仿宋_GB2312" w:eastAsia="仿宋_GB2312" w:hAnsi="仿宋_GB2312" w:cs="仿宋_GB2312" w:hint="eastAsia"/>
          <w:sz w:val="32"/>
          <w:szCs w:val="32"/>
        </w:rPr>
        <w:t>万元，支出增加的主要原因是</w:t>
      </w:r>
      <w:r w:rsidRPr="00776E6F">
        <w:rPr>
          <w:rFonts w:ascii="仿宋_GB2312" w:eastAsia="仿宋_GB2312" w:hAnsi="仿宋_GB2312" w:cs="仿宋_GB2312" w:hint="eastAsia"/>
          <w:sz w:val="32"/>
          <w:szCs w:val="32"/>
        </w:rPr>
        <w:t>其他交通费用</w:t>
      </w:r>
      <w:r>
        <w:rPr>
          <w:rFonts w:ascii="仿宋_GB2312" w:eastAsia="仿宋_GB2312" w:hAnsi="仿宋_GB2312" w:cs="仿宋_GB2312" w:hint="eastAsia"/>
          <w:sz w:val="32"/>
          <w:szCs w:val="32"/>
        </w:rPr>
        <w:t>的增加。其中，办公费</w:t>
      </w:r>
      <w:r>
        <w:rPr>
          <w:rFonts w:ascii="仿宋_GB2312" w:eastAsia="仿宋_GB2312" w:hAnsi="仿宋_GB2312" w:cs="仿宋_GB2312"/>
          <w:sz w:val="32"/>
          <w:szCs w:val="32"/>
        </w:rPr>
        <w:t>4.55</w:t>
      </w:r>
      <w:r>
        <w:rPr>
          <w:rFonts w:ascii="仿宋_GB2312" w:eastAsia="仿宋_GB2312" w:hAnsi="仿宋_GB2312" w:cs="仿宋_GB2312" w:hint="eastAsia"/>
          <w:sz w:val="32"/>
          <w:szCs w:val="32"/>
        </w:rPr>
        <w:t>万元，</w:t>
      </w:r>
      <w:r w:rsidRPr="00776E6F">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5.85</w:t>
      </w:r>
      <w:r>
        <w:rPr>
          <w:rFonts w:ascii="仿宋_GB2312" w:eastAsia="仿宋_GB2312" w:hAnsi="仿宋_GB2312" w:cs="仿宋_GB2312" w:hint="eastAsia"/>
          <w:sz w:val="32"/>
          <w:szCs w:val="32"/>
        </w:rPr>
        <w:t>万元。</w:t>
      </w:r>
    </w:p>
    <w:p w:rsidR="00BC1E47" w:rsidRDefault="00BC1E47" w:rsidP="00CD1AEB">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BC1E47" w:rsidRDefault="00BC1E47" w:rsidP="00C718B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BC1E47" w:rsidRDefault="00BC1E47">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D12F1A">
        <w:rPr>
          <w:rFonts w:ascii="仿宋_GB2312" w:eastAsia="仿宋_GB2312" w:hAnsi="仿宋_GB2312" w:cs="仿宋_GB2312" w:hint="eastAsia"/>
          <w:sz w:val="32"/>
          <w:szCs w:val="32"/>
        </w:rPr>
        <w:t>本部门国有资产总额为</w:t>
      </w:r>
      <w:r w:rsidRPr="00D12F1A">
        <w:rPr>
          <w:rFonts w:ascii="仿宋_GB2312" w:eastAsia="仿宋_GB2312" w:hAnsi="仿宋_GB2312" w:cs="仿宋_GB2312"/>
          <w:sz w:val="32"/>
          <w:szCs w:val="32"/>
        </w:rPr>
        <w:t>77.7</w:t>
      </w:r>
      <w:r w:rsidRPr="00D12F1A">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BC1E47" w:rsidRDefault="00BC1E47" w:rsidP="00C718B9">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BC1E47" w:rsidRDefault="00BC1E47" w:rsidP="00AF1ECC">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BC1E47" w:rsidRDefault="00BC1E47">
      <w:pPr>
        <w:spacing w:line="500" w:lineRule="exact"/>
        <w:rPr>
          <w:rFonts w:ascii="仿宋_GB2312" w:eastAsia="仿宋_GB2312" w:hAnsi="仿宋_GB2312" w:cs="仿宋_GB2312"/>
          <w:sz w:val="32"/>
          <w:szCs w:val="32"/>
        </w:rPr>
      </w:pPr>
    </w:p>
    <w:sectPr w:rsidR="00BC1E47"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E47" w:rsidRDefault="00BC1E47" w:rsidP="004956D7">
      <w:r>
        <w:separator/>
      </w:r>
    </w:p>
  </w:endnote>
  <w:endnote w:type="continuationSeparator" w:id="0">
    <w:p w:rsidR="00BC1E47" w:rsidRDefault="00BC1E47"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47" w:rsidRDefault="00BC1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C1E47" w:rsidRDefault="00BC1E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E47" w:rsidRDefault="00BC1E47" w:rsidP="004956D7">
      <w:r>
        <w:separator/>
      </w:r>
    </w:p>
  </w:footnote>
  <w:footnote w:type="continuationSeparator" w:id="0">
    <w:p w:rsidR="00BC1E47" w:rsidRDefault="00BC1E47"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47" w:rsidRDefault="00BC1E47"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B4388"/>
    <w:rsid w:val="000D1AD5"/>
    <w:rsid w:val="000D2C37"/>
    <w:rsid w:val="00101364"/>
    <w:rsid w:val="0019167A"/>
    <w:rsid w:val="00201640"/>
    <w:rsid w:val="00236A06"/>
    <w:rsid w:val="00280BC7"/>
    <w:rsid w:val="002E6A6D"/>
    <w:rsid w:val="003039DD"/>
    <w:rsid w:val="003164F1"/>
    <w:rsid w:val="003D5742"/>
    <w:rsid w:val="0048633A"/>
    <w:rsid w:val="004956D7"/>
    <w:rsid w:val="004D4EFB"/>
    <w:rsid w:val="005372E6"/>
    <w:rsid w:val="005F2AF9"/>
    <w:rsid w:val="005F4CEA"/>
    <w:rsid w:val="00643F27"/>
    <w:rsid w:val="0065390B"/>
    <w:rsid w:val="00691C5E"/>
    <w:rsid w:val="006974DC"/>
    <w:rsid w:val="006C2A44"/>
    <w:rsid w:val="00753CB4"/>
    <w:rsid w:val="0076087A"/>
    <w:rsid w:val="00776E6F"/>
    <w:rsid w:val="007C0EDA"/>
    <w:rsid w:val="007C3F3F"/>
    <w:rsid w:val="007E2506"/>
    <w:rsid w:val="00805EA0"/>
    <w:rsid w:val="00835A16"/>
    <w:rsid w:val="00863ECF"/>
    <w:rsid w:val="00895A57"/>
    <w:rsid w:val="008A0BA9"/>
    <w:rsid w:val="009304C0"/>
    <w:rsid w:val="00941B91"/>
    <w:rsid w:val="009750A6"/>
    <w:rsid w:val="009914C4"/>
    <w:rsid w:val="009A74C9"/>
    <w:rsid w:val="009B1143"/>
    <w:rsid w:val="00A52225"/>
    <w:rsid w:val="00A94C88"/>
    <w:rsid w:val="00AB0476"/>
    <w:rsid w:val="00AB1817"/>
    <w:rsid w:val="00AF1ECC"/>
    <w:rsid w:val="00B66D2C"/>
    <w:rsid w:val="00BC1E47"/>
    <w:rsid w:val="00BF274E"/>
    <w:rsid w:val="00C36840"/>
    <w:rsid w:val="00C718B9"/>
    <w:rsid w:val="00C7439B"/>
    <w:rsid w:val="00C93045"/>
    <w:rsid w:val="00C942BE"/>
    <w:rsid w:val="00CB4CA5"/>
    <w:rsid w:val="00CD1AEB"/>
    <w:rsid w:val="00CF4F75"/>
    <w:rsid w:val="00D12F1A"/>
    <w:rsid w:val="00D714F0"/>
    <w:rsid w:val="00DC1301"/>
    <w:rsid w:val="00E01817"/>
    <w:rsid w:val="00E15A50"/>
    <w:rsid w:val="00E235BE"/>
    <w:rsid w:val="00E616F0"/>
    <w:rsid w:val="00E67FCC"/>
    <w:rsid w:val="00ED5DF9"/>
    <w:rsid w:val="00F01EAD"/>
    <w:rsid w:val="00F56510"/>
    <w:rsid w:val="00F84CDB"/>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5</Pages>
  <Words>248</Words>
  <Characters>1419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23</cp:revision>
  <dcterms:created xsi:type="dcterms:W3CDTF">2017-12-06T07:53:00Z</dcterms:created>
  <dcterms:modified xsi:type="dcterms:W3CDTF">2018-04-11T12:45:00Z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