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088" w:rsidRDefault="00422088">
      <w:pPr>
        <w:jc w:val="center"/>
        <w:rPr>
          <w:rFonts w:ascii="方正小标宋简体" w:eastAsia="方正小标宋简体" w:hAnsi="方正小标宋简体" w:cs="方正小标宋简体"/>
          <w:sz w:val="84"/>
          <w:szCs w:val="84"/>
        </w:rPr>
      </w:pPr>
    </w:p>
    <w:p w:rsidR="00422088" w:rsidRDefault="00422088">
      <w:pPr>
        <w:jc w:val="center"/>
        <w:rPr>
          <w:rFonts w:ascii="方正小标宋简体" w:eastAsia="方正小标宋简体" w:hAnsi="方正小标宋简体" w:cs="方正小标宋简体"/>
          <w:sz w:val="84"/>
          <w:szCs w:val="84"/>
        </w:rPr>
      </w:pPr>
    </w:p>
    <w:p w:rsidR="00422088" w:rsidRDefault="00422088">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sz w:val="84"/>
          <w:szCs w:val="84"/>
        </w:rPr>
        <w:t>2016</w:t>
      </w:r>
      <w:r>
        <w:rPr>
          <w:rFonts w:ascii="方正小标宋简体" w:eastAsia="方正小标宋简体" w:hAnsi="方正小标宋简体" w:cs="方正小标宋简体" w:hint="eastAsia"/>
          <w:sz w:val="84"/>
          <w:szCs w:val="84"/>
        </w:rPr>
        <w:t>年</w:t>
      </w:r>
    </w:p>
    <w:p w:rsidR="00422088" w:rsidRDefault="00422088">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霞山区工商联</w:t>
      </w:r>
      <w:r>
        <w:rPr>
          <w:rFonts w:ascii="方正小标宋简体" w:eastAsia="方正小标宋简体" w:hAnsi="方正小标宋简体" w:cs="方正小标宋简体"/>
          <w:sz w:val="84"/>
          <w:szCs w:val="84"/>
        </w:rPr>
        <w:t xml:space="preserve">  </w:t>
      </w:r>
    </w:p>
    <w:p w:rsidR="00422088" w:rsidRDefault="00422088">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部门预算</w:t>
      </w:r>
    </w:p>
    <w:p w:rsidR="00422088" w:rsidRDefault="00422088">
      <w:pPr>
        <w:spacing w:line="360" w:lineRule="auto"/>
        <w:jc w:val="center"/>
        <w:rPr>
          <w:rFonts w:ascii="宋体"/>
          <w:b/>
          <w:sz w:val="44"/>
          <w:szCs w:val="44"/>
        </w:rPr>
      </w:pPr>
    </w:p>
    <w:p w:rsidR="00422088" w:rsidRDefault="00422088">
      <w:pPr>
        <w:spacing w:line="360" w:lineRule="auto"/>
        <w:jc w:val="center"/>
        <w:rPr>
          <w:rFonts w:ascii="宋体"/>
          <w:b/>
          <w:sz w:val="44"/>
          <w:szCs w:val="44"/>
        </w:rPr>
      </w:pPr>
    </w:p>
    <w:p w:rsidR="00422088" w:rsidRDefault="00422088">
      <w:pPr>
        <w:spacing w:line="360" w:lineRule="auto"/>
        <w:jc w:val="center"/>
        <w:rPr>
          <w:rFonts w:ascii="宋体"/>
          <w:b/>
          <w:sz w:val="44"/>
          <w:szCs w:val="44"/>
        </w:rPr>
      </w:pPr>
    </w:p>
    <w:p w:rsidR="00422088" w:rsidRDefault="00422088">
      <w:pPr>
        <w:spacing w:line="360" w:lineRule="auto"/>
        <w:jc w:val="center"/>
        <w:rPr>
          <w:rFonts w:ascii="宋体"/>
          <w:b/>
          <w:sz w:val="44"/>
          <w:szCs w:val="44"/>
        </w:rPr>
      </w:pPr>
    </w:p>
    <w:p w:rsidR="00422088" w:rsidRDefault="00422088">
      <w:pPr>
        <w:spacing w:line="360" w:lineRule="auto"/>
        <w:jc w:val="center"/>
        <w:rPr>
          <w:rFonts w:ascii="宋体"/>
          <w:b/>
          <w:sz w:val="44"/>
          <w:szCs w:val="44"/>
        </w:rPr>
      </w:pPr>
    </w:p>
    <w:p w:rsidR="00422088" w:rsidRDefault="00422088">
      <w:pPr>
        <w:spacing w:line="360" w:lineRule="auto"/>
        <w:jc w:val="center"/>
        <w:rPr>
          <w:rFonts w:ascii="宋体"/>
          <w:b/>
          <w:sz w:val="44"/>
          <w:szCs w:val="44"/>
        </w:rPr>
      </w:pPr>
    </w:p>
    <w:p w:rsidR="00422088" w:rsidRDefault="00422088">
      <w:pPr>
        <w:jc w:val="center"/>
        <w:rPr>
          <w:rFonts w:ascii="方正小标宋简体" w:eastAsia="方正小标宋简体" w:hAnsi="方正小标宋简体" w:cs="方正小标宋简体"/>
          <w:sz w:val="44"/>
          <w:szCs w:val="44"/>
        </w:rPr>
      </w:pPr>
    </w:p>
    <w:p w:rsidR="00422088" w:rsidRDefault="00422088">
      <w:pPr>
        <w:jc w:val="center"/>
        <w:rPr>
          <w:rFonts w:ascii="方正小标宋简体" w:eastAsia="方正小标宋简体" w:hAnsi="方正小标宋简体" w:cs="方正小标宋简体"/>
          <w:sz w:val="44"/>
          <w:szCs w:val="44"/>
        </w:rPr>
      </w:pPr>
    </w:p>
    <w:p w:rsidR="00422088" w:rsidRDefault="00422088">
      <w:pPr>
        <w:jc w:val="center"/>
        <w:rPr>
          <w:rFonts w:ascii="仿宋_GB2312" w:eastAsia="仿宋_GB2312" w:hAnsi="仿宋_GB2312" w:cs="仿宋_GB2312"/>
          <w:sz w:val="32"/>
          <w:szCs w:val="32"/>
        </w:rPr>
      </w:pPr>
      <w:r>
        <w:rPr>
          <w:rFonts w:ascii="方正小标宋简体" w:eastAsia="方正小标宋简体" w:hAnsi="方正小标宋简体" w:cs="方正小标宋简体" w:hint="eastAsia"/>
          <w:sz w:val="44"/>
          <w:szCs w:val="44"/>
        </w:rPr>
        <w:t>目</w:t>
      </w:r>
      <w:r>
        <w:rPr>
          <w:rFonts w:ascii="方正小标宋简体" w:eastAsia="方正小标宋简体" w:hAnsi="方正小标宋简体" w:cs="方正小标宋简体"/>
          <w:sz w:val="44"/>
          <w:szCs w:val="44"/>
        </w:rPr>
        <w:t xml:space="preserve"> </w:t>
      </w:r>
      <w:r>
        <w:rPr>
          <w:rFonts w:ascii="方正小标宋简体" w:eastAsia="方正小标宋简体" w:hAnsi="方正小标宋简体" w:cs="方正小标宋简体" w:hint="eastAsia"/>
          <w:sz w:val="44"/>
          <w:szCs w:val="44"/>
        </w:rPr>
        <w:t>录</w:t>
      </w:r>
    </w:p>
    <w:p w:rsidR="00422088" w:rsidRDefault="00422088" w:rsidP="003C6D8D">
      <w:pPr>
        <w:spacing w:line="520" w:lineRule="exact"/>
        <w:rPr>
          <w:rFonts w:ascii="黑体" w:eastAsia="黑体" w:hAnsi="黑体" w:cs="黑体"/>
          <w:sz w:val="32"/>
          <w:szCs w:val="32"/>
        </w:rPr>
      </w:pPr>
      <w:r>
        <w:rPr>
          <w:rFonts w:ascii="黑体" w:eastAsia="黑体" w:hAnsi="黑体" w:cs="黑体" w:hint="eastAsia"/>
          <w:sz w:val="32"/>
          <w:szCs w:val="32"/>
        </w:rPr>
        <w:t>第一部分</w:t>
      </w:r>
      <w:r>
        <w:rPr>
          <w:rFonts w:ascii="黑体" w:eastAsia="黑体" w:hAnsi="黑体" w:cs="黑体"/>
          <w:sz w:val="32"/>
          <w:szCs w:val="32"/>
        </w:rPr>
        <w:t xml:space="preserve">   2016 </w:t>
      </w:r>
      <w:r>
        <w:rPr>
          <w:rFonts w:ascii="黑体" w:eastAsia="黑体" w:hAnsi="黑体" w:cs="黑体" w:hint="eastAsia"/>
          <w:sz w:val="32"/>
          <w:szCs w:val="32"/>
        </w:rPr>
        <w:t>年</w:t>
      </w:r>
      <w:r>
        <w:rPr>
          <w:rFonts w:ascii="黑体" w:eastAsia="黑体" w:hAnsi="黑体" w:cs="黑体"/>
          <w:sz w:val="32"/>
          <w:szCs w:val="32"/>
        </w:rPr>
        <w:t xml:space="preserve"> </w:t>
      </w:r>
      <w:r>
        <w:rPr>
          <w:rFonts w:ascii="黑体" w:eastAsia="黑体" w:hAnsi="黑体" w:cs="黑体" w:hint="eastAsia"/>
          <w:sz w:val="32"/>
          <w:szCs w:val="32"/>
        </w:rPr>
        <w:t>工商联</w:t>
      </w:r>
      <w:r>
        <w:rPr>
          <w:rFonts w:ascii="黑体" w:eastAsia="黑体" w:hAnsi="黑体" w:cs="黑体"/>
          <w:sz w:val="32"/>
          <w:szCs w:val="32"/>
        </w:rPr>
        <w:t xml:space="preserve"> </w:t>
      </w:r>
      <w:r>
        <w:rPr>
          <w:rFonts w:ascii="黑体" w:eastAsia="黑体" w:hAnsi="黑体" w:cs="黑体" w:hint="eastAsia"/>
          <w:sz w:val="32"/>
          <w:szCs w:val="32"/>
        </w:rPr>
        <w:t>部门预算基本情况说明</w:t>
      </w:r>
    </w:p>
    <w:p w:rsidR="00422088" w:rsidRDefault="00422088" w:rsidP="003C6D8D">
      <w:pPr>
        <w:numPr>
          <w:ilvl w:val="0"/>
          <w:numId w:val="1"/>
        </w:num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部门基本情况</w:t>
      </w:r>
    </w:p>
    <w:p w:rsidR="00422088" w:rsidRDefault="00422088" w:rsidP="003C6D8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（一）主要职责</w:t>
      </w:r>
    </w:p>
    <w:p w:rsidR="00422088" w:rsidRDefault="00422088" w:rsidP="003C6D8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（二）机构设置</w:t>
      </w:r>
    </w:p>
    <w:p w:rsidR="00422088" w:rsidRDefault="00422088" w:rsidP="003C6D8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二、收入预算说明</w:t>
      </w:r>
    </w:p>
    <w:p w:rsidR="00422088" w:rsidRDefault="00422088" w:rsidP="003C6D8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三、支出预算说明</w:t>
      </w:r>
    </w:p>
    <w:p w:rsidR="00422088" w:rsidRDefault="00422088" w:rsidP="003C6D8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三公</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经费说明</w:t>
      </w:r>
    </w:p>
    <w:p w:rsidR="00422088" w:rsidRPr="00D917EC" w:rsidRDefault="00422088" w:rsidP="003C6D8D">
      <w:pPr>
        <w:spacing w:line="520" w:lineRule="exact"/>
        <w:ind w:leftChars="200" w:left="560"/>
        <w:rPr>
          <w:rFonts w:ascii="仿宋_GB2312" w:eastAsia="仿宋_GB2312" w:hAnsi="仿宋_GB2312" w:cs="仿宋_GB2312"/>
          <w:sz w:val="32"/>
          <w:szCs w:val="32"/>
        </w:rPr>
      </w:pPr>
      <w:r w:rsidRPr="00D917EC">
        <w:rPr>
          <w:rFonts w:ascii="仿宋_GB2312" w:eastAsia="仿宋_GB2312" w:hAnsi="仿宋_GB2312" w:cs="仿宋_GB2312" w:hint="eastAsia"/>
          <w:sz w:val="32"/>
          <w:szCs w:val="32"/>
        </w:rPr>
        <w:t>五、其他需要说明的情况</w:t>
      </w:r>
    </w:p>
    <w:p w:rsidR="00422088" w:rsidRPr="00D917EC" w:rsidRDefault="00422088" w:rsidP="003C6D8D">
      <w:pPr>
        <w:spacing w:line="520" w:lineRule="exact"/>
        <w:ind w:leftChars="200" w:left="560"/>
        <w:rPr>
          <w:rFonts w:ascii="仿宋_GB2312" w:eastAsia="仿宋_GB2312" w:hAnsi="仿宋_GB2312" w:cs="仿宋_GB2312"/>
          <w:sz w:val="32"/>
          <w:szCs w:val="32"/>
        </w:rPr>
      </w:pPr>
      <w:r w:rsidRPr="00D917EC">
        <w:rPr>
          <w:rFonts w:ascii="仿宋_GB2312" w:eastAsia="仿宋_GB2312" w:hAnsi="仿宋_GB2312" w:cs="仿宋_GB2312"/>
          <w:sz w:val="32"/>
          <w:szCs w:val="32"/>
        </w:rPr>
        <w:t xml:space="preserve">    </w:t>
      </w:r>
      <w:r w:rsidRPr="00D917EC">
        <w:rPr>
          <w:rFonts w:ascii="仿宋_GB2312" w:eastAsia="仿宋_GB2312" w:hAnsi="仿宋_GB2312" w:cs="仿宋_GB2312" w:hint="eastAsia"/>
          <w:sz w:val="32"/>
          <w:szCs w:val="32"/>
        </w:rPr>
        <w:t>（一）机关运行经费情况</w:t>
      </w:r>
    </w:p>
    <w:p w:rsidR="00422088" w:rsidRPr="00D917EC" w:rsidRDefault="00422088" w:rsidP="003C6D8D">
      <w:pPr>
        <w:spacing w:line="520" w:lineRule="exact"/>
        <w:ind w:leftChars="200" w:left="560"/>
        <w:rPr>
          <w:rFonts w:ascii="仿宋_GB2312" w:eastAsia="仿宋_GB2312" w:hAnsi="仿宋_GB2312" w:cs="仿宋_GB2312"/>
          <w:sz w:val="32"/>
          <w:szCs w:val="32"/>
        </w:rPr>
      </w:pPr>
      <w:r w:rsidRPr="00D917EC">
        <w:rPr>
          <w:rFonts w:ascii="仿宋_GB2312" w:eastAsia="仿宋_GB2312" w:hAnsi="仿宋_GB2312" w:cs="仿宋_GB2312"/>
          <w:sz w:val="32"/>
          <w:szCs w:val="32"/>
        </w:rPr>
        <w:t xml:space="preserve">    </w:t>
      </w:r>
      <w:r w:rsidRPr="00D917EC">
        <w:rPr>
          <w:rFonts w:ascii="仿宋_GB2312" w:eastAsia="仿宋_GB2312" w:hAnsi="仿宋_GB2312" w:cs="仿宋_GB2312" w:hint="eastAsia"/>
          <w:sz w:val="32"/>
          <w:szCs w:val="32"/>
        </w:rPr>
        <w:t>（二）政府采购安排情况</w:t>
      </w:r>
    </w:p>
    <w:p w:rsidR="00422088" w:rsidRPr="00D917EC" w:rsidRDefault="00422088" w:rsidP="003C6D8D">
      <w:pPr>
        <w:spacing w:line="520" w:lineRule="exact"/>
        <w:ind w:leftChars="200" w:left="560"/>
        <w:rPr>
          <w:rFonts w:ascii="仿宋_GB2312" w:eastAsia="仿宋_GB2312" w:hAnsi="仿宋_GB2312" w:cs="仿宋_GB2312"/>
          <w:sz w:val="32"/>
          <w:szCs w:val="32"/>
        </w:rPr>
      </w:pPr>
      <w:r w:rsidRPr="00D917EC">
        <w:rPr>
          <w:rFonts w:ascii="仿宋_GB2312" w:eastAsia="仿宋_GB2312" w:hAnsi="仿宋_GB2312" w:cs="仿宋_GB2312"/>
          <w:sz w:val="32"/>
          <w:szCs w:val="32"/>
        </w:rPr>
        <w:t xml:space="preserve">    </w:t>
      </w:r>
      <w:r w:rsidRPr="00D917EC">
        <w:rPr>
          <w:rFonts w:ascii="仿宋_GB2312" w:eastAsia="仿宋_GB2312" w:hAnsi="仿宋_GB2312" w:cs="仿宋_GB2312" w:hint="eastAsia"/>
          <w:sz w:val="32"/>
          <w:szCs w:val="32"/>
        </w:rPr>
        <w:t>（三）国有资产占有使用情况</w:t>
      </w:r>
    </w:p>
    <w:p w:rsidR="00422088" w:rsidRPr="00D917EC" w:rsidRDefault="00422088" w:rsidP="003C6D8D">
      <w:pPr>
        <w:spacing w:line="520" w:lineRule="exact"/>
        <w:ind w:leftChars="200" w:left="560"/>
        <w:rPr>
          <w:rFonts w:ascii="仿宋_GB2312" w:eastAsia="仿宋_GB2312" w:hAnsi="仿宋_GB2312" w:cs="仿宋_GB2312"/>
          <w:sz w:val="32"/>
          <w:szCs w:val="32"/>
        </w:rPr>
      </w:pPr>
      <w:r w:rsidRPr="00D917EC">
        <w:rPr>
          <w:rFonts w:ascii="仿宋_GB2312" w:eastAsia="仿宋_GB2312" w:hAnsi="仿宋_GB2312" w:cs="仿宋_GB2312"/>
          <w:sz w:val="32"/>
          <w:szCs w:val="32"/>
        </w:rPr>
        <w:t xml:space="preserve">    </w:t>
      </w:r>
      <w:r w:rsidRPr="00D917EC">
        <w:rPr>
          <w:rFonts w:ascii="仿宋_GB2312" w:eastAsia="仿宋_GB2312" w:hAnsi="仿宋_GB2312" w:cs="仿宋_GB2312" w:hint="eastAsia"/>
          <w:sz w:val="32"/>
          <w:szCs w:val="32"/>
        </w:rPr>
        <w:t>（四）重点项目预算绩效目标设置情况</w:t>
      </w:r>
    </w:p>
    <w:p w:rsidR="00422088" w:rsidRDefault="00422088" w:rsidP="003C6D8D">
      <w:pPr>
        <w:spacing w:line="520" w:lineRule="exact"/>
        <w:ind w:leftChars="200" w:left="560"/>
        <w:rPr>
          <w:rFonts w:ascii="仿宋_GB2312" w:eastAsia="仿宋_GB2312" w:hAnsi="仿宋_GB2312" w:cs="仿宋_GB2312"/>
          <w:sz w:val="32"/>
          <w:szCs w:val="32"/>
        </w:rPr>
      </w:pPr>
      <w:r w:rsidRPr="00D917EC">
        <w:rPr>
          <w:rFonts w:ascii="仿宋_GB2312" w:eastAsia="仿宋_GB2312" w:hAnsi="仿宋_GB2312" w:cs="仿宋_GB2312"/>
          <w:sz w:val="32"/>
          <w:szCs w:val="32"/>
        </w:rPr>
        <w:t xml:space="preserve">    </w:t>
      </w:r>
      <w:r w:rsidRPr="00D917EC">
        <w:rPr>
          <w:rFonts w:ascii="仿宋_GB2312" w:eastAsia="仿宋_GB2312" w:hAnsi="仿宋_GB2312" w:cs="仿宋_GB2312" w:hint="eastAsia"/>
          <w:sz w:val="32"/>
          <w:szCs w:val="32"/>
        </w:rPr>
        <w:t>（五）专业名词解释</w:t>
      </w:r>
    </w:p>
    <w:p w:rsidR="00422088" w:rsidRDefault="00422088" w:rsidP="003C6D8D">
      <w:pPr>
        <w:spacing w:line="520" w:lineRule="exact"/>
        <w:ind w:firstLineChars="200" w:firstLine="640"/>
        <w:rPr>
          <w:rFonts w:ascii="仿宋_GB2312" w:eastAsia="仿宋_GB2312" w:hAnsi="仿宋_GB2312" w:cs="仿宋_GB2312"/>
          <w:sz w:val="32"/>
          <w:szCs w:val="32"/>
        </w:rPr>
      </w:pPr>
    </w:p>
    <w:p w:rsidR="00422088" w:rsidRDefault="00422088" w:rsidP="003C6D8D">
      <w:pPr>
        <w:spacing w:line="520" w:lineRule="exact"/>
        <w:rPr>
          <w:rFonts w:ascii="黑体" w:eastAsia="黑体" w:hAnsi="黑体" w:cs="黑体"/>
          <w:sz w:val="32"/>
          <w:szCs w:val="32"/>
        </w:rPr>
      </w:pPr>
      <w:r>
        <w:rPr>
          <w:rFonts w:ascii="黑体" w:eastAsia="黑体" w:hAnsi="黑体" w:cs="黑体" w:hint="eastAsia"/>
          <w:sz w:val="32"/>
          <w:szCs w:val="32"/>
        </w:rPr>
        <w:t>第二部分</w:t>
      </w:r>
      <w:r>
        <w:rPr>
          <w:rFonts w:ascii="黑体" w:eastAsia="黑体" w:hAnsi="黑体" w:cs="黑体"/>
          <w:sz w:val="32"/>
          <w:szCs w:val="32"/>
        </w:rPr>
        <w:t xml:space="preserve">    2016 </w:t>
      </w:r>
      <w:r>
        <w:rPr>
          <w:rFonts w:ascii="黑体" w:eastAsia="黑体" w:hAnsi="黑体" w:cs="黑体" w:hint="eastAsia"/>
          <w:sz w:val="32"/>
          <w:szCs w:val="32"/>
        </w:rPr>
        <w:t>年</w:t>
      </w:r>
      <w:r>
        <w:rPr>
          <w:rFonts w:ascii="黑体" w:eastAsia="黑体" w:hAnsi="黑体" w:cs="黑体"/>
          <w:sz w:val="32"/>
          <w:szCs w:val="32"/>
        </w:rPr>
        <w:t xml:space="preserve">  </w:t>
      </w:r>
      <w:r>
        <w:rPr>
          <w:rFonts w:ascii="黑体" w:eastAsia="黑体" w:hAnsi="黑体" w:cs="黑体" w:hint="eastAsia"/>
          <w:sz w:val="32"/>
          <w:szCs w:val="32"/>
        </w:rPr>
        <w:t>工商联</w:t>
      </w:r>
      <w:r>
        <w:rPr>
          <w:rFonts w:ascii="黑体" w:eastAsia="黑体" w:hAnsi="黑体" w:cs="黑体"/>
          <w:sz w:val="32"/>
          <w:szCs w:val="32"/>
        </w:rPr>
        <w:t xml:space="preserve">  </w:t>
      </w:r>
      <w:r>
        <w:rPr>
          <w:rFonts w:ascii="黑体" w:eastAsia="黑体" w:hAnsi="黑体" w:cs="黑体" w:hint="eastAsia"/>
          <w:sz w:val="32"/>
          <w:szCs w:val="32"/>
        </w:rPr>
        <w:t>部门预算表</w:t>
      </w:r>
    </w:p>
    <w:p w:rsidR="00422088" w:rsidRDefault="00422088" w:rsidP="003C6D8D">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年财政拨款收支总表</w:t>
      </w:r>
    </w:p>
    <w:p w:rsidR="00422088" w:rsidRDefault="00422088" w:rsidP="003C6D8D">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年一般公共预算支出表</w:t>
      </w:r>
    </w:p>
    <w:p w:rsidR="00422088" w:rsidRDefault="00422088" w:rsidP="003C6D8D">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年一般公共预算基本支出表（部门经济分类）</w:t>
      </w:r>
    </w:p>
    <w:p w:rsidR="00422088" w:rsidRDefault="00422088" w:rsidP="003C6D8D">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年一般公共预算“三公”经费支出表</w:t>
      </w:r>
    </w:p>
    <w:p w:rsidR="00422088" w:rsidRDefault="00422088" w:rsidP="003C6D8D">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年政府性基金预算支出表</w:t>
      </w:r>
    </w:p>
    <w:p w:rsidR="00422088" w:rsidRDefault="00422088" w:rsidP="003C6D8D">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年部门收支总表</w:t>
      </w:r>
    </w:p>
    <w:p w:rsidR="00422088" w:rsidRDefault="00422088" w:rsidP="003C6D8D">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年部门收入表</w:t>
      </w:r>
    </w:p>
    <w:p w:rsidR="00422088" w:rsidRDefault="00422088" w:rsidP="003C6D8D">
      <w:pPr>
        <w:widowControl/>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年部门支出表</w:t>
      </w:r>
    </w:p>
    <w:p w:rsidR="00422088" w:rsidRDefault="00422088">
      <w:pPr>
        <w:spacing w:line="360" w:lineRule="auto"/>
        <w:jc w:val="center"/>
        <w:rPr>
          <w:rFonts w:ascii="宋体"/>
          <w:b/>
          <w:sz w:val="44"/>
          <w:szCs w:val="44"/>
        </w:rPr>
      </w:pPr>
    </w:p>
    <w:p w:rsidR="00422088" w:rsidRDefault="00422088">
      <w:pPr>
        <w:spacing w:line="360" w:lineRule="auto"/>
        <w:jc w:val="center"/>
        <w:rPr>
          <w:rFonts w:ascii="宋体"/>
          <w:b/>
          <w:sz w:val="44"/>
          <w:szCs w:val="44"/>
        </w:rPr>
      </w:pPr>
      <w:r>
        <w:rPr>
          <w:rFonts w:ascii="宋体" w:hAnsi="宋体"/>
          <w:b/>
          <w:sz w:val="44"/>
          <w:szCs w:val="44"/>
        </w:rPr>
        <w:t>2016</w:t>
      </w:r>
      <w:r>
        <w:rPr>
          <w:rFonts w:ascii="宋体" w:hAnsi="宋体" w:hint="eastAsia"/>
          <w:b/>
          <w:sz w:val="44"/>
          <w:szCs w:val="44"/>
        </w:rPr>
        <w:t>年霞山区工商联预算情况说明</w:t>
      </w:r>
    </w:p>
    <w:p w:rsidR="00422088" w:rsidRDefault="00422088">
      <w:pPr>
        <w:spacing w:line="360" w:lineRule="auto"/>
        <w:jc w:val="center"/>
        <w:rPr>
          <w:rFonts w:ascii="宋体"/>
          <w:b/>
          <w:bCs/>
          <w:sz w:val="36"/>
          <w:szCs w:val="36"/>
        </w:rPr>
      </w:pPr>
    </w:p>
    <w:p w:rsidR="00422088" w:rsidRPr="00D917EC" w:rsidRDefault="00422088" w:rsidP="00D917EC">
      <w:pPr>
        <w:spacing w:line="560" w:lineRule="atLeast"/>
        <w:ind w:firstLine="560"/>
        <w:rPr>
          <w:rFonts w:ascii="仿宋_GB2312" w:eastAsia="仿宋_GB2312" w:hAnsi="仿宋_GB2312" w:cs="仿宋_GB2312"/>
          <w:b/>
          <w:sz w:val="32"/>
          <w:szCs w:val="32"/>
        </w:rPr>
      </w:pPr>
      <w:r w:rsidRPr="00D917EC">
        <w:rPr>
          <w:rFonts w:ascii="仿宋_GB2312" w:eastAsia="仿宋_GB2312" w:hAnsi="仿宋_GB2312" w:cs="仿宋_GB2312" w:hint="eastAsia"/>
          <w:b/>
          <w:sz w:val="32"/>
          <w:szCs w:val="32"/>
        </w:rPr>
        <w:t>一、部门基本情况</w:t>
      </w:r>
    </w:p>
    <w:p w:rsidR="00422088" w:rsidRDefault="00422088" w:rsidP="00D917EC">
      <w:pPr>
        <w:spacing w:line="560" w:lineRule="atLeast"/>
        <w:ind w:firstLine="560"/>
        <w:rPr>
          <w:rFonts w:ascii="仿宋_GB2312" w:eastAsia="仿宋_GB2312" w:hAnsi="仿宋_GB2312" w:cs="仿宋_GB2312"/>
          <w:b/>
          <w:sz w:val="32"/>
          <w:szCs w:val="32"/>
        </w:rPr>
      </w:pPr>
      <w:r>
        <w:rPr>
          <w:rFonts w:ascii="仿宋_GB2312" w:eastAsia="仿宋_GB2312" w:hint="eastAsia"/>
          <w:b/>
          <w:sz w:val="32"/>
          <w:szCs w:val="32"/>
        </w:rPr>
        <w:t>（一）</w:t>
      </w:r>
      <w:r w:rsidRPr="00D917EC">
        <w:rPr>
          <w:rFonts w:ascii="仿宋_GB2312" w:eastAsia="仿宋_GB2312" w:hAnsi="仿宋_GB2312" w:cs="仿宋_GB2312" w:hint="eastAsia"/>
          <w:b/>
          <w:sz w:val="32"/>
          <w:szCs w:val="32"/>
        </w:rPr>
        <w:t>主要职责</w:t>
      </w:r>
    </w:p>
    <w:p w:rsidR="00422088" w:rsidRPr="00D23346" w:rsidRDefault="00422088" w:rsidP="00D917EC">
      <w:pPr>
        <w:spacing w:line="560" w:lineRule="atLeast"/>
        <w:ind w:firstLine="560"/>
        <w:rPr>
          <w:rFonts w:eastAsia="仿宋_GB2312"/>
          <w:b/>
          <w:bCs/>
          <w:color w:val="000000"/>
          <w:sz w:val="32"/>
          <w:szCs w:val="28"/>
        </w:rPr>
      </w:pPr>
      <w:r w:rsidRPr="00D23346">
        <w:rPr>
          <w:rFonts w:eastAsia="仿宋_GB2312" w:hint="eastAsia"/>
          <w:color w:val="000000"/>
          <w:sz w:val="32"/>
          <w:szCs w:val="28"/>
        </w:rPr>
        <w:t>霞山区工商联是中共霞山区委领导的霞山区工商界组成的以统战性为主，兼有经济性、民间性的人民团体，是党和政府联系非公有制经济人士的桥梁和纽带，是政府管理非公有制经济的助手。区工商联机关内设</w:t>
      </w:r>
      <w:r w:rsidRPr="00D23346">
        <w:rPr>
          <w:rFonts w:eastAsia="仿宋_GB2312"/>
          <w:color w:val="000000"/>
          <w:sz w:val="32"/>
          <w:szCs w:val="28"/>
        </w:rPr>
        <w:t>2</w:t>
      </w:r>
      <w:r w:rsidRPr="00D23346">
        <w:rPr>
          <w:rFonts w:eastAsia="仿宋_GB2312" w:hint="eastAsia"/>
          <w:color w:val="000000"/>
          <w:sz w:val="32"/>
          <w:szCs w:val="28"/>
        </w:rPr>
        <w:t>个部</w:t>
      </w:r>
      <w:r w:rsidRPr="00D23346">
        <w:rPr>
          <w:rFonts w:eastAsia="仿宋_GB2312"/>
          <w:color w:val="000000"/>
          <w:sz w:val="32"/>
          <w:szCs w:val="28"/>
        </w:rPr>
        <w:t>(</w:t>
      </w:r>
      <w:r w:rsidRPr="00D23346">
        <w:rPr>
          <w:rFonts w:eastAsia="仿宋_GB2312" w:hint="eastAsia"/>
          <w:color w:val="000000"/>
          <w:sz w:val="32"/>
          <w:szCs w:val="28"/>
        </w:rPr>
        <w:t>室</w:t>
      </w:r>
      <w:r w:rsidRPr="00D23346">
        <w:rPr>
          <w:rFonts w:eastAsia="仿宋_GB2312"/>
          <w:color w:val="000000"/>
          <w:sz w:val="32"/>
          <w:szCs w:val="28"/>
        </w:rPr>
        <w:t>)</w:t>
      </w:r>
      <w:r w:rsidRPr="00D23346">
        <w:rPr>
          <w:rFonts w:eastAsia="仿宋_GB2312" w:hint="eastAsia"/>
          <w:color w:val="000000"/>
          <w:sz w:val="32"/>
          <w:szCs w:val="28"/>
        </w:rPr>
        <w:t>，即办公室</w:t>
      </w:r>
      <w:r w:rsidRPr="00D23346">
        <w:rPr>
          <w:rFonts w:eastAsia="仿宋_GB2312"/>
          <w:color w:val="000000"/>
          <w:sz w:val="32"/>
          <w:szCs w:val="28"/>
        </w:rPr>
        <w:t>(</w:t>
      </w:r>
      <w:r w:rsidRPr="00D23346">
        <w:rPr>
          <w:rFonts w:eastAsia="仿宋_GB2312" w:hint="eastAsia"/>
          <w:color w:val="000000"/>
          <w:sz w:val="32"/>
          <w:szCs w:val="28"/>
        </w:rPr>
        <w:t>挂联络部牌子</w:t>
      </w:r>
      <w:r w:rsidRPr="00D23346">
        <w:rPr>
          <w:rFonts w:eastAsia="仿宋_GB2312"/>
          <w:color w:val="000000"/>
          <w:sz w:val="32"/>
          <w:szCs w:val="28"/>
        </w:rPr>
        <w:t>)</w:t>
      </w:r>
      <w:r w:rsidRPr="00D23346">
        <w:rPr>
          <w:rFonts w:eastAsia="仿宋_GB2312" w:hint="eastAsia"/>
          <w:color w:val="000000"/>
          <w:sz w:val="32"/>
          <w:szCs w:val="28"/>
        </w:rPr>
        <w:t>、会员部</w:t>
      </w:r>
      <w:r w:rsidRPr="00D23346">
        <w:rPr>
          <w:rFonts w:eastAsia="仿宋_GB2312"/>
          <w:color w:val="000000"/>
          <w:sz w:val="32"/>
          <w:szCs w:val="28"/>
        </w:rPr>
        <w:t>(</w:t>
      </w:r>
      <w:r w:rsidRPr="00D23346">
        <w:rPr>
          <w:rFonts w:eastAsia="仿宋_GB2312" w:hint="eastAsia"/>
          <w:color w:val="000000"/>
          <w:sz w:val="32"/>
          <w:szCs w:val="28"/>
        </w:rPr>
        <w:t>含维权职能</w:t>
      </w:r>
      <w:r w:rsidRPr="00D23346">
        <w:rPr>
          <w:rFonts w:eastAsia="仿宋_GB2312"/>
          <w:color w:val="000000"/>
          <w:sz w:val="32"/>
          <w:szCs w:val="28"/>
        </w:rPr>
        <w:t>)</w:t>
      </w:r>
      <w:r w:rsidRPr="00D23346">
        <w:rPr>
          <w:rFonts w:eastAsia="仿宋_GB2312" w:hint="eastAsia"/>
          <w:color w:val="000000"/>
          <w:sz w:val="32"/>
          <w:szCs w:val="28"/>
        </w:rPr>
        <w:t>。</w:t>
      </w:r>
    </w:p>
    <w:p w:rsidR="00422088" w:rsidRPr="00D23346" w:rsidRDefault="00422088" w:rsidP="00D917EC">
      <w:pPr>
        <w:spacing w:line="560" w:lineRule="atLeast"/>
        <w:ind w:firstLine="560"/>
        <w:rPr>
          <w:rFonts w:ascii="宋体" w:cs="宋体"/>
          <w:color w:val="000000"/>
          <w:sz w:val="32"/>
          <w:szCs w:val="21"/>
        </w:rPr>
      </w:pPr>
      <w:r w:rsidRPr="00D23346">
        <w:rPr>
          <w:rFonts w:ascii="仿宋_GB2312" w:eastAsia="仿宋_GB2312"/>
          <w:color w:val="000000"/>
          <w:sz w:val="32"/>
          <w:szCs w:val="28"/>
        </w:rPr>
        <w:t>1</w:t>
      </w:r>
      <w:r w:rsidRPr="00D23346">
        <w:rPr>
          <w:rFonts w:ascii="仿宋_GB2312" w:eastAsia="仿宋_GB2312" w:hint="eastAsia"/>
          <w:color w:val="000000"/>
          <w:sz w:val="32"/>
          <w:szCs w:val="28"/>
        </w:rPr>
        <w:t>、参与国家大政方针及政治、社会生活中的重要问题的政治协商，在中共霞山区委的领导下，发挥民主监督的作用，参政议政；</w:t>
      </w:r>
    </w:p>
    <w:p w:rsidR="00422088" w:rsidRPr="00D23346" w:rsidRDefault="00422088" w:rsidP="00D917EC">
      <w:pPr>
        <w:spacing w:line="560" w:lineRule="atLeast"/>
        <w:ind w:firstLine="560"/>
        <w:rPr>
          <w:rFonts w:ascii="宋体" w:cs="宋体"/>
          <w:color w:val="000000"/>
          <w:sz w:val="32"/>
          <w:szCs w:val="21"/>
        </w:rPr>
      </w:pPr>
      <w:r w:rsidRPr="00D23346">
        <w:rPr>
          <w:rFonts w:ascii="仿宋_GB2312" w:eastAsia="仿宋_GB2312"/>
          <w:color w:val="000000"/>
          <w:sz w:val="32"/>
          <w:szCs w:val="28"/>
        </w:rPr>
        <w:t>2</w:t>
      </w:r>
      <w:r w:rsidRPr="00D23346">
        <w:rPr>
          <w:rFonts w:ascii="仿宋_GB2312" w:eastAsia="仿宋_GB2312" w:hint="eastAsia"/>
          <w:color w:val="000000"/>
          <w:sz w:val="32"/>
          <w:szCs w:val="28"/>
        </w:rPr>
        <w:t>、引导会员积极参加我区经济建设，推动社会主义市场经济体制逐步完善，促进社会全面发展；</w:t>
      </w:r>
    </w:p>
    <w:p w:rsidR="00422088" w:rsidRPr="00D23346" w:rsidRDefault="00422088" w:rsidP="00D917EC">
      <w:pPr>
        <w:spacing w:line="560" w:lineRule="atLeast"/>
        <w:ind w:firstLine="560"/>
        <w:rPr>
          <w:rFonts w:ascii="宋体" w:cs="宋体"/>
          <w:color w:val="000000"/>
          <w:sz w:val="32"/>
          <w:szCs w:val="21"/>
        </w:rPr>
      </w:pPr>
      <w:r w:rsidRPr="00D23346">
        <w:rPr>
          <w:rFonts w:ascii="仿宋_GB2312" w:eastAsia="仿宋_GB2312"/>
          <w:color w:val="000000"/>
          <w:sz w:val="32"/>
          <w:szCs w:val="28"/>
        </w:rPr>
        <w:t>3</w:t>
      </w:r>
      <w:r w:rsidRPr="00D23346">
        <w:rPr>
          <w:rFonts w:ascii="仿宋_GB2312" w:eastAsia="仿宋_GB2312" w:hint="eastAsia"/>
          <w:color w:val="000000"/>
          <w:sz w:val="32"/>
          <w:szCs w:val="28"/>
        </w:rPr>
        <w:t>、做好工商界代表人士政治安排的推荐工作；</w:t>
      </w:r>
    </w:p>
    <w:p w:rsidR="00422088" w:rsidRPr="00D23346" w:rsidRDefault="00422088" w:rsidP="00D917EC">
      <w:pPr>
        <w:spacing w:line="560" w:lineRule="atLeast"/>
        <w:ind w:firstLine="560"/>
        <w:rPr>
          <w:rFonts w:ascii="宋体" w:cs="宋体"/>
          <w:color w:val="000000"/>
          <w:sz w:val="32"/>
          <w:szCs w:val="21"/>
        </w:rPr>
      </w:pPr>
      <w:r w:rsidRPr="00D23346">
        <w:rPr>
          <w:rFonts w:ascii="仿宋_GB2312" w:eastAsia="仿宋_GB2312"/>
          <w:color w:val="000000"/>
          <w:sz w:val="32"/>
          <w:szCs w:val="28"/>
        </w:rPr>
        <w:t>4</w:t>
      </w:r>
      <w:r w:rsidRPr="00D23346">
        <w:rPr>
          <w:rFonts w:ascii="仿宋_GB2312" w:eastAsia="仿宋_GB2312" w:hint="eastAsia"/>
          <w:color w:val="000000"/>
          <w:sz w:val="32"/>
          <w:szCs w:val="28"/>
        </w:rPr>
        <w:t>、发扬自我教育的优良传统，宣传、贯彻党和国家的方针政策，加强和改进思想政治工作，提倡爱国、敬业、守法，提高会员素质，培养积极分子队伍。</w:t>
      </w:r>
    </w:p>
    <w:p w:rsidR="00422088" w:rsidRPr="00D23346" w:rsidRDefault="00422088" w:rsidP="00D917EC">
      <w:pPr>
        <w:spacing w:line="560" w:lineRule="atLeast"/>
        <w:ind w:firstLine="560"/>
        <w:rPr>
          <w:rFonts w:ascii="宋体" w:cs="宋体"/>
          <w:color w:val="000000"/>
          <w:sz w:val="32"/>
          <w:szCs w:val="21"/>
        </w:rPr>
      </w:pPr>
      <w:r w:rsidRPr="00D23346">
        <w:rPr>
          <w:rFonts w:ascii="仿宋_GB2312" w:eastAsia="仿宋_GB2312"/>
          <w:color w:val="000000"/>
          <w:sz w:val="32"/>
          <w:szCs w:val="28"/>
        </w:rPr>
        <w:t>5</w:t>
      </w:r>
      <w:r w:rsidRPr="00D23346">
        <w:rPr>
          <w:rFonts w:ascii="仿宋_GB2312" w:eastAsia="仿宋_GB2312" w:hint="eastAsia"/>
          <w:color w:val="000000"/>
          <w:sz w:val="32"/>
          <w:szCs w:val="28"/>
        </w:rPr>
        <w:t>、代表并维护会员的合法权益，反映会员的意见，要求和建议；</w:t>
      </w:r>
    </w:p>
    <w:p w:rsidR="00422088" w:rsidRPr="00D23346" w:rsidRDefault="00422088" w:rsidP="00D917EC">
      <w:pPr>
        <w:spacing w:line="560" w:lineRule="atLeast"/>
        <w:ind w:firstLine="560"/>
        <w:rPr>
          <w:rFonts w:ascii="宋体" w:cs="宋体"/>
          <w:color w:val="000000"/>
          <w:sz w:val="32"/>
          <w:szCs w:val="21"/>
        </w:rPr>
      </w:pPr>
      <w:r w:rsidRPr="00D23346">
        <w:rPr>
          <w:rFonts w:ascii="仿宋_GB2312" w:eastAsia="仿宋_GB2312"/>
          <w:color w:val="000000"/>
          <w:sz w:val="32"/>
          <w:szCs w:val="28"/>
        </w:rPr>
        <w:t>6</w:t>
      </w:r>
      <w:r w:rsidRPr="00D23346">
        <w:rPr>
          <w:rFonts w:ascii="仿宋_GB2312" w:eastAsia="仿宋_GB2312" w:hint="eastAsia"/>
          <w:color w:val="000000"/>
          <w:sz w:val="32"/>
          <w:szCs w:val="28"/>
        </w:rPr>
        <w:t>、引导会员弘扬中华民族传统美德，先富帮后富，走共同富裕的道路，热心社会公益事业；</w:t>
      </w:r>
    </w:p>
    <w:p w:rsidR="00422088" w:rsidRPr="00D23346" w:rsidRDefault="00422088" w:rsidP="00D917EC">
      <w:pPr>
        <w:spacing w:line="560" w:lineRule="atLeast"/>
        <w:ind w:firstLine="560"/>
        <w:rPr>
          <w:rFonts w:ascii="宋体" w:cs="宋体"/>
          <w:color w:val="000000"/>
          <w:sz w:val="32"/>
          <w:szCs w:val="21"/>
        </w:rPr>
      </w:pPr>
      <w:r w:rsidRPr="00D23346">
        <w:rPr>
          <w:rFonts w:ascii="仿宋_GB2312" w:eastAsia="仿宋_GB2312"/>
          <w:color w:val="000000"/>
          <w:sz w:val="32"/>
          <w:szCs w:val="28"/>
        </w:rPr>
        <w:t>7</w:t>
      </w:r>
      <w:r w:rsidRPr="00D23346">
        <w:rPr>
          <w:rFonts w:ascii="仿宋_GB2312" w:eastAsia="仿宋_GB2312" w:hint="eastAsia"/>
          <w:color w:val="000000"/>
          <w:sz w:val="32"/>
          <w:szCs w:val="28"/>
        </w:rPr>
        <w:t>、为会员提供信息和科技、管理、法律、会议、审计、融资、咨询等服务；</w:t>
      </w:r>
    </w:p>
    <w:p w:rsidR="00422088" w:rsidRPr="00D23346" w:rsidRDefault="00422088" w:rsidP="00D917EC">
      <w:pPr>
        <w:spacing w:line="560" w:lineRule="atLeast"/>
        <w:ind w:firstLine="560"/>
        <w:rPr>
          <w:rFonts w:ascii="宋体" w:cs="宋体"/>
          <w:color w:val="000000"/>
          <w:sz w:val="32"/>
          <w:szCs w:val="21"/>
        </w:rPr>
      </w:pPr>
      <w:r w:rsidRPr="00D23346">
        <w:rPr>
          <w:rFonts w:ascii="仿宋_GB2312" w:eastAsia="仿宋_GB2312"/>
          <w:color w:val="000000"/>
          <w:sz w:val="32"/>
          <w:szCs w:val="28"/>
        </w:rPr>
        <w:t>8</w:t>
      </w:r>
      <w:r w:rsidRPr="00D23346">
        <w:rPr>
          <w:rFonts w:ascii="仿宋_GB2312" w:eastAsia="仿宋_GB2312" w:hint="eastAsia"/>
          <w:color w:val="000000"/>
          <w:sz w:val="32"/>
          <w:szCs w:val="28"/>
        </w:rPr>
        <w:t>、开展工商专业培训，帮助会员改进经营管理，完善财务管理，照章纳税，提高生产技术和产品质量；</w:t>
      </w:r>
    </w:p>
    <w:p w:rsidR="00422088" w:rsidRPr="00D23346" w:rsidRDefault="00422088" w:rsidP="00D917EC">
      <w:pPr>
        <w:spacing w:line="560" w:lineRule="atLeast"/>
        <w:ind w:firstLine="560"/>
        <w:rPr>
          <w:rFonts w:ascii="宋体" w:cs="宋体"/>
          <w:color w:val="000000"/>
          <w:sz w:val="32"/>
          <w:szCs w:val="21"/>
        </w:rPr>
      </w:pPr>
      <w:r w:rsidRPr="00D23346">
        <w:rPr>
          <w:rFonts w:ascii="仿宋_GB2312" w:eastAsia="仿宋_GB2312"/>
          <w:color w:val="000000"/>
          <w:sz w:val="32"/>
          <w:szCs w:val="28"/>
        </w:rPr>
        <w:t>9</w:t>
      </w:r>
      <w:r w:rsidRPr="00D23346">
        <w:rPr>
          <w:rFonts w:ascii="仿宋_GB2312" w:eastAsia="仿宋_GB2312" w:hint="eastAsia"/>
          <w:color w:val="000000"/>
          <w:sz w:val="32"/>
          <w:szCs w:val="28"/>
        </w:rPr>
        <w:t>、组织会员举办和参加各种对内对外展销会、交易会，组织会员出国、出境考察访问，帮助会员开拓国内、外市场；</w:t>
      </w:r>
    </w:p>
    <w:p w:rsidR="00422088" w:rsidRPr="00D23346" w:rsidRDefault="00422088" w:rsidP="00D917EC">
      <w:pPr>
        <w:spacing w:line="560" w:lineRule="atLeast"/>
        <w:ind w:firstLine="560"/>
        <w:rPr>
          <w:rFonts w:ascii="宋体" w:cs="宋体"/>
          <w:color w:val="000000"/>
          <w:sz w:val="32"/>
          <w:szCs w:val="21"/>
        </w:rPr>
      </w:pPr>
      <w:r w:rsidRPr="00D23346">
        <w:rPr>
          <w:rFonts w:ascii="仿宋_GB2312" w:eastAsia="仿宋_GB2312"/>
          <w:color w:val="000000"/>
          <w:sz w:val="32"/>
          <w:szCs w:val="28"/>
        </w:rPr>
        <w:t>10</w:t>
      </w:r>
      <w:r w:rsidRPr="00D23346">
        <w:rPr>
          <w:rFonts w:ascii="仿宋_GB2312" w:eastAsia="仿宋_GB2312" w:hint="eastAsia"/>
          <w:color w:val="000000"/>
          <w:sz w:val="32"/>
          <w:szCs w:val="28"/>
        </w:rPr>
        <w:t>、增进与港、澳、台和海外侨胞中工商社团及工商经济界人士的联系和友谊，促进经济、技术和贸易合作的发展，协助政府引进资金、技术、人才；</w:t>
      </w:r>
    </w:p>
    <w:p w:rsidR="00422088" w:rsidRPr="00D23346" w:rsidRDefault="00422088" w:rsidP="00D917EC">
      <w:pPr>
        <w:spacing w:line="560" w:lineRule="atLeast"/>
        <w:ind w:firstLine="560"/>
        <w:rPr>
          <w:rFonts w:ascii="宋体" w:cs="宋体"/>
          <w:color w:val="000000"/>
          <w:sz w:val="32"/>
          <w:szCs w:val="21"/>
        </w:rPr>
      </w:pPr>
      <w:r w:rsidRPr="00D23346">
        <w:rPr>
          <w:rFonts w:ascii="仿宋_GB2312" w:eastAsia="仿宋_GB2312"/>
          <w:color w:val="000000"/>
          <w:sz w:val="32"/>
          <w:szCs w:val="28"/>
        </w:rPr>
        <w:t>11</w:t>
      </w:r>
      <w:r w:rsidRPr="00D23346">
        <w:rPr>
          <w:rFonts w:ascii="仿宋_GB2312" w:eastAsia="仿宋_GB2312" w:hint="eastAsia"/>
          <w:color w:val="000000"/>
          <w:sz w:val="32"/>
          <w:szCs w:val="28"/>
        </w:rPr>
        <w:t>、为会员提供有关证明，协调关系，调解经济纠纷；</w:t>
      </w:r>
    </w:p>
    <w:p w:rsidR="00422088" w:rsidRPr="00D23346" w:rsidRDefault="00422088" w:rsidP="00D917EC">
      <w:pPr>
        <w:spacing w:line="560" w:lineRule="atLeast"/>
        <w:ind w:firstLine="560"/>
        <w:rPr>
          <w:rFonts w:ascii="仿宋_GB2312" w:eastAsia="仿宋_GB2312" w:hAnsi="仿宋_GB2312" w:cs="仿宋_GB2312"/>
          <w:sz w:val="32"/>
          <w:szCs w:val="32"/>
        </w:rPr>
      </w:pPr>
      <w:r w:rsidRPr="00D23346">
        <w:rPr>
          <w:rFonts w:ascii="仿宋_GB2312" w:eastAsia="仿宋_GB2312"/>
          <w:color w:val="000000"/>
          <w:sz w:val="32"/>
          <w:szCs w:val="28"/>
        </w:rPr>
        <w:t>12</w:t>
      </w:r>
      <w:r w:rsidRPr="00D23346">
        <w:rPr>
          <w:rFonts w:ascii="仿宋_GB2312" w:eastAsia="仿宋_GB2312" w:hint="eastAsia"/>
          <w:color w:val="000000"/>
          <w:sz w:val="32"/>
          <w:szCs w:val="28"/>
        </w:rPr>
        <w:t>、承办党委和政府及有关部门委托事项。</w:t>
      </w:r>
    </w:p>
    <w:p w:rsidR="00422088" w:rsidRPr="00D23346" w:rsidRDefault="00422088" w:rsidP="00D917EC">
      <w:pPr>
        <w:spacing w:line="560" w:lineRule="atLeast"/>
        <w:ind w:firstLine="560"/>
        <w:rPr>
          <w:rFonts w:eastAsia="仿宋_GB2312"/>
          <w:b/>
          <w:bCs/>
          <w:color w:val="000000"/>
          <w:sz w:val="32"/>
          <w:szCs w:val="28"/>
        </w:rPr>
      </w:pPr>
      <w:r w:rsidRPr="00D23346">
        <w:rPr>
          <w:rFonts w:ascii="仿宋_GB2312" w:eastAsia="仿宋_GB2312" w:hint="eastAsia"/>
          <w:b/>
          <w:sz w:val="32"/>
          <w:szCs w:val="32"/>
        </w:rPr>
        <w:t>（二）</w:t>
      </w:r>
      <w:r w:rsidRPr="00D23346">
        <w:rPr>
          <w:rFonts w:eastAsia="仿宋_GB2312" w:hint="eastAsia"/>
          <w:b/>
          <w:bCs/>
          <w:color w:val="000000"/>
          <w:sz w:val="32"/>
          <w:szCs w:val="28"/>
        </w:rPr>
        <w:t>机构设置</w:t>
      </w:r>
    </w:p>
    <w:p w:rsidR="00422088" w:rsidRPr="00D23346" w:rsidRDefault="00422088" w:rsidP="00D917EC">
      <w:pPr>
        <w:spacing w:line="560" w:lineRule="atLeast"/>
        <w:ind w:firstLine="560"/>
        <w:rPr>
          <w:rFonts w:eastAsia="仿宋_GB2312"/>
          <w:b/>
          <w:bCs/>
          <w:color w:val="000000"/>
          <w:sz w:val="32"/>
          <w:szCs w:val="28"/>
        </w:rPr>
      </w:pPr>
      <w:r w:rsidRPr="00D23346">
        <w:rPr>
          <w:rFonts w:eastAsia="仿宋_GB2312" w:hint="eastAsia"/>
          <w:b/>
          <w:bCs/>
          <w:color w:val="000000"/>
          <w:sz w:val="32"/>
          <w:szCs w:val="28"/>
        </w:rPr>
        <w:t>本部门无下属单位，部门预算为本级预算。</w:t>
      </w:r>
    </w:p>
    <w:p w:rsidR="00422088" w:rsidRPr="00D23346" w:rsidRDefault="00422088" w:rsidP="00D917EC">
      <w:pPr>
        <w:spacing w:line="560" w:lineRule="atLeast"/>
        <w:ind w:firstLine="560"/>
        <w:rPr>
          <w:rFonts w:ascii="宋体" w:cs="宋体"/>
          <w:color w:val="000000"/>
          <w:sz w:val="32"/>
          <w:szCs w:val="21"/>
        </w:rPr>
      </w:pPr>
      <w:r w:rsidRPr="00D23346">
        <w:rPr>
          <w:rFonts w:eastAsia="仿宋_GB2312" w:hint="eastAsia"/>
          <w:color w:val="000000"/>
          <w:sz w:val="32"/>
          <w:szCs w:val="28"/>
        </w:rPr>
        <w:t>区工商联机关事业编制</w:t>
      </w:r>
      <w:r w:rsidRPr="00D23346">
        <w:rPr>
          <w:rFonts w:eastAsia="仿宋_GB2312"/>
          <w:color w:val="000000"/>
          <w:sz w:val="32"/>
          <w:szCs w:val="28"/>
        </w:rPr>
        <w:t>3</w:t>
      </w:r>
      <w:r w:rsidRPr="00D23346">
        <w:rPr>
          <w:rFonts w:eastAsia="仿宋_GB2312" w:hint="eastAsia"/>
          <w:color w:val="000000"/>
          <w:sz w:val="32"/>
          <w:szCs w:val="28"/>
        </w:rPr>
        <w:t>名，实有在职财政供给人员</w:t>
      </w:r>
      <w:r w:rsidRPr="00D23346">
        <w:rPr>
          <w:rFonts w:eastAsia="仿宋_GB2312"/>
          <w:color w:val="000000"/>
          <w:sz w:val="32"/>
          <w:szCs w:val="28"/>
        </w:rPr>
        <w:t>4</w:t>
      </w:r>
      <w:r w:rsidRPr="00D23346">
        <w:rPr>
          <w:rFonts w:eastAsia="仿宋_GB2312" w:hint="eastAsia"/>
          <w:color w:val="000000"/>
          <w:sz w:val="32"/>
          <w:szCs w:val="28"/>
        </w:rPr>
        <w:t>名，目前没有离退休人员。</w:t>
      </w:r>
    </w:p>
    <w:p w:rsidR="00422088" w:rsidRDefault="00422088" w:rsidP="00CB4CA5">
      <w:pPr>
        <w:spacing w:line="500" w:lineRule="exact"/>
        <w:ind w:firstLineChars="200" w:firstLine="643"/>
        <w:outlineLvl w:val="0"/>
        <w:rPr>
          <w:rFonts w:ascii="仿宋_GB2312" w:eastAsia="仿宋_GB2312" w:hAnsi="仿宋_GB2312" w:cs="仿宋_GB2312"/>
          <w:b/>
          <w:sz w:val="32"/>
          <w:szCs w:val="32"/>
        </w:rPr>
      </w:pPr>
      <w:r>
        <w:rPr>
          <w:rFonts w:ascii="仿宋_GB2312" w:eastAsia="仿宋_GB2312" w:hAnsi="仿宋_GB2312" w:cs="仿宋_GB2312" w:hint="eastAsia"/>
          <w:b/>
          <w:sz w:val="32"/>
          <w:szCs w:val="32"/>
        </w:rPr>
        <w:t>二、收入预算说明</w:t>
      </w:r>
    </w:p>
    <w:p w:rsidR="00422088" w:rsidRDefault="00422088" w:rsidP="00CB4CA5">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年收入预算</w:t>
      </w:r>
      <w:r>
        <w:rPr>
          <w:rFonts w:ascii="仿宋_GB2312" w:eastAsia="仿宋_GB2312" w:hAnsi="仿宋_GB2312" w:cs="仿宋_GB2312"/>
          <w:sz w:val="32"/>
          <w:szCs w:val="32"/>
        </w:rPr>
        <w:t>53.11</w:t>
      </w:r>
      <w:r>
        <w:rPr>
          <w:rFonts w:ascii="仿宋_GB2312" w:eastAsia="仿宋_GB2312" w:hAnsi="仿宋_GB2312" w:cs="仿宋_GB2312" w:hint="eastAsia"/>
          <w:sz w:val="32"/>
          <w:szCs w:val="32"/>
        </w:rPr>
        <w:t>万元，同比增加</w:t>
      </w:r>
      <w:r w:rsidRPr="00C86042">
        <w:rPr>
          <w:rFonts w:ascii="仿宋_GB2312" w:eastAsia="仿宋_GB2312" w:hAnsi="仿宋_GB2312" w:cs="仿宋_GB2312"/>
          <w:sz w:val="32"/>
          <w:szCs w:val="32"/>
        </w:rPr>
        <w:t>20.85</w:t>
      </w:r>
      <w:r>
        <w:rPr>
          <w:rFonts w:ascii="仿宋_GB2312" w:eastAsia="仿宋_GB2312" w:hAnsi="仿宋_GB2312" w:cs="仿宋_GB2312" w:hint="eastAsia"/>
          <w:sz w:val="32"/>
          <w:szCs w:val="32"/>
        </w:rPr>
        <w:t>万元，</w:t>
      </w:r>
      <w:r w:rsidRPr="00D917EC">
        <w:rPr>
          <w:rFonts w:ascii="仿宋_GB2312" w:eastAsia="仿宋_GB2312" w:hAnsi="仿宋_GB2312" w:cs="仿宋_GB2312" w:hint="eastAsia"/>
          <w:sz w:val="32"/>
          <w:szCs w:val="32"/>
        </w:rPr>
        <w:t>增长</w:t>
      </w:r>
      <w:r>
        <w:rPr>
          <w:rFonts w:ascii="仿宋_GB2312" w:eastAsia="仿宋_GB2312" w:hAnsi="仿宋_GB2312" w:cs="仿宋_GB2312"/>
          <w:sz w:val="32"/>
          <w:szCs w:val="32"/>
        </w:rPr>
        <w:t>64.6</w:t>
      </w:r>
      <w:r w:rsidRPr="00D917EC">
        <w:rPr>
          <w:rFonts w:ascii="仿宋_GB2312" w:eastAsia="仿宋_GB2312" w:hAnsi="仿宋_GB2312" w:cs="仿宋_GB2312"/>
          <w:sz w:val="32"/>
          <w:szCs w:val="32"/>
        </w:rPr>
        <w:t>%</w:t>
      </w:r>
      <w:r>
        <w:rPr>
          <w:rFonts w:ascii="仿宋_GB2312" w:eastAsia="仿宋_GB2312" w:hAnsi="仿宋_GB2312" w:cs="仿宋_GB2312" w:hint="eastAsia"/>
          <w:sz w:val="32"/>
          <w:szCs w:val="32"/>
        </w:rPr>
        <w:t>。收入增加的原因的由于工资福利支出和对个人和家庭的补助增加。其中：预算经费安排拨款</w:t>
      </w:r>
      <w:r>
        <w:rPr>
          <w:rFonts w:ascii="仿宋_GB2312" w:eastAsia="仿宋_GB2312" w:hAnsi="仿宋_GB2312" w:cs="仿宋_GB2312"/>
          <w:sz w:val="32"/>
          <w:szCs w:val="32"/>
        </w:rPr>
        <w:t>53.11</w:t>
      </w:r>
      <w:r>
        <w:rPr>
          <w:rFonts w:ascii="仿宋_GB2312" w:eastAsia="仿宋_GB2312" w:hAnsi="仿宋_GB2312" w:cs="仿宋_GB2312" w:hint="eastAsia"/>
          <w:sz w:val="32"/>
          <w:szCs w:val="32"/>
        </w:rPr>
        <w:t>万元，其他非税收入安排拨款</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p>
    <w:p w:rsidR="00422088" w:rsidRDefault="00422088" w:rsidP="00CB4CA5">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三、支出预算说明</w:t>
      </w:r>
    </w:p>
    <w:p w:rsidR="00422088" w:rsidRDefault="00422088" w:rsidP="00CB4CA5">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年支出预算</w:t>
      </w:r>
      <w:r>
        <w:rPr>
          <w:rFonts w:ascii="仿宋_GB2312" w:eastAsia="仿宋_GB2312" w:hAnsi="仿宋_GB2312" w:cs="仿宋_GB2312"/>
          <w:sz w:val="32"/>
          <w:szCs w:val="32"/>
        </w:rPr>
        <w:t>53.11</w:t>
      </w:r>
      <w:r>
        <w:rPr>
          <w:rFonts w:ascii="仿宋_GB2312" w:eastAsia="仿宋_GB2312" w:hAnsi="仿宋_GB2312" w:cs="仿宋_GB2312" w:hint="eastAsia"/>
          <w:sz w:val="32"/>
          <w:szCs w:val="32"/>
        </w:rPr>
        <w:t>万元，同比增加</w:t>
      </w:r>
      <w:r w:rsidRPr="00C86042">
        <w:rPr>
          <w:rFonts w:ascii="仿宋_GB2312" w:eastAsia="仿宋_GB2312" w:hAnsi="仿宋_GB2312" w:cs="仿宋_GB2312"/>
          <w:sz w:val="32"/>
          <w:szCs w:val="32"/>
        </w:rPr>
        <w:t>20.85</w:t>
      </w:r>
      <w:r>
        <w:rPr>
          <w:rFonts w:ascii="仿宋_GB2312" w:eastAsia="仿宋_GB2312" w:hAnsi="仿宋_GB2312" w:cs="仿宋_GB2312" w:hint="eastAsia"/>
          <w:sz w:val="32"/>
          <w:szCs w:val="32"/>
        </w:rPr>
        <w:t>万元，</w:t>
      </w:r>
      <w:r w:rsidRPr="00D917EC">
        <w:rPr>
          <w:rFonts w:ascii="仿宋_GB2312" w:eastAsia="仿宋_GB2312" w:hAnsi="仿宋_GB2312" w:cs="仿宋_GB2312" w:hint="eastAsia"/>
          <w:sz w:val="32"/>
          <w:szCs w:val="32"/>
        </w:rPr>
        <w:t>增长</w:t>
      </w:r>
      <w:r>
        <w:rPr>
          <w:rFonts w:ascii="仿宋_GB2312" w:eastAsia="仿宋_GB2312" w:hAnsi="仿宋_GB2312" w:cs="仿宋_GB2312"/>
          <w:sz w:val="32"/>
          <w:szCs w:val="32"/>
        </w:rPr>
        <w:t>64.6</w:t>
      </w:r>
      <w:r w:rsidRPr="00D917EC">
        <w:rPr>
          <w:rFonts w:ascii="仿宋_GB2312" w:eastAsia="仿宋_GB2312" w:hAnsi="仿宋_GB2312" w:cs="仿宋_GB2312"/>
          <w:sz w:val="32"/>
          <w:szCs w:val="32"/>
        </w:rPr>
        <w:t>%</w:t>
      </w:r>
      <w:r>
        <w:rPr>
          <w:rFonts w:ascii="仿宋_GB2312" w:eastAsia="仿宋_GB2312" w:hAnsi="仿宋_GB2312" w:cs="仿宋_GB2312" w:hint="eastAsia"/>
          <w:sz w:val="32"/>
          <w:szCs w:val="32"/>
        </w:rPr>
        <w:t>。收入增加的原因的由于工资福利支出和对个人和家庭的补助增加。支出按经济分类划分：</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、基本支出预算</w:t>
      </w:r>
      <w:r>
        <w:rPr>
          <w:rFonts w:ascii="仿宋_GB2312" w:eastAsia="仿宋_GB2312" w:hAnsi="仿宋_GB2312" w:cs="仿宋_GB2312"/>
          <w:sz w:val="32"/>
          <w:szCs w:val="32"/>
        </w:rPr>
        <w:t xml:space="preserve"> </w:t>
      </w:r>
      <w:r w:rsidRPr="00C86042">
        <w:rPr>
          <w:rFonts w:ascii="仿宋_GB2312" w:eastAsia="仿宋_GB2312" w:hAnsi="仿宋_GB2312" w:cs="仿宋_GB2312"/>
          <w:sz w:val="32"/>
          <w:szCs w:val="32"/>
        </w:rPr>
        <w:t>42.11</w:t>
      </w:r>
      <w:r>
        <w:rPr>
          <w:rFonts w:ascii="仿宋_GB2312" w:eastAsia="仿宋_GB2312" w:hAnsi="仿宋_GB2312" w:cs="仿宋_GB2312" w:hint="eastAsia"/>
          <w:sz w:val="32"/>
          <w:szCs w:val="32"/>
        </w:rPr>
        <w:t>万元，其中：工资福利支出</w:t>
      </w:r>
      <w:r w:rsidRPr="00C86042">
        <w:rPr>
          <w:rFonts w:ascii="仿宋_GB2312" w:eastAsia="仿宋_GB2312" w:hAnsi="仿宋_GB2312" w:cs="仿宋_GB2312"/>
          <w:sz w:val="32"/>
          <w:szCs w:val="32"/>
        </w:rPr>
        <w:t>33.94</w:t>
      </w:r>
      <w:r>
        <w:rPr>
          <w:rFonts w:ascii="仿宋_GB2312" w:eastAsia="仿宋_GB2312" w:hAnsi="仿宋_GB2312" w:cs="仿宋_GB2312" w:hint="eastAsia"/>
          <w:sz w:val="32"/>
          <w:szCs w:val="32"/>
        </w:rPr>
        <w:t>万元，一般商品和服务支出</w:t>
      </w:r>
      <w:r w:rsidRPr="00C86042">
        <w:rPr>
          <w:rFonts w:ascii="仿宋_GB2312" w:eastAsia="仿宋_GB2312" w:hAnsi="仿宋_GB2312" w:cs="仿宋_GB2312"/>
          <w:sz w:val="32"/>
          <w:szCs w:val="32"/>
        </w:rPr>
        <w:t>4.39</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w:t>
      </w:r>
      <w:r w:rsidRPr="009D5898">
        <w:t xml:space="preserve"> </w:t>
      </w:r>
      <w:r w:rsidRPr="009D5898">
        <w:rPr>
          <w:rFonts w:ascii="仿宋_GB2312" w:eastAsia="仿宋_GB2312" w:hAnsi="仿宋_GB2312" w:cs="仿宋_GB2312" w:hint="eastAsia"/>
          <w:sz w:val="32"/>
          <w:szCs w:val="32"/>
        </w:rPr>
        <w:t>对个人和家庭的补助支出</w:t>
      </w:r>
      <w:r w:rsidRPr="00C86042">
        <w:rPr>
          <w:rFonts w:ascii="仿宋_GB2312" w:eastAsia="仿宋_GB2312" w:hAnsi="仿宋_GB2312" w:cs="仿宋_GB2312"/>
          <w:sz w:val="32"/>
          <w:szCs w:val="32"/>
        </w:rPr>
        <w:t>3.78</w:t>
      </w:r>
      <w:r>
        <w:rPr>
          <w:rFonts w:hint="eastAsia"/>
        </w:rPr>
        <w:t>万元</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、项目支出预算</w:t>
      </w:r>
      <w:r w:rsidRPr="00C86042">
        <w:rPr>
          <w:rFonts w:ascii="仿宋_GB2312" w:eastAsia="仿宋_GB2312" w:hAnsi="仿宋_GB2312" w:cs="仿宋_GB2312"/>
          <w:sz w:val="32"/>
          <w:szCs w:val="32"/>
        </w:rPr>
        <w:t>11</w:t>
      </w:r>
      <w:r>
        <w:rPr>
          <w:rFonts w:ascii="仿宋_GB2312" w:eastAsia="仿宋_GB2312" w:hAnsi="仿宋_GB2312" w:cs="仿宋_GB2312" w:hint="eastAsia"/>
          <w:sz w:val="32"/>
          <w:szCs w:val="32"/>
        </w:rPr>
        <w:t>万元。</w:t>
      </w:r>
    </w:p>
    <w:p w:rsidR="00422088" w:rsidRDefault="00422088" w:rsidP="00CB4CA5">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四、“三公经费”说明</w:t>
      </w:r>
    </w:p>
    <w:p w:rsidR="00422088" w:rsidRPr="00540747" w:rsidRDefault="00422088" w:rsidP="00C86042">
      <w:pPr>
        <w:ind w:firstLineChars="200" w:firstLine="600"/>
        <w:rPr>
          <w:rFonts w:ascii="仿宋_GB2312" w:eastAsia="仿宋_GB2312" w:hAnsi="Calibri"/>
          <w:sz w:val="30"/>
          <w:szCs w:val="30"/>
        </w:rPr>
      </w:pPr>
      <w:r w:rsidRPr="00540747">
        <w:rPr>
          <w:rFonts w:ascii="仿宋_GB2312" w:eastAsia="仿宋_GB2312" w:hAnsi="宋体"/>
          <w:sz w:val="30"/>
          <w:szCs w:val="30"/>
        </w:rPr>
        <w:t>2016</w:t>
      </w:r>
      <w:r w:rsidRPr="00540747">
        <w:rPr>
          <w:rFonts w:ascii="仿宋_GB2312" w:eastAsia="仿宋_GB2312" w:hAnsi="Calibri" w:hint="eastAsia"/>
          <w:sz w:val="30"/>
          <w:szCs w:val="30"/>
        </w:rPr>
        <w:t>年“三公经费”预算安排共</w:t>
      </w:r>
      <w:r w:rsidRPr="00540747">
        <w:rPr>
          <w:rFonts w:ascii="仿宋_GB2312" w:eastAsia="仿宋_GB2312" w:hAnsi="Calibri"/>
          <w:sz w:val="30"/>
          <w:szCs w:val="30"/>
        </w:rPr>
        <w:t xml:space="preserve"> 0</w:t>
      </w:r>
      <w:r>
        <w:rPr>
          <w:rFonts w:ascii="仿宋_GB2312" w:eastAsia="仿宋_GB2312" w:hAnsi="Calibri" w:hint="eastAsia"/>
          <w:sz w:val="30"/>
          <w:szCs w:val="30"/>
        </w:rPr>
        <w:t>万元</w:t>
      </w:r>
      <w:r w:rsidRPr="00540747">
        <w:rPr>
          <w:rFonts w:ascii="仿宋_GB2312" w:eastAsia="仿宋_GB2312" w:hAnsi="Calibri" w:hint="eastAsia"/>
          <w:sz w:val="30"/>
          <w:szCs w:val="30"/>
        </w:rPr>
        <w:t>，</w:t>
      </w:r>
      <w:r>
        <w:rPr>
          <w:rFonts w:ascii="仿宋_GB2312" w:eastAsia="仿宋_GB2312" w:hAnsi="Calibri" w:hint="eastAsia"/>
          <w:sz w:val="30"/>
          <w:szCs w:val="30"/>
        </w:rPr>
        <w:t>与上年持平，其中</w:t>
      </w:r>
      <w:r w:rsidRPr="00540747">
        <w:rPr>
          <w:rFonts w:ascii="仿宋_GB2312" w:eastAsia="仿宋_GB2312" w:hAnsi="Calibri" w:hint="eastAsia"/>
          <w:sz w:val="30"/>
          <w:szCs w:val="30"/>
        </w:rPr>
        <w:t>：</w:t>
      </w:r>
    </w:p>
    <w:p w:rsidR="00422088" w:rsidRPr="00540747" w:rsidRDefault="00422088" w:rsidP="00C86042">
      <w:pPr>
        <w:ind w:rightChars="-73" w:right="-204" w:firstLineChars="200" w:firstLine="600"/>
        <w:rPr>
          <w:rFonts w:ascii="仿宋_GB2312" w:eastAsia="仿宋_GB2312" w:hAnsi="Calibri"/>
          <w:sz w:val="30"/>
          <w:szCs w:val="30"/>
        </w:rPr>
      </w:pPr>
      <w:r w:rsidRPr="00540747">
        <w:rPr>
          <w:rFonts w:ascii="仿宋_GB2312" w:eastAsia="仿宋_GB2312" w:hAnsi="Calibri"/>
          <w:sz w:val="30"/>
          <w:szCs w:val="30"/>
        </w:rPr>
        <w:t>1</w:t>
      </w:r>
      <w:r w:rsidRPr="00540747">
        <w:rPr>
          <w:rFonts w:ascii="仿宋_GB2312" w:eastAsia="仿宋_GB2312" w:hAnsi="Calibri" w:hint="eastAsia"/>
          <w:sz w:val="30"/>
          <w:szCs w:val="30"/>
        </w:rPr>
        <w:t>、因公出国（境）费预算安排</w:t>
      </w:r>
      <w:r w:rsidRPr="00540747">
        <w:rPr>
          <w:rFonts w:ascii="仿宋_GB2312" w:eastAsia="仿宋_GB2312" w:hAnsi="Calibri"/>
          <w:sz w:val="30"/>
          <w:szCs w:val="30"/>
        </w:rPr>
        <w:t>0</w:t>
      </w:r>
      <w:r w:rsidRPr="00540747">
        <w:rPr>
          <w:rFonts w:ascii="仿宋_GB2312" w:eastAsia="仿宋_GB2312" w:hAnsi="Calibri" w:hint="eastAsia"/>
          <w:sz w:val="30"/>
          <w:szCs w:val="30"/>
        </w:rPr>
        <w:t>万元，</w:t>
      </w:r>
      <w:r>
        <w:rPr>
          <w:rFonts w:ascii="仿宋_GB2312" w:eastAsia="仿宋_GB2312" w:hAnsi="Calibri" w:hint="eastAsia"/>
          <w:sz w:val="30"/>
          <w:szCs w:val="30"/>
        </w:rPr>
        <w:t>与上年持平</w:t>
      </w:r>
      <w:r w:rsidRPr="00540747">
        <w:rPr>
          <w:rFonts w:ascii="仿宋_GB2312" w:eastAsia="仿宋_GB2312" w:hAnsi="Calibri" w:hint="eastAsia"/>
          <w:sz w:val="30"/>
          <w:szCs w:val="30"/>
        </w:rPr>
        <w:t>。</w:t>
      </w:r>
    </w:p>
    <w:p w:rsidR="00422088" w:rsidRPr="00540747" w:rsidRDefault="00422088" w:rsidP="00C86042">
      <w:pPr>
        <w:ind w:firstLineChars="200" w:firstLine="600"/>
        <w:rPr>
          <w:rFonts w:ascii="仿宋_GB2312" w:eastAsia="仿宋_GB2312" w:hAnsi="Calibri"/>
          <w:sz w:val="30"/>
          <w:szCs w:val="30"/>
        </w:rPr>
      </w:pPr>
      <w:r w:rsidRPr="00540747">
        <w:rPr>
          <w:rFonts w:ascii="仿宋_GB2312" w:eastAsia="仿宋_GB2312" w:hAnsi="Calibri"/>
          <w:sz w:val="30"/>
          <w:szCs w:val="30"/>
        </w:rPr>
        <w:t>2.</w:t>
      </w:r>
      <w:r w:rsidRPr="00540747">
        <w:rPr>
          <w:rFonts w:ascii="仿宋_GB2312" w:eastAsia="仿宋_GB2312" w:hAnsi="Calibri" w:hint="eastAsia"/>
          <w:sz w:val="30"/>
          <w:szCs w:val="30"/>
        </w:rPr>
        <w:t>公务用车购置及运行维护费预算安排</w:t>
      </w:r>
      <w:r w:rsidRPr="00540747">
        <w:rPr>
          <w:rFonts w:ascii="仿宋_GB2312" w:eastAsia="仿宋_GB2312" w:hAnsi="Calibri"/>
          <w:sz w:val="30"/>
          <w:szCs w:val="30"/>
        </w:rPr>
        <w:t xml:space="preserve"> 0</w:t>
      </w:r>
      <w:r w:rsidRPr="00540747">
        <w:rPr>
          <w:rFonts w:ascii="仿宋_GB2312" w:eastAsia="仿宋_GB2312" w:hAnsi="Calibri" w:hint="eastAsia"/>
          <w:sz w:val="30"/>
          <w:szCs w:val="30"/>
        </w:rPr>
        <w:t>万元，与</w:t>
      </w:r>
      <w:r w:rsidRPr="00540747">
        <w:rPr>
          <w:rFonts w:ascii="仿宋_GB2312" w:eastAsia="仿宋_GB2312" w:hAnsi="Calibri"/>
          <w:sz w:val="30"/>
          <w:szCs w:val="30"/>
        </w:rPr>
        <w:t>2015</w:t>
      </w:r>
      <w:r w:rsidRPr="00540747">
        <w:rPr>
          <w:rFonts w:ascii="仿宋_GB2312" w:eastAsia="仿宋_GB2312" w:hAnsi="Calibri" w:hint="eastAsia"/>
          <w:sz w:val="30"/>
          <w:szCs w:val="30"/>
        </w:rPr>
        <w:t>年持平。</w:t>
      </w:r>
    </w:p>
    <w:p w:rsidR="00422088" w:rsidRDefault="00422088" w:rsidP="00C86042">
      <w:pPr>
        <w:ind w:firstLineChars="200" w:firstLine="600"/>
        <w:rPr>
          <w:rFonts w:ascii="仿宋_GB2312" w:eastAsia="仿宋_GB2312" w:hAnsi="Calibri"/>
          <w:sz w:val="30"/>
          <w:szCs w:val="30"/>
        </w:rPr>
      </w:pPr>
      <w:r w:rsidRPr="00540747">
        <w:rPr>
          <w:rFonts w:ascii="仿宋_GB2312" w:eastAsia="仿宋_GB2312" w:hAnsi="Calibri"/>
          <w:sz w:val="30"/>
          <w:szCs w:val="30"/>
        </w:rPr>
        <w:t xml:space="preserve"> 3.</w:t>
      </w:r>
      <w:r w:rsidRPr="00540747">
        <w:rPr>
          <w:rFonts w:ascii="仿宋_GB2312" w:eastAsia="仿宋_GB2312" w:hAnsi="Calibri" w:hint="eastAsia"/>
          <w:sz w:val="30"/>
          <w:szCs w:val="30"/>
        </w:rPr>
        <w:t>公务接待费预算安排</w:t>
      </w:r>
      <w:r w:rsidRPr="00540747">
        <w:rPr>
          <w:rFonts w:ascii="仿宋_GB2312" w:eastAsia="仿宋_GB2312" w:hAnsi="Calibri"/>
          <w:sz w:val="30"/>
          <w:szCs w:val="30"/>
        </w:rPr>
        <w:t>0</w:t>
      </w:r>
      <w:r w:rsidRPr="00540747">
        <w:rPr>
          <w:rFonts w:ascii="仿宋_GB2312" w:eastAsia="仿宋_GB2312" w:hAnsi="Calibri" w:hint="eastAsia"/>
          <w:sz w:val="30"/>
          <w:szCs w:val="30"/>
        </w:rPr>
        <w:t>万元</w:t>
      </w:r>
      <w:r>
        <w:rPr>
          <w:rFonts w:ascii="仿宋_GB2312" w:eastAsia="仿宋_GB2312" w:hAnsi="Calibri" w:hint="eastAsia"/>
          <w:sz w:val="30"/>
          <w:szCs w:val="30"/>
        </w:rPr>
        <w:t>，与上年持平</w:t>
      </w:r>
      <w:r w:rsidRPr="00540747">
        <w:rPr>
          <w:rFonts w:ascii="仿宋_GB2312" w:eastAsia="仿宋_GB2312" w:hAnsi="Calibri" w:hint="eastAsia"/>
          <w:sz w:val="30"/>
          <w:szCs w:val="30"/>
        </w:rPr>
        <w:t>。</w:t>
      </w:r>
    </w:p>
    <w:p w:rsidR="00422088" w:rsidRPr="00D875C2" w:rsidRDefault="00422088" w:rsidP="00D875C2">
      <w:pPr>
        <w:ind w:firstLineChars="200" w:firstLine="643"/>
        <w:rPr>
          <w:rFonts w:ascii="宋体"/>
          <w:b/>
          <w:sz w:val="32"/>
          <w:szCs w:val="32"/>
        </w:rPr>
      </w:pPr>
      <w:r w:rsidRPr="00D875C2">
        <w:rPr>
          <w:rFonts w:ascii="宋体" w:hint="eastAsia"/>
          <w:b/>
          <w:sz w:val="32"/>
          <w:szCs w:val="32"/>
        </w:rPr>
        <w:t>五、其他需要说明的情况</w:t>
      </w:r>
    </w:p>
    <w:p w:rsidR="00422088" w:rsidRDefault="00422088" w:rsidP="00CB4CA5">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（一）关于“机关运行经费”支出的说明</w:t>
      </w:r>
    </w:p>
    <w:p w:rsidR="00422088" w:rsidRDefault="00422088" w:rsidP="00CB4CA5">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年“机关运行经费”支出</w:t>
      </w:r>
      <w:r w:rsidRPr="00C86042">
        <w:rPr>
          <w:rFonts w:ascii="仿宋_GB2312" w:eastAsia="仿宋_GB2312" w:hAnsi="仿宋_GB2312" w:cs="仿宋_GB2312"/>
          <w:sz w:val="32"/>
          <w:szCs w:val="32"/>
        </w:rPr>
        <w:t>4.39</w:t>
      </w:r>
      <w:r>
        <w:rPr>
          <w:rFonts w:ascii="仿宋_GB2312" w:eastAsia="仿宋_GB2312" w:hAnsi="仿宋_GB2312" w:cs="仿宋_GB2312" w:hint="eastAsia"/>
          <w:sz w:val="32"/>
          <w:szCs w:val="32"/>
        </w:rPr>
        <w:t>万元，同比增加</w:t>
      </w:r>
      <w:r w:rsidRPr="00C86042">
        <w:rPr>
          <w:rFonts w:ascii="仿宋_GB2312" w:eastAsia="仿宋_GB2312" w:hAnsi="仿宋_GB2312" w:cs="仿宋_GB2312"/>
          <w:sz w:val="32"/>
          <w:szCs w:val="32"/>
        </w:rPr>
        <w:t>2.99</w:t>
      </w:r>
      <w:r>
        <w:rPr>
          <w:rFonts w:ascii="仿宋_GB2312" w:eastAsia="仿宋_GB2312" w:hAnsi="仿宋_GB2312" w:cs="仿宋_GB2312" w:hint="eastAsia"/>
          <w:sz w:val="32"/>
          <w:szCs w:val="32"/>
        </w:rPr>
        <w:t>万元，支出增加的主要原因是</w:t>
      </w:r>
      <w:r w:rsidRPr="003A69AA">
        <w:rPr>
          <w:rFonts w:ascii="仿宋_GB2312" w:eastAsia="仿宋_GB2312" w:hAnsi="仿宋_GB2312" w:cs="仿宋_GB2312" w:hint="eastAsia"/>
          <w:sz w:val="32"/>
          <w:szCs w:val="32"/>
        </w:rPr>
        <w:t>其他交通费用</w:t>
      </w:r>
      <w:r>
        <w:rPr>
          <w:rFonts w:ascii="仿宋_GB2312" w:eastAsia="仿宋_GB2312" w:hAnsi="仿宋_GB2312" w:cs="仿宋_GB2312" w:hint="eastAsia"/>
          <w:sz w:val="32"/>
          <w:szCs w:val="32"/>
        </w:rPr>
        <w:t>增加。其中：</w:t>
      </w:r>
      <w:r w:rsidRPr="0066798E">
        <w:rPr>
          <w:rFonts w:ascii="仿宋_GB2312" w:eastAsia="仿宋_GB2312" w:hAnsi="仿宋_GB2312" w:cs="仿宋_GB2312" w:hint="eastAsia"/>
          <w:sz w:val="32"/>
          <w:szCs w:val="32"/>
        </w:rPr>
        <w:t>其他交通费用</w:t>
      </w:r>
      <w:r>
        <w:rPr>
          <w:rFonts w:ascii="仿宋_GB2312" w:eastAsia="仿宋_GB2312" w:hAnsi="仿宋_GB2312" w:cs="仿宋_GB2312"/>
          <w:sz w:val="32"/>
          <w:szCs w:val="32"/>
        </w:rPr>
        <w:t>2.99</w:t>
      </w:r>
      <w:r>
        <w:rPr>
          <w:rFonts w:ascii="仿宋_GB2312" w:eastAsia="仿宋_GB2312" w:hAnsi="仿宋_GB2312" w:cs="仿宋_GB2312" w:hint="eastAsia"/>
          <w:sz w:val="32"/>
          <w:szCs w:val="32"/>
        </w:rPr>
        <w:t>万元，办公费</w:t>
      </w:r>
      <w:r>
        <w:rPr>
          <w:rFonts w:ascii="仿宋_GB2312" w:eastAsia="仿宋_GB2312" w:hAnsi="仿宋_GB2312" w:cs="仿宋_GB2312"/>
          <w:sz w:val="32"/>
          <w:szCs w:val="32"/>
        </w:rPr>
        <w:t>1.4</w:t>
      </w:r>
      <w:r>
        <w:rPr>
          <w:rFonts w:ascii="仿宋_GB2312" w:eastAsia="仿宋_GB2312" w:hAnsi="仿宋_GB2312" w:cs="仿宋_GB2312" w:hint="eastAsia"/>
          <w:sz w:val="32"/>
          <w:szCs w:val="32"/>
        </w:rPr>
        <w:t>万元</w:t>
      </w:r>
    </w:p>
    <w:p w:rsidR="00422088" w:rsidRDefault="00422088" w:rsidP="00CB4CA5">
      <w:pPr>
        <w:spacing w:line="500" w:lineRule="exact"/>
        <w:ind w:firstLineChars="200" w:firstLine="643"/>
        <w:rPr>
          <w:rFonts w:ascii="仿宋_GB2312" w:eastAsia="仿宋_GB2312" w:hAnsi="仿宋_GB2312" w:cs="仿宋_GB2312"/>
          <w:b/>
          <w:sz w:val="32"/>
          <w:szCs w:val="32"/>
        </w:rPr>
      </w:pPr>
      <w:r>
        <w:rPr>
          <w:rFonts w:ascii="仿宋_GB2312" w:eastAsia="仿宋_GB2312" w:hint="eastAsia"/>
          <w:b/>
          <w:sz w:val="32"/>
          <w:szCs w:val="32"/>
        </w:rPr>
        <w:t>（二）</w:t>
      </w:r>
      <w:r>
        <w:rPr>
          <w:rFonts w:ascii="仿宋_GB2312" w:eastAsia="仿宋_GB2312" w:hAnsi="仿宋_GB2312" w:cs="仿宋_GB2312" w:hint="eastAsia"/>
          <w:b/>
          <w:sz w:val="32"/>
          <w:szCs w:val="32"/>
        </w:rPr>
        <w:t>关于政府采购支出说明：</w:t>
      </w:r>
    </w:p>
    <w:p w:rsidR="00422088" w:rsidRDefault="00422088" w:rsidP="00CB4CA5">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政府采购安排为零。</w:t>
      </w:r>
    </w:p>
    <w:p w:rsidR="00422088" w:rsidRDefault="00422088">
      <w:pPr>
        <w:spacing w:line="580" w:lineRule="exact"/>
        <w:ind w:firstLine="602"/>
        <w:rPr>
          <w:rFonts w:ascii="仿宋_GB2312" w:eastAsia="仿宋_GB2312" w:hAnsi="仿宋_GB2312" w:cs="仿宋_GB2312"/>
          <w:sz w:val="32"/>
          <w:szCs w:val="32"/>
        </w:rPr>
      </w:pPr>
      <w:r>
        <w:rPr>
          <w:rFonts w:ascii="仿宋_GB2312" w:eastAsia="仿宋_GB2312" w:hint="eastAsia"/>
          <w:b/>
          <w:sz w:val="32"/>
          <w:szCs w:val="32"/>
        </w:rPr>
        <w:t>（三）</w:t>
      </w:r>
      <w:r>
        <w:rPr>
          <w:rFonts w:ascii="仿宋_GB2312" w:eastAsia="仿宋_GB2312" w:hAnsi="仿宋_GB2312" w:cs="仿宋_GB2312" w:hint="eastAsia"/>
          <w:b/>
          <w:bCs/>
          <w:sz w:val="32"/>
          <w:szCs w:val="32"/>
        </w:rPr>
        <w:t>国有资产占有使用情况</w:t>
      </w:r>
      <w:r>
        <w:rPr>
          <w:rFonts w:ascii="仿宋_GB2312" w:eastAsia="仿宋_GB2312" w:hAnsi="仿宋_GB2312" w:cs="仿宋_GB2312" w:hint="eastAsia"/>
          <w:sz w:val="32"/>
          <w:szCs w:val="32"/>
        </w:rPr>
        <w:t>：截至</w:t>
      </w: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31</w:t>
      </w:r>
      <w:r>
        <w:rPr>
          <w:rFonts w:ascii="仿宋_GB2312" w:eastAsia="仿宋_GB2312" w:hAnsi="仿宋_GB2312" w:cs="仿宋_GB2312" w:hint="eastAsia"/>
          <w:sz w:val="32"/>
          <w:szCs w:val="32"/>
        </w:rPr>
        <w:t>日，</w:t>
      </w:r>
      <w:r w:rsidRPr="00D917EC">
        <w:rPr>
          <w:rFonts w:ascii="仿宋_GB2312" w:eastAsia="仿宋_GB2312" w:hAnsi="仿宋_GB2312" w:cs="仿宋_GB2312" w:hint="eastAsia"/>
          <w:sz w:val="32"/>
          <w:szCs w:val="32"/>
        </w:rPr>
        <w:t>本部门国有资产总额为</w:t>
      </w:r>
      <w:r w:rsidRPr="00D917EC">
        <w:rPr>
          <w:rFonts w:ascii="仿宋_GB2312" w:eastAsia="仿宋_GB2312" w:hAnsi="仿宋_GB2312" w:cs="仿宋_GB2312"/>
          <w:sz w:val="32"/>
          <w:szCs w:val="32"/>
        </w:rPr>
        <w:t>3.5</w:t>
      </w:r>
      <w:r w:rsidRPr="00D917EC">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本部门共有车辆</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辆，全部均为一般公务用车，由于公务用车改革，使用管理权均为区机关事务局所有；单位价值</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万元以上大型设备</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台（套）。</w:t>
      </w:r>
    </w:p>
    <w:p w:rsidR="00422088" w:rsidRDefault="00422088" w:rsidP="007C3F3F">
      <w:pPr>
        <w:spacing w:line="500" w:lineRule="exact"/>
        <w:ind w:firstLineChars="200" w:firstLine="643"/>
        <w:rPr>
          <w:rFonts w:ascii="仿宋_GB2312" w:eastAsia="仿宋_GB2312" w:hAnsi="仿宋_GB2312" w:cs="仿宋_GB2312"/>
          <w:sz w:val="32"/>
          <w:szCs w:val="32"/>
        </w:rPr>
      </w:pPr>
      <w:r>
        <w:rPr>
          <w:rFonts w:ascii="仿宋_GB2312" w:eastAsia="仿宋_GB2312" w:hint="eastAsia"/>
          <w:b/>
          <w:sz w:val="32"/>
          <w:szCs w:val="32"/>
        </w:rPr>
        <w:t>（四）</w:t>
      </w:r>
      <w:r>
        <w:rPr>
          <w:rFonts w:ascii="仿宋_GB2312" w:eastAsia="仿宋_GB2312" w:hAnsi="仿宋_GB2312" w:cs="仿宋_GB2312" w:hint="eastAsia"/>
          <w:b/>
          <w:bCs/>
          <w:sz w:val="32"/>
          <w:szCs w:val="32"/>
        </w:rPr>
        <w:t>重点项目预算绩效目标设置情况</w:t>
      </w:r>
      <w:r>
        <w:rPr>
          <w:rFonts w:ascii="仿宋_GB2312" w:eastAsia="仿宋_GB2312" w:hAnsi="仿宋_GB2312" w:cs="仿宋_GB2312" w:hint="eastAsia"/>
          <w:sz w:val="32"/>
          <w:szCs w:val="32"/>
        </w:rPr>
        <w:t>：无</w:t>
      </w:r>
    </w:p>
    <w:p w:rsidR="00422088" w:rsidRPr="00766C53" w:rsidRDefault="00422088" w:rsidP="00766C53">
      <w:pPr>
        <w:widowControl/>
        <w:shd w:val="clear" w:color="auto" w:fill="FFFFFF"/>
        <w:spacing w:line="500" w:lineRule="atLeast"/>
        <w:ind w:firstLine="630"/>
        <w:rPr>
          <w:rFonts w:ascii="仿宋_GB2312" w:eastAsia="仿宋_GB2312" w:hAnsi="仿宋_GB2312" w:cs="仿宋_GB2312"/>
          <w:color w:val="000000"/>
          <w:sz w:val="32"/>
          <w:szCs w:val="32"/>
        </w:rPr>
      </w:pPr>
      <w:r>
        <w:rPr>
          <w:rFonts w:ascii="仿宋_GB2312" w:eastAsia="仿宋_GB2312" w:hint="eastAsia"/>
          <w:b/>
          <w:sz w:val="32"/>
          <w:szCs w:val="32"/>
        </w:rPr>
        <w:t>（五）</w:t>
      </w:r>
      <w:r>
        <w:rPr>
          <w:rFonts w:ascii="仿宋_GB2312" w:eastAsia="仿宋_GB2312" w:hAnsi="仿宋_GB2312" w:cs="仿宋_GB2312" w:hint="eastAsia"/>
          <w:b/>
          <w:bCs/>
          <w:color w:val="000000"/>
          <w:kern w:val="0"/>
          <w:sz w:val="32"/>
          <w:szCs w:val="32"/>
          <w:shd w:val="clear" w:color="auto" w:fill="FFFFFF"/>
        </w:rPr>
        <w:t>专业性较强的名词解释</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kern w:val="0"/>
          <w:sz w:val="32"/>
          <w:szCs w:val="32"/>
          <w:shd w:val="clear" w:color="auto" w:fill="FFFFFF"/>
        </w:rPr>
        <w:t>无。</w:t>
      </w:r>
      <w:bookmarkStart w:id="0" w:name="_GoBack"/>
      <w:bookmarkEnd w:id="0"/>
    </w:p>
    <w:sectPr w:rsidR="00422088" w:rsidRPr="00766C53" w:rsidSect="004956D7">
      <w:headerReference w:type="default" r:id="rId7"/>
      <w:footerReference w:type="even"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2088" w:rsidRDefault="00422088" w:rsidP="004956D7">
      <w:r>
        <w:separator/>
      </w:r>
    </w:p>
  </w:endnote>
  <w:endnote w:type="continuationSeparator" w:id="0">
    <w:p w:rsidR="00422088" w:rsidRDefault="00422088" w:rsidP="004956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仿宋_GB2312">
    <w:altName w:val="仿宋"/>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088" w:rsidRDefault="004220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22088" w:rsidRDefault="004220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2088" w:rsidRDefault="00422088" w:rsidP="004956D7">
      <w:r>
        <w:separator/>
      </w:r>
    </w:p>
  </w:footnote>
  <w:footnote w:type="continuationSeparator" w:id="0">
    <w:p w:rsidR="00422088" w:rsidRDefault="00422088" w:rsidP="004956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088" w:rsidRDefault="00422088" w:rsidP="00CB4CA5">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5CF547"/>
    <w:multiLevelType w:val="singleLevel"/>
    <w:tmpl w:val="A65CF547"/>
    <w:lvl w:ilvl="0">
      <w:start w:val="2"/>
      <w:numFmt w:val="chineseCounting"/>
      <w:suff w:val="nothing"/>
      <w:lvlText w:val="（%1）"/>
      <w:lvlJc w:val="left"/>
      <w:rPr>
        <w:rFonts w:cs="Times New Roman" w:hint="eastAsia"/>
      </w:rPr>
    </w:lvl>
  </w:abstractNum>
  <w:abstractNum w:abstractNumId="1">
    <w:nsid w:val="FFFFFF7C"/>
    <w:multiLevelType w:val="singleLevel"/>
    <w:tmpl w:val="AADC4018"/>
    <w:lvl w:ilvl="0">
      <w:start w:val="1"/>
      <w:numFmt w:val="decimal"/>
      <w:lvlText w:val="%1."/>
      <w:lvlJc w:val="left"/>
      <w:pPr>
        <w:tabs>
          <w:tab w:val="num" w:pos="2040"/>
        </w:tabs>
        <w:ind w:left="2040" w:hanging="360"/>
      </w:pPr>
      <w:rPr>
        <w:rFonts w:cs="Times New Roman"/>
      </w:rPr>
    </w:lvl>
  </w:abstractNum>
  <w:abstractNum w:abstractNumId="2">
    <w:nsid w:val="FFFFFF7D"/>
    <w:multiLevelType w:val="singleLevel"/>
    <w:tmpl w:val="FE802CF2"/>
    <w:lvl w:ilvl="0">
      <w:start w:val="1"/>
      <w:numFmt w:val="decimal"/>
      <w:lvlText w:val="%1."/>
      <w:lvlJc w:val="left"/>
      <w:pPr>
        <w:tabs>
          <w:tab w:val="num" w:pos="1620"/>
        </w:tabs>
        <w:ind w:left="1620" w:hanging="360"/>
      </w:pPr>
      <w:rPr>
        <w:rFonts w:cs="Times New Roman"/>
      </w:rPr>
    </w:lvl>
  </w:abstractNum>
  <w:abstractNum w:abstractNumId="3">
    <w:nsid w:val="FFFFFF7E"/>
    <w:multiLevelType w:val="singleLevel"/>
    <w:tmpl w:val="2354B54E"/>
    <w:lvl w:ilvl="0">
      <w:start w:val="1"/>
      <w:numFmt w:val="decimal"/>
      <w:lvlText w:val="%1."/>
      <w:lvlJc w:val="left"/>
      <w:pPr>
        <w:tabs>
          <w:tab w:val="num" w:pos="1200"/>
        </w:tabs>
        <w:ind w:left="1200" w:hanging="360"/>
      </w:pPr>
      <w:rPr>
        <w:rFonts w:cs="Times New Roman"/>
      </w:rPr>
    </w:lvl>
  </w:abstractNum>
  <w:abstractNum w:abstractNumId="4">
    <w:nsid w:val="FFFFFF7F"/>
    <w:multiLevelType w:val="singleLevel"/>
    <w:tmpl w:val="FB6E3E9A"/>
    <w:lvl w:ilvl="0">
      <w:start w:val="1"/>
      <w:numFmt w:val="decimal"/>
      <w:lvlText w:val="%1."/>
      <w:lvlJc w:val="left"/>
      <w:pPr>
        <w:tabs>
          <w:tab w:val="num" w:pos="780"/>
        </w:tabs>
        <w:ind w:left="780" w:hanging="360"/>
      </w:pPr>
      <w:rPr>
        <w:rFonts w:cs="Times New Roman"/>
      </w:rPr>
    </w:lvl>
  </w:abstractNum>
  <w:abstractNum w:abstractNumId="5">
    <w:nsid w:val="FFFFFF80"/>
    <w:multiLevelType w:val="singleLevel"/>
    <w:tmpl w:val="04940832"/>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938CCA80"/>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EBF25FAA"/>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2326D5D6"/>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680E4FA6"/>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694A968C"/>
    <w:lvl w:ilvl="0">
      <w:start w:val="1"/>
      <w:numFmt w:val="bullet"/>
      <w:lvlText w:val=""/>
      <w:lvlJc w:val="left"/>
      <w:pPr>
        <w:tabs>
          <w:tab w:val="num" w:pos="360"/>
        </w:tabs>
        <w:ind w:left="360" w:hanging="360"/>
      </w:pPr>
      <w:rPr>
        <w:rFonts w:ascii="Wingdings" w:hAnsi="Wingdings" w:hint="default"/>
      </w:rPr>
    </w:lvl>
  </w:abstractNum>
  <w:abstractNum w:abstractNumId="11">
    <w:nsid w:val="5AB0DB23"/>
    <w:multiLevelType w:val="singleLevel"/>
    <w:tmpl w:val="5AB0DB23"/>
    <w:lvl w:ilvl="0">
      <w:start w:val="1"/>
      <w:numFmt w:val="chineseCounting"/>
      <w:suff w:val="nothing"/>
      <w:lvlText w:val="%1、"/>
      <w:lvlJc w:val="left"/>
      <w:rPr>
        <w:rFonts w:cs="Times New Roman"/>
      </w:rPr>
    </w:lvl>
  </w:abstractNum>
  <w:abstractNum w:abstractNumId="12">
    <w:nsid w:val="5AB0DC21"/>
    <w:multiLevelType w:val="singleLevel"/>
    <w:tmpl w:val="5AB0DC21"/>
    <w:lvl w:ilvl="0">
      <w:start w:val="3"/>
      <w:numFmt w:val="chineseCounting"/>
      <w:suff w:val="nothing"/>
      <w:lvlText w:val="（%1）"/>
      <w:lvlJc w:val="left"/>
      <w:rPr>
        <w:rFonts w:cs="Times New Roman"/>
      </w:rPr>
    </w:lvl>
  </w:abstractNum>
  <w:num w:numId="1">
    <w:abstractNumId w:val="11"/>
  </w:num>
  <w:num w:numId="2">
    <w:abstractNumId w:val="12"/>
  </w:num>
  <w:num w:numId="3">
    <w:abstractNumId w:val="9"/>
  </w:num>
  <w:num w:numId="4">
    <w:abstractNumId w:val="4"/>
  </w:num>
  <w:num w:numId="5">
    <w:abstractNumId w:val="3"/>
  </w:num>
  <w:num w:numId="6">
    <w:abstractNumId w:val="2"/>
  </w:num>
  <w:num w:numId="7">
    <w:abstractNumId w:val="1"/>
  </w:num>
  <w:num w:numId="8">
    <w:abstractNumId w:val="10"/>
  </w:num>
  <w:num w:numId="9">
    <w:abstractNumId w:val="8"/>
  </w:num>
  <w:num w:numId="10">
    <w:abstractNumId w:val="7"/>
  </w:num>
  <w:num w:numId="11">
    <w:abstractNumId w:val="6"/>
  </w:num>
  <w:num w:numId="12">
    <w:abstractNumId w:val="5"/>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14F0"/>
    <w:rsid w:val="000D1AD5"/>
    <w:rsid w:val="00101364"/>
    <w:rsid w:val="0019167A"/>
    <w:rsid w:val="0020704C"/>
    <w:rsid w:val="00236A06"/>
    <w:rsid w:val="00280BC7"/>
    <w:rsid w:val="002E6A6D"/>
    <w:rsid w:val="003039DD"/>
    <w:rsid w:val="003164F1"/>
    <w:rsid w:val="003A47E8"/>
    <w:rsid w:val="003A69AA"/>
    <w:rsid w:val="003C6D8D"/>
    <w:rsid w:val="003D3E95"/>
    <w:rsid w:val="003D5742"/>
    <w:rsid w:val="00422088"/>
    <w:rsid w:val="004553EB"/>
    <w:rsid w:val="0048633A"/>
    <w:rsid w:val="004956D7"/>
    <w:rsid w:val="004D4EFB"/>
    <w:rsid w:val="00540747"/>
    <w:rsid w:val="00570387"/>
    <w:rsid w:val="005F4CEA"/>
    <w:rsid w:val="0065390B"/>
    <w:rsid w:val="0066798E"/>
    <w:rsid w:val="00691C5E"/>
    <w:rsid w:val="006974DC"/>
    <w:rsid w:val="006C2A44"/>
    <w:rsid w:val="00753CB4"/>
    <w:rsid w:val="0076087A"/>
    <w:rsid w:val="00766C53"/>
    <w:rsid w:val="00790F58"/>
    <w:rsid w:val="007968DE"/>
    <w:rsid w:val="007C0EDA"/>
    <w:rsid w:val="007C3F3F"/>
    <w:rsid w:val="007E2506"/>
    <w:rsid w:val="00805EA0"/>
    <w:rsid w:val="00835A16"/>
    <w:rsid w:val="00863ECF"/>
    <w:rsid w:val="008640E2"/>
    <w:rsid w:val="00895A57"/>
    <w:rsid w:val="008A0BA9"/>
    <w:rsid w:val="00941B91"/>
    <w:rsid w:val="009750A6"/>
    <w:rsid w:val="009914C4"/>
    <w:rsid w:val="009A74C9"/>
    <w:rsid w:val="009D5898"/>
    <w:rsid w:val="00A52225"/>
    <w:rsid w:val="00A75770"/>
    <w:rsid w:val="00A94C88"/>
    <w:rsid w:val="00AB0476"/>
    <w:rsid w:val="00AB1817"/>
    <w:rsid w:val="00B66D2C"/>
    <w:rsid w:val="00C16DF2"/>
    <w:rsid w:val="00C36840"/>
    <w:rsid w:val="00C55637"/>
    <w:rsid w:val="00C7439B"/>
    <w:rsid w:val="00C86042"/>
    <w:rsid w:val="00C93045"/>
    <w:rsid w:val="00C942BE"/>
    <w:rsid w:val="00CB4CA5"/>
    <w:rsid w:val="00CD2E44"/>
    <w:rsid w:val="00CF4F75"/>
    <w:rsid w:val="00D23346"/>
    <w:rsid w:val="00D43100"/>
    <w:rsid w:val="00D714F0"/>
    <w:rsid w:val="00D875C2"/>
    <w:rsid w:val="00D917EC"/>
    <w:rsid w:val="00DC1301"/>
    <w:rsid w:val="00E01817"/>
    <w:rsid w:val="00E15A50"/>
    <w:rsid w:val="00E235BE"/>
    <w:rsid w:val="00E26111"/>
    <w:rsid w:val="00E266D3"/>
    <w:rsid w:val="00E616F0"/>
    <w:rsid w:val="00E67FCC"/>
    <w:rsid w:val="00E9505B"/>
    <w:rsid w:val="00ED5DF9"/>
    <w:rsid w:val="00F56510"/>
    <w:rsid w:val="00F9008D"/>
    <w:rsid w:val="00FA029D"/>
    <w:rsid w:val="01FF58AD"/>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6D7"/>
    <w:pPr>
      <w:widowControl w:val="0"/>
      <w:jc w:val="both"/>
    </w:pPr>
    <w:rPr>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56D7"/>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4956D7"/>
    <w:rPr>
      <w:rFonts w:ascii="Times New Roman" w:eastAsia="宋体" w:hAnsi="Times New Roman"/>
      <w:sz w:val="18"/>
    </w:rPr>
  </w:style>
  <w:style w:type="paragraph" w:styleId="Header">
    <w:name w:val="header"/>
    <w:basedOn w:val="Normal"/>
    <w:link w:val="HeaderChar"/>
    <w:uiPriority w:val="99"/>
    <w:rsid w:val="004956D7"/>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4956D7"/>
    <w:rPr>
      <w:rFonts w:ascii="Times New Roman" w:eastAsia="宋体" w:hAnsi="Times New Roman"/>
      <w:sz w:val="18"/>
    </w:rPr>
  </w:style>
  <w:style w:type="character" w:styleId="PageNumber">
    <w:name w:val="page number"/>
    <w:basedOn w:val="DefaultParagraphFont"/>
    <w:uiPriority w:val="99"/>
    <w:rsid w:val="004956D7"/>
    <w:rPr>
      <w:rFonts w:cs="Times New Roman"/>
    </w:rPr>
  </w:style>
  <w:style w:type="paragraph" w:customStyle="1" w:styleId="p0">
    <w:name w:val="p0"/>
    <w:basedOn w:val="Normal"/>
    <w:uiPriority w:val="99"/>
    <w:rsid w:val="004956D7"/>
    <w:pPr>
      <w:widowControl/>
      <w:ind w:firstLine="420"/>
      <w:jc w:val="left"/>
    </w:pPr>
    <w:rPr>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64</TotalTime>
  <Pages>5</Pages>
  <Words>269</Words>
  <Characters>1535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1</cp:lastModifiedBy>
  <cp:revision>31</cp:revision>
  <dcterms:created xsi:type="dcterms:W3CDTF">2017-12-06T07:53:00Z</dcterms:created>
  <dcterms:modified xsi:type="dcterms:W3CDTF">2018-04-11T14:11:00Z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