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第二十四中学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第二十四中学部门预算基本情况说明</w:t>
      </w:r>
    </w:p>
    <w:p>
      <w:pPr>
        <w:numPr>
          <w:ilvl w:val="0"/>
          <w:numId w:val="1"/>
        </w:num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五、其他需要说明的情况</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（一）机关运行经费情况</w:t>
      </w:r>
    </w:p>
    <w:p>
      <w:pPr>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（二）政府采购安排情况</w:t>
      </w:r>
    </w:p>
    <w:p>
      <w:pPr>
        <w:ind w:firstLine="160" w:firstLineChars="50"/>
        <w:rPr>
          <w:rFonts w:ascii="仿宋_GB2312" w:hAnsi="仿宋_GB2312" w:eastAsia="仿宋_GB2312" w:cs="仿宋_GB2312"/>
          <w:sz w:val="32"/>
          <w:szCs w:val="32"/>
        </w:rPr>
      </w:pPr>
      <w:r>
        <w:rPr>
          <w:rFonts w:hint="eastAsia" w:ascii="仿宋_GB2312" w:hAnsi="仿宋_GB2312" w:eastAsia="仿宋_GB2312" w:cs="仿宋_GB2312"/>
          <w:sz w:val="32"/>
          <w:szCs w:val="32"/>
        </w:rPr>
        <w:t>（三）国有资产占有使用情况</w:t>
      </w:r>
    </w:p>
    <w:p>
      <w:pPr>
        <w:ind w:firstLine="160" w:firstLineChars="50"/>
        <w:rPr>
          <w:rFonts w:ascii="仿宋_GB2312" w:hAnsi="仿宋_GB2312" w:eastAsia="仿宋_GB2312" w:cs="仿宋_GB2312"/>
          <w:sz w:val="32"/>
          <w:szCs w:val="32"/>
        </w:rPr>
      </w:pPr>
      <w:r>
        <w:rPr>
          <w:rFonts w:hint="eastAsia" w:ascii="仿宋_GB2312" w:hAnsi="仿宋_GB2312" w:eastAsia="仿宋_GB2312" w:cs="仿宋_GB2312"/>
          <w:sz w:val="32"/>
          <w:szCs w:val="32"/>
        </w:rPr>
        <w:t>（四）重点项目预算绩效目标设置情况</w:t>
      </w:r>
    </w:p>
    <w:p>
      <w:pPr>
        <w:ind w:firstLine="160" w:firstLineChars="50"/>
        <w:rPr>
          <w:rFonts w:ascii="仿宋_GB2312" w:hAnsi="仿宋_GB2312" w:eastAsia="仿宋_GB2312" w:cs="仿宋_GB2312"/>
          <w:sz w:val="32"/>
          <w:szCs w:val="32"/>
        </w:rPr>
      </w:pPr>
      <w:r>
        <w:rPr>
          <w:rFonts w:hint="eastAsia" w:ascii="仿宋_GB2312" w:hAnsi="仿宋_GB2312" w:eastAsia="仿宋_GB2312" w:cs="仿宋_GB2312"/>
          <w:sz w:val="32"/>
          <w:szCs w:val="32"/>
        </w:rPr>
        <w:t>（五）专业名词解释</w:t>
      </w:r>
    </w:p>
    <w:p>
      <w:pPr>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第二十四中学部门预算表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snapToGrid w:val="0"/>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widowControl/>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第二十四中学预算情况说明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（一）基本职能：湛江市第二十四中学是全日制公办中学。主要职能是为国家培养人才，教育中学。</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1816.92</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249.06</w:t>
      </w:r>
      <w:r>
        <w:rPr>
          <w:rFonts w:hint="eastAsia" w:ascii="仿宋_GB2312" w:hAnsi="仿宋_GB2312" w:eastAsia="仿宋_GB2312" w:cs="仿宋_GB2312"/>
          <w:sz w:val="32"/>
          <w:szCs w:val="32"/>
        </w:rPr>
        <w:t>万元。增加15.89%，增加的原因的由于工资福利支出和对个人和家庭的补助及一般商品和服务支出增加。其中：预算经费安排拨款</w:t>
      </w:r>
      <w:r>
        <w:rPr>
          <w:rFonts w:ascii="仿宋_GB2312" w:hAnsi="仿宋_GB2312" w:eastAsia="仿宋_GB2312" w:cs="仿宋_GB2312"/>
          <w:sz w:val="32"/>
          <w:szCs w:val="32"/>
        </w:rPr>
        <w:t>1816.92</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1816.92</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249.06</w:t>
      </w:r>
      <w:r>
        <w:rPr>
          <w:rFonts w:hint="eastAsia" w:ascii="仿宋_GB2312" w:hAnsi="仿宋_GB2312" w:eastAsia="仿宋_GB2312" w:cs="仿宋_GB2312"/>
          <w:sz w:val="32"/>
          <w:szCs w:val="32"/>
        </w:rPr>
        <w:t>万元。增加15.89%，增加的原因的由于工资福利支出和对个人和家庭的补助及一般商品和服务支出增加。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1,805.36</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1003.34</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360.53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441.49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11.56</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五、预算收支增减变化情况说明</w:t>
      </w:r>
    </w:p>
    <w:p>
      <w:pPr>
        <w:spacing w:line="500" w:lineRule="exact"/>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（一）</w:t>
      </w:r>
      <w:r>
        <w:rPr>
          <w:rFonts w:hint="eastAsia" w:ascii="仿宋_GB2312" w:hAnsi="仿宋_GB2312" w:eastAsia="仿宋_GB2312" w:cs="仿宋_GB2312"/>
          <w:b/>
          <w:sz w:val="32"/>
          <w:szCs w:val="32"/>
        </w:rPr>
        <w:t>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bookmarkStart w:id="0" w:name="_GoBack"/>
      <w:bookmarkEnd w:id="0"/>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日，本部门国有资产总额为1550.98万元。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辆，全部均为一般公务用车，由于公务用车改革，使用管理权均为区机关事务局所有；单位价值20万元以上大型设备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D1AD5"/>
    <w:rsid w:val="000F1DFD"/>
    <w:rsid w:val="00101364"/>
    <w:rsid w:val="00111D57"/>
    <w:rsid w:val="00126AA7"/>
    <w:rsid w:val="0019167A"/>
    <w:rsid w:val="001A760E"/>
    <w:rsid w:val="001E6230"/>
    <w:rsid w:val="00236A06"/>
    <w:rsid w:val="00260980"/>
    <w:rsid w:val="00266742"/>
    <w:rsid w:val="00280BC7"/>
    <w:rsid w:val="0028591B"/>
    <w:rsid w:val="002E2269"/>
    <w:rsid w:val="002E6A6D"/>
    <w:rsid w:val="003039DD"/>
    <w:rsid w:val="003164F1"/>
    <w:rsid w:val="0032454A"/>
    <w:rsid w:val="003304DA"/>
    <w:rsid w:val="00351DA6"/>
    <w:rsid w:val="00360035"/>
    <w:rsid w:val="00363469"/>
    <w:rsid w:val="003D5742"/>
    <w:rsid w:val="0041208F"/>
    <w:rsid w:val="00425E92"/>
    <w:rsid w:val="00460984"/>
    <w:rsid w:val="00467D47"/>
    <w:rsid w:val="0048633A"/>
    <w:rsid w:val="004956D7"/>
    <w:rsid w:val="004D4EFB"/>
    <w:rsid w:val="004D7796"/>
    <w:rsid w:val="004E3B1F"/>
    <w:rsid w:val="00540747"/>
    <w:rsid w:val="00552CF0"/>
    <w:rsid w:val="0059055E"/>
    <w:rsid w:val="005A1B12"/>
    <w:rsid w:val="005F088B"/>
    <w:rsid w:val="005F4CEA"/>
    <w:rsid w:val="00611CB5"/>
    <w:rsid w:val="006207E1"/>
    <w:rsid w:val="0065390B"/>
    <w:rsid w:val="00665873"/>
    <w:rsid w:val="00691C5E"/>
    <w:rsid w:val="006974DC"/>
    <w:rsid w:val="006C2A44"/>
    <w:rsid w:val="006E0269"/>
    <w:rsid w:val="00704AA5"/>
    <w:rsid w:val="00741CE3"/>
    <w:rsid w:val="00753CB4"/>
    <w:rsid w:val="0076087A"/>
    <w:rsid w:val="007C0EDA"/>
    <w:rsid w:val="007C3F3F"/>
    <w:rsid w:val="007E2506"/>
    <w:rsid w:val="00805EA0"/>
    <w:rsid w:val="00835A16"/>
    <w:rsid w:val="00837AED"/>
    <w:rsid w:val="00847867"/>
    <w:rsid w:val="00863ECF"/>
    <w:rsid w:val="00867F6A"/>
    <w:rsid w:val="00895A57"/>
    <w:rsid w:val="008A0BA9"/>
    <w:rsid w:val="008D004C"/>
    <w:rsid w:val="008D540D"/>
    <w:rsid w:val="00915D64"/>
    <w:rsid w:val="00916055"/>
    <w:rsid w:val="009303B2"/>
    <w:rsid w:val="00931F2D"/>
    <w:rsid w:val="00941B91"/>
    <w:rsid w:val="009750A6"/>
    <w:rsid w:val="0098285C"/>
    <w:rsid w:val="009914C4"/>
    <w:rsid w:val="009A06ED"/>
    <w:rsid w:val="009A74C9"/>
    <w:rsid w:val="009D02BF"/>
    <w:rsid w:val="00A52225"/>
    <w:rsid w:val="00A5433C"/>
    <w:rsid w:val="00A94C88"/>
    <w:rsid w:val="00AA5328"/>
    <w:rsid w:val="00AB0476"/>
    <w:rsid w:val="00AB1817"/>
    <w:rsid w:val="00B348C9"/>
    <w:rsid w:val="00B536D9"/>
    <w:rsid w:val="00B66D2C"/>
    <w:rsid w:val="00BC5885"/>
    <w:rsid w:val="00C019E2"/>
    <w:rsid w:val="00C1380C"/>
    <w:rsid w:val="00C36840"/>
    <w:rsid w:val="00C60DF7"/>
    <w:rsid w:val="00C7439B"/>
    <w:rsid w:val="00C93045"/>
    <w:rsid w:val="00C942BE"/>
    <w:rsid w:val="00CB4CA5"/>
    <w:rsid w:val="00CB6767"/>
    <w:rsid w:val="00CF4F75"/>
    <w:rsid w:val="00D33A64"/>
    <w:rsid w:val="00D6038D"/>
    <w:rsid w:val="00D67C3C"/>
    <w:rsid w:val="00D714F0"/>
    <w:rsid w:val="00DB7182"/>
    <w:rsid w:val="00DC1301"/>
    <w:rsid w:val="00DD3256"/>
    <w:rsid w:val="00E016A9"/>
    <w:rsid w:val="00E01817"/>
    <w:rsid w:val="00E15A50"/>
    <w:rsid w:val="00E235BE"/>
    <w:rsid w:val="00E314A4"/>
    <w:rsid w:val="00E60A66"/>
    <w:rsid w:val="00E616F0"/>
    <w:rsid w:val="00E67FCC"/>
    <w:rsid w:val="00E81338"/>
    <w:rsid w:val="00E871B5"/>
    <w:rsid w:val="00ED5DF9"/>
    <w:rsid w:val="00F27C01"/>
    <w:rsid w:val="00F56510"/>
    <w:rsid w:val="00FA029D"/>
    <w:rsid w:val="00FA1132"/>
    <w:rsid w:val="00FA73D1"/>
    <w:rsid w:val="00FD01FA"/>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2CE3B1D"/>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205</Words>
  <Characters>1175</Characters>
  <Lines>9</Lines>
  <Paragraphs>2</Paragraphs>
  <TotalTime>0</TotalTime>
  <ScaleCrop>false</ScaleCrop>
  <LinksUpToDate>false</LinksUpToDate>
  <CharactersWithSpaces>1378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2018-04-12T02:45:56Z</dcterms:modified>
  <dc:title>2016年</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