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F91" w:rsidRDefault="006A3F91">
      <w:pPr>
        <w:jc w:val="center"/>
        <w:rPr>
          <w:rFonts w:ascii="方正小标宋简体" w:eastAsia="方正小标宋简体" w:hAnsi="方正小标宋简体" w:cs="方正小标宋简体"/>
          <w:color w:val="000000"/>
          <w:sz w:val="84"/>
          <w:szCs w:val="84"/>
        </w:rPr>
      </w:pPr>
    </w:p>
    <w:p w:rsidR="006A3F91" w:rsidRPr="00963B97" w:rsidRDefault="006A3F91">
      <w:pPr>
        <w:jc w:val="center"/>
        <w:rPr>
          <w:rFonts w:ascii="方正小标宋简体" w:eastAsia="方正小标宋简体" w:hAnsi="方正小标宋简体" w:cs="方正小标宋简体"/>
          <w:color w:val="000000"/>
          <w:sz w:val="84"/>
          <w:szCs w:val="84"/>
        </w:rPr>
      </w:pPr>
    </w:p>
    <w:p w:rsidR="006A3F91" w:rsidRPr="00963B97" w:rsidRDefault="006A3F91">
      <w:pPr>
        <w:jc w:val="center"/>
        <w:rPr>
          <w:rFonts w:ascii="方正小标宋简体" w:eastAsia="方正小标宋简体" w:hAnsi="方正小标宋简体" w:cs="方正小标宋简体"/>
          <w:color w:val="000000"/>
          <w:sz w:val="84"/>
          <w:szCs w:val="84"/>
        </w:rPr>
      </w:pPr>
    </w:p>
    <w:p w:rsidR="006A3F91" w:rsidRPr="00963B97" w:rsidRDefault="006A3F91">
      <w:pPr>
        <w:jc w:val="center"/>
        <w:rPr>
          <w:rFonts w:ascii="方正小标宋简体" w:eastAsia="方正小标宋简体" w:hAnsi="方正小标宋简体" w:cs="方正小标宋简体"/>
          <w:color w:val="000000"/>
          <w:sz w:val="84"/>
          <w:szCs w:val="84"/>
        </w:rPr>
      </w:pPr>
      <w:r w:rsidRPr="00963B97">
        <w:rPr>
          <w:rFonts w:ascii="方正小标宋简体" w:eastAsia="方正小标宋简体" w:hAnsi="方正小标宋简体" w:cs="方正小标宋简体"/>
          <w:color w:val="000000"/>
          <w:sz w:val="84"/>
          <w:szCs w:val="84"/>
        </w:rPr>
        <w:t>2016</w:t>
      </w:r>
      <w:r w:rsidRPr="00963B97">
        <w:rPr>
          <w:rFonts w:ascii="方正小标宋简体" w:eastAsia="方正小标宋简体" w:hAnsi="方正小标宋简体" w:cs="方正小标宋简体" w:hint="eastAsia"/>
          <w:color w:val="000000"/>
          <w:sz w:val="84"/>
          <w:szCs w:val="84"/>
        </w:rPr>
        <w:t>年</w:t>
      </w:r>
    </w:p>
    <w:p w:rsidR="006A3F91" w:rsidRPr="00963B97" w:rsidRDefault="006A3F91">
      <w:pPr>
        <w:jc w:val="center"/>
        <w:rPr>
          <w:rFonts w:ascii="方正小标宋简体" w:eastAsia="方正小标宋简体" w:hAnsi="方正小标宋简体" w:cs="方正小标宋简体"/>
          <w:color w:val="000000"/>
          <w:sz w:val="84"/>
          <w:szCs w:val="84"/>
        </w:rPr>
      </w:pPr>
      <w:r w:rsidRPr="00963B97">
        <w:rPr>
          <w:rFonts w:ascii="方正小标宋简体" w:eastAsia="方正小标宋简体" w:hAnsi="方正小标宋简体" w:cs="方正小标宋简体" w:hint="eastAsia"/>
          <w:color w:val="000000"/>
          <w:sz w:val="84"/>
          <w:szCs w:val="84"/>
        </w:rPr>
        <w:t>霞山区卫计局</w:t>
      </w:r>
      <w:r w:rsidRPr="00963B97">
        <w:rPr>
          <w:rFonts w:ascii="方正小标宋简体" w:eastAsia="方正小标宋简体" w:hAnsi="方正小标宋简体" w:cs="方正小标宋简体"/>
          <w:color w:val="000000"/>
          <w:sz w:val="84"/>
          <w:szCs w:val="84"/>
        </w:rPr>
        <w:t xml:space="preserve">  </w:t>
      </w:r>
    </w:p>
    <w:p w:rsidR="006A3F91" w:rsidRPr="00963B97" w:rsidRDefault="006A3F91">
      <w:pPr>
        <w:jc w:val="center"/>
        <w:rPr>
          <w:rFonts w:ascii="方正小标宋简体" w:eastAsia="方正小标宋简体" w:hAnsi="方正小标宋简体" w:cs="方正小标宋简体"/>
          <w:color w:val="000000"/>
          <w:sz w:val="84"/>
          <w:szCs w:val="84"/>
        </w:rPr>
      </w:pPr>
      <w:r w:rsidRPr="00963B97">
        <w:rPr>
          <w:rFonts w:ascii="方正小标宋简体" w:eastAsia="方正小标宋简体" w:hAnsi="方正小标宋简体" w:cs="方正小标宋简体" w:hint="eastAsia"/>
          <w:color w:val="000000"/>
          <w:sz w:val="84"/>
          <w:szCs w:val="84"/>
        </w:rPr>
        <w:t>部门预算</w:t>
      </w:r>
    </w:p>
    <w:p w:rsidR="006A3F91" w:rsidRPr="00963B97" w:rsidRDefault="006A3F91">
      <w:pPr>
        <w:spacing w:line="360" w:lineRule="auto"/>
        <w:jc w:val="center"/>
        <w:rPr>
          <w:rFonts w:ascii="SimSun"/>
          <w:b/>
          <w:color w:val="000000"/>
          <w:sz w:val="44"/>
          <w:szCs w:val="44"/>
        </w:rPr>
      </w:pPr>
    </w:p>
    <w:p w:rsidR="006A3F91" w:rsidRPr="00963B97" w:rsidRDefault="006A3F91">
      <w:pPr>
        <w:spacing w:line="360" w:lineRule="auto"/>
        <w:jc w:val="center"/>
        <w:rPr>
          <w:rFonts w:ascii="SimSun"/>
          <w:b/>
          <w:color w:val="000000"/>
          <w:sz w:val="44"/>
          <w:szCs w:val="44"/>
        </w:rPr>
      </w:pPr>
    </w:p>
    <w:p w:rsidR="006A3F91" w:rsidRPr="00963B97" w:rsidRDefault="006A3F91">
      <w:pPr>
        <w:spacing w:line="360" w:lineRule="auto"/>
        <w:jc w:val="center"/>
        <w:rPr>
          <w:rFonts w:ascii="SimSun"/>
          <w:b/>
          <w:color w:val="000000"/>
          <w:sz w:val="44"/>
          <w:szCs w:val="44"/>
        </w:rPr>
      </w:pPr>
    </w:p>
    <w:p w:rsidR="006A3F91" w:rsidRPr="00963B97" w:rsidRDefault="006A3F91">
      <w:pPr>
        <w:spacing w:line="360" w:lineRule="auto"/>
        <w:jc w:val="center"/>
        <w:rPr>
          <w:rFonts w:ascii="SimSun"/>
          <w:b/>
          <w:color w:val="000000"/>
          <w:sz w:val="44"/>
          <w:szCs w:val="44"/>
        </w:rPr>
      </w:pPr>
    </w:p>
    <w:p w:rsidR="006A3F91" w:rsidRDefault="006A3F91">
      <w:pPr>
        <w:spacing w:line="360" w:lineRule="auto"/>
        <w:jc w:val="center"/>
        <w:rPr>
          <w:rFonts w:ascii="SimSun"/>
          <w:b/>
          <w:color w:val="000000"/>
          <w:sz w:val="44"/>
          <w:szCs w:val="44"/>
        </w:rPr>
      </w:pPr>
    </w:p>
    <w:p w:rsidR="006A3F91" w:rsidRDefault="006A3F91">
      <w:pPr>
        <w:spacing w:line="360" w:lineRule="auto"/>
        <w:jc w:val="center"/>
        <w:rPr>
          <w:rFonts w:ascii="SimSun"/>
          <w:b/>
          <w:color w:val="000000"/>
          <w:sz w:val="44"/>
          <w:szCs w:val="44"/>
        </w:rPr>
      </w:pPr>
    </w:p>
    <w:p w:rsidR="006A3F91" w:rsidRPr="00963B97" w:rsidRDefault="006A3F91">
      <w:pPr>
        <w:spacing w:line="360" w:lineRule="auto"/>
        <w:jc w:val="center"/>
        <w:rPr>
          <w:rFonts w:ascii="SimSun"/>
          <w:b/>
          <w:color w:val="000000"/>
          <w:sz w:val="44"/>
          <w:szCs w:val="44"/>
        </w:rPr>
      </w:pPr>
    </w:p>
    <w:p w:rsidR="006A3F91" w:rsidRPr="00963B97" w:rsidRDefault="006A3F91">
      <w:pPr>
        <w:spacing w:line="360" w:lineRule="auto"/>
        <w:jc w:val="center"/>
        <w:rPr>
          <w:rFonts w:ascii="SimSun"/>
          <w:b/>
          <w:color w:val="000000"/>
          <w:sz w:val="44"/>
          <w:szCs w:val="44"/>
        </w:rPr>
      </w:pPr>
    </w:p>
    <w:p w:rsidR="006A3F91" w:rsidRPr="00963B97" w:rsidRDefault="006A3F91">
      <w:pPr>
        <w:jc w:val="center"/>
        <w:rPr>
          <w:rFonts w:ascii="方正小标宋简体" w:eastAsia="方正小标宋简体" w:hAnsi="方正小标宋简体" w:cs="方正小标宋简体"/>
          <w:color w:val="000000"/>
          <w:sz w:val="44"/>
          <w:szCs w:val="44"/>
        </w:rPr>
      </w:pPr>
    </w:p>
    <w:p w:rsidR="006A3F91" w:rsidRPr="00963B97" w:rsidRDefault="006A3F91">
      <w:pPr>
        <w:jc w:val="center"/>
        <w:rPr>
          <w:rFonts w:ascii="方正小标宋简体" w:eastAsia="方正小标宋简体" w:hAnsi="方正小标宋简体" w:cs="方正小标宋简体"/>
          <w:color w:val="000000"/>
          <w:sz w:val="44"/>
          <w:szCs w:val="44"/>
        </w:rPr>
      </w:pPr>
    </w:p>
    <w:p w:rsidR="006A3F91" w:rsidRPr="00963B97" w:rsidRDefault="006A3F91">
      <w:pPr>
        <w:jc w:val="center"/>
        <w:rPr>
          <w:rFonts w:ascii="仿宋_GB2312" w:eastAsia="仿宋_GB2312" w:hAnsi="仿宋_GB2312" w:cs="仿宋_GB2312"/>
          <w:color w:val="000000"/>
          <w:sz w:val="32"/>
          <w:szCs w:val="32"/>
        </w:rPr>
      </w:pPr>
      <w:r w:rsidRPr="00963B97">
        <w:rPr>
          <w:rFonts w:ascii="方正小标宋简体" w:eastAsia="方正小标宋简体" w:hAnsi="方正小标宋简体" w:cs="方正小标宋简体" w:hint="eastAsia"/>
          <w:color w:val="000000"/>
          <w:sz w:val="44"/>
          <w:szCs w:val="44"/>
        </w:rPr>
        <w:t>目</w:t>
      </w:r>
      <w:r w:rsidRPr="00963B97">
        <w:rPr>
          <w:rFonts w:ascii="方正小标宋简体" w:eastAsia="方正小标宋简体" w:hAnsi="方正小标宋简体" w:cs="方正小标宋简体"/>
          <w:color w:val="000000"/>
          <w:sz w:val="44"/>
          <w:szCs w:val="44"/>
        </w:rPr>
        <w:t xml:space="preserve"> </w:t>
      </w:r>
      <w:r w:rsidRPr="00963B97">
        <w:rPr>
          <w:rFonts w:ascii="方正小标宋简体" w:eastAsia="方正小标宋简体" w:hAnsi="方正小标宋简体" w:cs="方正小标宋简体" w:hint="eastAsia"/>
          <w:color w:val="000000"/>
          <w:sz w:val="44"/>
          <w:szCs w:val="44"/>
        </w:rPr>
        <w:t>录</w:t>
      </w:r>
    </w:p>
    <w:p w:rsidR="006A3F91" w:rsidRPr="00963B97" w:rsidRDefault="006A3F91" w:rsidP="004B0B25">
      <w:pPr>
        <w:spacing w:line="520" w:lineRule="exact"/>
        <w:rPr>
          <w:rFonts w:ascii="SimHei" w:eastAsia="Times New Roman" w:hAnsi="SimHei" w:cs="SimHei"/>
          <w:color w:val="000000"/>
          <w:sz w:val="32"/>
          <w:szCs w:val="32"/>
        </w:rPr>
      </w:pPr>
      <w:r w:rsidRPr="00963B97">
        <w:rPr>
          <w:rFonts w:ascii="宋体" w:hAnsi="宋体" w:cs="宋体" w:hint="eastAsia"/>
          <w:color w:val="000000"/>
          <w:sz w:val="32"/>
          <w:szCs w:val="32"/>
        </w:rPr>
        <w:t>第一部分</w:t>
      </w:r>
      <w:r w:rsidRPr="00963B97">
        <w:rPr>
          <w:rFonts w:ascii="SimHei" w:eastAsia="Times New Roman" w:hAnsi="SimHei" w:cs="SimHei"/>
          <w:color w:val="000000"/>
          <w:sz w:val="32"/>
          <w:szCs w:val="32"/>
        </w:rPr>
        <w:t xml:space="preserve">   2016 </w:t>
      </w:r>
      <w:r w:rsidRPr="00963B97">
        <w:rPr>
          <w:rFonts w:ascii="宋体" w:hAnsi="宋体" w:cs="宋体" w:hint="eastAsia"/>
          <w:color w:val="000000"/>
          <w:sz w:val="32"/>
          <w:szCs w:val="32"/>
        </w:rPr>
        <w:t>年</w:t>
      </w:r>
      <w:r w:rsidRPr="00963B97">
        <w:rPr>
          <w:rFonts w:ascii="SimHei" w:eastAsia="Times New Roman" w:hAnsi="SimHei" w:cs="SimHei"/>
          <w:color w:val="000000"/>
          <w:sz w:val="32"/>
          <w:szCs w:val="32"/>
        </w:rPr>
        <w:t xml:space="preserve"> </w:t>
      </w:r>
      <w:r w:rsidRPr="00963B97">
        <w:rPr>
          <w:rFonts w:ascii="宋体" w:hAnsi="宋体" w:cs="宋体" w:hint="eastAsia"/>
          <w:color w:val="000000"/>
          <w:sz w:val="32"/>
          <w:szCs w:val="32"/>
        </w:rPr>
        <w:t>卫计局</w:t>
      </w:r>
      <w:r w:rsidRPr="00963B97">
        <w:rPr>
          <w:rFonts w:ascii="SimHei" w:eastAsia="Times New Roman" w:hAnsi="SimHei" w:cs="SimHei"/>
          <w:color w:val="000000"/>
          <w:sz w:val="32"/>
          <w:szCs w:val="32"/>
        </w:rPr>
        <w:t xml:space="preserve"> </w:t>
      </w:r>
      <w:r w:rsidRPr="00963B97">
        <w:rPr>
          <w:rFonts w:ascii="宋体" w:hAnsi="宋体" w:cs="宋体" w:hint="eastAsia"/>
          <w:color w:val="000000"/>
          <w:sz w:val="32"/>
          <w:szCs w:val="32"/>
        </w:rPr>
        <w:t>部门预算基本情况说明</w:t>
      </w:r>
    </w:p>
    <w:p w:rsidR="006A3F91" w:rsidRPr="00963B97" w:rsidRDefault="006A3F91" w:rsidP="004B0B25">
      <w:pPr>
        <w:numPr>
          <w:ilvl w:val="0"/>
          <w:numId w:val="1"/>
        </w:numPr>
        <w:spacing w:line="52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部门基本情况</w:t>
      </w:r>
    </w:p>
    <w:p w:rsidR="006A3F91" w:rsidRPr="00963B97" w:rsidRDefault="006A3F91" w:rsidP="004B0B25">
      <w:pPr>
        <w:spacing w:line="52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（一）主要职责</w:t>
      </w:r>
    </w:p>
    <w:p w:rsidR="006A3F91" w:rsidRPr="00963B97" w:rsidRDefault="006A3F91" w:rsidP="004B0B25">
      <w:pPr>
        <w:spacing w:line="52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（二）机构设置</w:t>
      </w:r>
    </w:p>
    <w:p w:rsidR="006A3F91" w:rsidRPr="00963B97" w:rsidRDefault="006A3F91" w:rsidP="004B0B25">
      <w:pPr>
        <w:spacing w:line="52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二、收入预算说明</w:t>
      </w:r>
    </w:p>
    <w:p w:rsidR="006A3F91" w:rsidRPr="00963B97" w:rsidRDefault="006A3F91" w:rsidP="004B0B25">
      <w:pPr>
        <w:spacing w:line="52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三、支出预算说明</w:t>
      </w:r>
    </w:p>
    <w:p w:rsidR="006A3F91" w:rsidRPr="00963B97" w:rsidRDefault="006A3F91" w:rsidP="004B0B25">
      <w:pPr>
        <w:spacing w:line="52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四、</w:t>
      </w:r>
      <w:r w:rsidRPr="00963B97">
        <w:rPr>
          <w:rFonts w:ascii="仿宋_GB2312" w:eastAsia="仿宋_GB2312" w:hAnsi="仿宋_GB2312" w:cs="仿宋_GB2312"/>
          <w:color w:val="000000"/>
          <w:sz w:val="32"/>
          <w:szCs w:val="32"/>
        </w:rPr>
        <w:t>"</w:t>
      </w:r>
      <w:r w:rsidRPr="00963B97">
        <w:rPr>
          <w:rFonts w:ascii="仿宋_GB2312" w:eastAsia="仿宋_GB2312" w:hAnsi="仿宋_GB2312" w:cs="仿宋_GB2312" w:hint="eastAsia"/>
          <w:color w:val="000000"/>
          <w:sz w:val="32"/>
          <w:szCs w:val="32"/>
        </w:rPr>
        <w:t>三公</w:t>
      </w:r>
      <w:r w:rsidRPr="00963B97">
        <w:rPr>
          <w:rFonts w:ascii="仿宋_GB2312" w:eastAsia="仿宋_GB2312" w:hAnsi="仿宋_GB2312" w:cs="仿宋_GB2312"/>
          <w:color w:val="000000"/>
          <w:sz w:val="32"/>
          <w:szCs w:val="32"/>
        </w:rPr>
        <w:t>"</w:t>
      </w:r>
      <w:r w:rsidRPr="00963B97">
        <w:rPr>
          <w:rFonts w:ascii="仿宋_GB2312" w:eastAsia="仿宋_GB2312" w:hAnsi="仿宋_GB2312" w:cs="仿宋_GB2312" w:hint="eastAsia"/>
          <w:color w:val="000000"/>
          <w:sz w:val="32"/>
          <w:szCs w:val="32"/>
        </w:rPr>
        <w:t>经费说明</w:t>
      </w:r>
    </w:p>
    <w:p w:rsidR="006A3F91" w:rsidRPr="00963B97" w:rsidRDefault="006A3F91" w:rsidP="004B0B25">
      <w:pPr>
        <w:spacing w:line="520" w:lineRule="exact"/>
        <w:ind w:firstLineChars="150" w:firstLine="48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五、其他需要说明的情况</w:t>
      </w:r>
    </w:p>
    <w:p w:rsidR="006A3F91" w:rsidRPr="00963B97" w:rsidRDefault="006A3F91" w:rsidP="004B0B25">
      <w:pPr>
        <w:spacing w:line="520" w:lineRule="exact"/>
        <w:rPr>
          <w:rFonts w:ascii="仿宋_GB2312" w:eastAsia="仿宋_GB2312" w:hAnsi="仿宋_GB2312" w:cs="仿宋_GB2312"/>
          <w:color w:val="000000"/>
          <w:sz w:val="32"/>
          <w:szCs w:val="32"/>
        </w:rPr>
      </w:pPr>
      <w:r w:rsidRPr="00963B97">
        <w:rPr>
          <w:rFonts w:ascii="仿宋_GB2312" w:eastAsia="仿宋_GB2312" w:hAnsi="仿宋_GB2312" w:cs="仿宋_GB2312"/>
          <w:color w:val="000000"/>
          <w:sz w:val="32"/>
          <w:szCs w:val="32"/>
        </w:rPr>
        <w:t xml:space="preserve">    </w:t>
      </w:r>
      <w:r w:rsidRPr="00963B97">
        <w:rPr>
          <w:rFonts w:ascii="仿宋_GB2312" w:eastAsia="仿宋_GB2312" w:hAnsi="仿宋_GB2312" w:cs="仿宋_GB2312" w:hint="eastAsia"/>
          <w:color w:val="000000"/>
          <w:sz w:val="32"/>
          <w:szCs w:val="32"/>
        </w:rPr>
        <w:t>（一）机关运行经费情况</w:t>
      </w:r>
    </w:p>
    <w:p w:rsidR="006A3F91" w:rsidRPr="00963B97" w:rsidRDefault="006A3F91" w:rsidP="004B0B25">
      <w:pPr>
        <w:spacing w:line="520" w:lineRule="exact"/>
        <w:rPr>
          <w:rFonts w:ascii="仿宋_GB2312" w:eastAsia="仿宋_GB2312" w:hAnsi="仿宋_GB2312" w:cs="仿宋_GB2312"/>
          <w:color w:val="000000"/>
          <w:sz w:val="32"/>
          <w:szCs w:val="32"/>
        </w:rPr>
      </w:pPr>
      <w:r w:rsidRPr="00963B97">
        <w:rPr>
          <w:rFonts w:ascii="仿宋_GB2312" w:eastAsia="仿宋_GB2312" w:hAnsi="仿宋_GB2312" w:cs="仿宋_GB2312"/>
          <w:color w:val="000000"/>
          <w:sz w:val="32"/>
          <w:szCs w:val="32"/>
        </w:rPr>
        <w:t xml:space="preserve">    </w:t>
      </w:r>
      <w:r w:rsidRPr="00963B97">
        <w:rPr>
          <w:rFonts w:ascii="仿宋_GB2312" w:eastAsia="仿宋_GB2312" w:hAnsi="仿宋_GB2312" w:cs="仿宋_GB2312" w:hint="eastAsia"/>
          <w:color w:val="000000"/>
          <w:sz w:val="32"/>
          <w:szCs w:val="32"/>
        </w:rPr>
        <w:t>（二）政府采购安排情况</w:t>
      </w:r>
    </w:p>
    <w:p w:rsidR="006A3F91" w:rsidRPr="00963B97" w:rsidRDefault="006A3F91" w:rsidP="004B0B25">
      <w:pPr>
        <w:spacing w:line="520" w:lineRule="exact"/>
        <w:rPr>
          <w:rFonts w:ascii="仿宋_GB2312" w:eastAsia="仿宋_GB2312" w:hAnsi="仿宋_GB2312" w:cs="仿宋_GB2312"/>
          <w:color w:val="000000"/>
          <w:sz w:val="32"/>
          <w:szCs w:val="32"/>
        </w:rPr>
      </w:pPr>
      <w:r w:rsidRPr="00963B97">
        <w:rPr>
          <w:rFonts w:ascii="仿宋_GB2312" w:eastAsia="仿宋_GB2312" w:hAnsi="仿宋_GB2312" w:cs="仿宋_GB2312"/>
          <w:color w:val="000000"/>
          <w:sz w:val="32"/>
          <w:szCs w:val="32"/>
        </w:rPr>
        <w:t xml:space="preserve">    </w:t>
      </w:r>
      <w:r w:rsidRPr="00963B97">
        <w:rPr>
          <w:rFonts w:ascii="仿宋_GB2312" w:eastAsia="仿宋_GB2312" w:hAnsi="仿宋_GB2312" w:cs="仿宋_GB2312" w:hint="eastAsia"/>
          <w:color w:val="000000"/>
          <w:sz w:val="32"/>
          <w:szCs w:val="32"/>
        </w:rPr>
        <w:t>（三）国有资产占有使用情况</w:t>
      </w:r>
    </w:p>
    <w:p w:rsidR="006A3F91" w:rsidRPr="00963B97" w:rsidRDefault="006A3F91" w:rsidP="004B0B25">
      <w:pPr>
        <w:spacing w:line="520" w:lineRule="exact"/>
        <w:rPr>
          <w:rFonts w:ascii="仿宋_GB2312" w:eastAsia="仿宋_GB2312" w:hAnsi="仿宋_GB2312" w:cs="仿宋_GB2312"/>
          <w:color w:val="000000"/>
          <w:sz w:val="32"/>
          <w:szCs w:val="32"/>
        </w:rPr>
      </w:pPr>
      <w:r w:rsidRPr="00963B97">
        <w:rPr>
          <w:rFonts w:ascii="仿宋_GB2312" w:eastAsia="仿宋_GB2312" w:hAnsi="仿宋_GB2312" w:cs="仿宋_GB2312"/>
          <w:color w:val="000000"/>
          <w:sz w:val="32"/>
          <w:szCs w:val="32"/>
        </w:rPr>
        <w:t xml:space="preserve">    </w:t>
      </w:r>
      <w:r w:rsidRPr="00963B97">
        <w:rPr>
          <w:rFonts w:ascii="仿宋_GB2312" w:eastAsia="仿宋_GB2312" w:hAnsi="仿宋_GB2312" w:cs="仿宋_GB2312" w:hint="eastAsia"/>
          <w:color w:val="000000"/>
          <w:sz w:val="32"/>
          <w:szCs w:val="32"/>
        </w:rPr>
        <w:t>（四）重点项目预算绩效目标设置情况</w:t>
      </w:r>
    </w:p>
    <w:p w:rsidR="006A3F91" w:rsidRPr="00963B97" w:rsidRDefault="006A3F91" w:rsidP="004B0B25">
      <w:pPr>
        <w:spacing w:line="520" w:lineRule="exact"/>
        <w:rPr>
          <w:rFonts w:ascii="仿宋_GB2312" w:eastAsia="仿宋_GB2312" w:hAnsi="仿宋_GB2312" w:cs="仿宋_GB2312"/>
          <w:color w:val="000000"/>
          <w:sz w:val="32"/>
          <w:szCs w:val="32"/>
        </w:rPr>
      </w:pPr>
      <w:r w:rsidRPr="00963B97">
        <w:rPr>
          <w:rFonts w:ascii="仿宋_GB2312" w:eastAsia="仿宋_GB2312" w:hAnsi="仿宋_GB2312" w:cs="仿宋_GB2312"/>
          <w:color w:val="000000"/>
          <w:sz w:val="32"/>
          <w:szCs w:val="32"/>
        </w:rPr>
        <w:t xml:space="preserve">    </w:t>
      </w:r>
      <w:r w:rsidRPr="00963B97">
        <w:rPr>
          <w:rFonts w:ascii="仿宋_GB2312" w:eastAsia="仿宋_GB2312" w:hAnsi="仿宋_GB2312" w:cs="仿宋_GB2312" w:hint="eastAsia"/>
          <w:color w:val="000000"/>
          <w:sz w:val="32"/>
          <w:szCs w:val="32"/>
        </w:rPr>
        <w:t>（五）专业名词解释</w:t>
      </w:r>
    </w:p>
    <w:p w:rsidR="006A3F91" w:rsidRPr="00963B97" w:rsidRDefault="006A3F91" w:rsidP="004B0B25">
      <w:pPr>
        <w:spacing w:line="520" w:lineRule="exact"/>
        <w:ind w:firstLineChars="200" w:firstLine="640"/>
        <w:rPr>
          <w:rFonts w:ascii="仿宋_GB2312" w:eastAsia="仿宋_GB2312" w:hAnsi="仿宋_GB2312" w:cs="仿宋_GB2312"/>
          <w:color w:val="000000"/>
          <w:sz w:val="32"/>
          <w:szCs w:val="32"/>
        </w:rPr>
      </w:pPr>
    </w:p>
    <w:p w:rsidR="006A3F91" w:rsidRPr="00963B97" w:rsidRDefault="006A3F91" w:rsidP="004B0B25">
      <w:pPr>
        <w:spacing w:line="520" w:lineRule="exact"/>
        <w:rPr>
          <w:rFonts w:ascii="SimHei" w:eastAsia="Times New Roman" w:hAnsi="SimHei" w:cs="SimHei"/>
          <w:color w:val="000000"/>
          <w:sz w:val="32"/>
          <w:szCs w:val="32"/>
        </w:rPr>
      </w:pPr>
      <w:r w:rsidRPr="00963B97">
        <w:rPr>
          <w:rFonts w:ascii="宋体" w:hAnsi="宋体" w:cs="宋体" w:hint="eastAsia"/>
          <w:color w:val="000000"/>
          <w:sz w:val="32"/>
          <w:szCs w:val="32"/>
        </w:rPr>
        <w:t>第二部分</w:t>
      </w:r>
      <w:r w:rsidRPr="00963B97">
        <w:rPr>
          <w:rFonts w:ascii="SimHei" w:eastAsia="Times New Roman" w:hAnsi="SimHei" w:cs="SimHei"/>
          <w:color w:val="000000"/>
          <w:sz w:val="32"/>
          <w:szCs w:val="32"/>
        </w:rPr>
        <w:t xml:space="preserve">    2016 </w:t>
      </w:r>
      <w:r w:rsidRPr="00963B97">
        <w:rPr>
          <w:rFonts w:ascii="宋体" w:hAnsi="宋体" w:cs="宋体" w:hint="eastAsia"/>
          <w:color w:val="000000"/>
          <w:sz w:val="32"/>
          <w:szCs w:val="32"/>
        </w:rPr>
        <w:t>年</w:t>
      </w:r>
      <w:r w:rsidRPr="00963B97">
        <w:rPr>
          <w:rFonts w:ascii="SimHei" w:eastAsia="Times New Roman" w:hAnsi="SimHei" w:cs="SimHei"/>
          <w:color w:val="000000"/>
          <w:sz w:val="32"/>
          <w:szCs w:val="32"/>
        </w:rPr>
        <w:t xml:space="preserve">  </w:t>
      </w:r>
      <w:r w:rsidRPr="00963B97">
        <w:rPr>
          <w:rFonts w:ascii="宋体" w:hAnsi="宋体" w:cs="宋体" w:hint="eastAsia"/>
          <w:color w:val="000000"/>
          <w:sz w:val="32"/>
          <w:szCs w:val="32"/>
        </w:rPr>
        <w:t>卫计局</w:t>
      </w:r>
      <w:r w:rsidRPr="00963B97">
        <w:rPr>
          <w:rFonts w:ascii="SimHei" w:eastAsia="Times New Roman" w:hAnsi="SimHei" w:cs="SimHei"/>
          <w:color w:val="000000"/>
          <w:sz w:val="32"/>
          <w:szCs w:val="32"/>
        </w:rPr>
        <w:t xml:space="preserve">  </w:t>
      </w:r>
      <w:r w:rsidRPr="00963B97">
        <w:rPr>
          <w:rFonts w:ascii="宋体" w:hAnsi="宋体" w:cs="宋体" w:hint="eastAsia"/>
          <w:color w:val="000000"/>
          <w:sz w:val="32"/>
          <w:szCs w:val="32"/>
        </w:rPr>
        <w:t>部门预算表</w:t>
      </w:r>
    </w:p>
    <w:p w:rsidR="006A3F91" w:rsidRPr="00963B97" w:rsidRDefault="006A3F91" w:rsidP="004B0B25">
      <w:pPr>
        <w:pStyle w:val="p0"/>
        <w:snapToGrid w:val="0"/>
        <w:spacing w:line="520" w:lineRule="exact"/>
        <w:ind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一、</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年财政拨款收支总表</w:t>
      </w:r>
    </w:p>
    <w:p w:rsidR="006A3F91" w:rsidRPr="00963B97" w:rsidRDefault="006A3F91" w:rsidP="004B0B25">
      <w:pPr>
        <w:pStyle w:val="p0"/>
        <w:snapToGrid w:val="0"/>
        <w:spacing w:line="520" w:lineRule="exact"/>
        <w:ind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二、</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年一般公共预算支出表</w:t>
      </w:r>
    </w:p>
    <w:p w:rsidR="006A3F91" w:rsidRPr="00963B97" w:rsidRDefault="006A3F91" w:rsidP="004B0B25">
      <w:pPr>
        <w:pStyle w:val="p0"/>
        <w:snapToGrid w:val="0"/>
        <w:spacing w:line="520" w:lineRule="exact"/>
        <w:ind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三、</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年一般公共预算基本支出表（部门经济分类）</w:t>
      </w:r>
    </w:p>
    <w:p w:rsidR="006A3F91" w:rsidRPr="00963B97" w:rsidRDefault="006A3F91" w:rsidP="004B0B25">
      <w:pPr>
        <w:pStyle w:val="p0"/>
        <w:snapToGrid w:val="0"/>
        <w:spacing w:line="520" w:lineRule="exact"/>
        <w:ind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四、</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年一般公共预算“三公”经费支出表</w:t>
      </w:r>
    </w:p>
    <w:p w:rsidR="006A3F91" w:rsidRPr="00963B97" w:rsidRDefault="006A3F91" w:rsidP="004B0B25">
      <w:pPr>
        <w:pStyle w:val="p0"/>
        <w:snapToGrid w:val="0"/>
        <w:spacing w:line="520" w:lineRule="exact"/>
        <w:ind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五、</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年政府性基金预算支出表</w:t>
      </w:r>
    </w:p>
    <w:p w:rsidR="006A3F91" w:rsidRPr="00963B97" w:rsidRDefault="006A3F91" w:rsidP="004B0B25">
      <w:pPr>
        <w:pStyle w:val="p0"/>
        <w:snapToGrid w:val="0"/>
        <w:spacing w:line="520" w:lineRule="exact"/>
        <w:ind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六、</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年部门收支总表</w:t>
      </w:r>
    </w:p>
    <w:p w:rsidR="006A3F91" w:rsidRPr="00963B97" w:rsidRDefault="006A3F91" w:rsidP="004B0B25">
      <w:pPr>
        <w:pStyle w:val="p0"/>
        <w:snapToGrid w:val="0"/>
        <w:spacing w:line="520" w:lineRule="exact"/>
        <w:ind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七、</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年部门收入表</w:t>
      </w:r>
    </w:p>
    <w:p w:rsidR="006A3F91" w:rsidRPr="00963B97" w:rsidRDefault="006A3F91" w:rsidP="004B0B25">
      <w:pPr>
        <w:widowControl/>
        <w:spacing w:line="52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八、</w:t>
      </w: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年部门支出表</w:t>
      </w:r>
    </w:p>
    <w:p w:rsidR="006A3F91" w:rsidRPr="00963B97" w:rsidRDefault="006A3F91">
      <w:pPr>
        <w:spacing w:line="360" w:lineRule="auto"/>
        <w:jc w:val="center"/>
        <w:rPr>
          <w:rFonts w:ascii="SimSun"/>
          <w:b/>
          <w:color w:val="000000"/>
          <w:sz w:val="44"/>
          <w:szCs w:val="44"/>
        </w:rPr>
      </w:pPr>
    </w:p>
    <w:p w:rsidR="006A3F91" w:rsidRPr="00963B97" w:rsidRDefault="006A3F91">
      <w:pPr>
        <w:spacing w:line="360" w:lineRule="auto"/>
        <w:jc w:val="center"/>
        <w:rPr>
          <w:rFonts w:ascii="SimSun"/>
          <w:b/>
          <w:color w:val="000000"/>
          <w:sz w:val="44"/>
          <w:szCs w:val="44"/>
        </w:rPr>
      </w:pPr>
    </w:p>
    <w:p w:rsidR="006A3F91" w:rsidRDefault="006A3F91">
      <w:pPr>
        <w:spacing w:line="360" w:lineRule="auto"/>
        <w:jc w:val="center"/>
        <w:rPr>
          <w:rFonts w:ascii="SimSun" w:hAnsi="SimSun"/>
          <w:b/>
          <w:color w:val="000000"/>
          <w:sz w:val="44"/>
          <w:szCs w:val="44"/>
        </w:rPr>
      </w:pPr>
      <w:r w:rsidRPr="00963B97">
        <w:rPr>
          <w:rFonts w:ascii="SimSun" w:hAnsi="SimSun"/>
          <w:b/>
          <w:color w:val="000000"/>
          <w:sz w:val="44"/>
          <w:szCs w:val="44"/>
        </w:rPr>
        <w:t>2016</w:t>
      </w:r>
      <w:r>
        <w:rPr>
          <w:rFonts w:ascii="SimSun" w:hAnsi="SimSun" w:hint="eastAsia"/>
          <w:b/>
          <w:color w:val="000000"/>
          <w:sz w:val="44"/>
          <w:szCs w:val="44"/>
        </w:rPr>
        <w:t>年霞山区卫计局部门</w:t>
      </w:r>
      <w:r w:rsidRPr="00963B97">
        <w:rPr>
          <w:rFonts w:ascii="SimSun" w:hAnsi="SimSun" w:hint="eastAsia"/>
          <w:b/>
          <w:color w:val="000000"/>
          <w:sz w:val="44"/>
          <w:szCs w:val="44"/>
        </w:rPr>
        <w:t>预算</w:t>
      </w:r>
      <w:r>
        <w:rPr>
          <w:rFonts w:ascii="SimSun" w:hAnsi="SimSun" w:hint="eastAsia"/>
          <w:b/>
          <w:color w:val="000000"/>
          <w:sz w:val="44"/>
          <w:szCs w:val="44"/>
        </w:rPr>
        <w:t>基本</w:t>
      </w:r>
      <w:r w:rsidRPr="00963B97">
        <w:rPr>
          <w:rFonts w:ascii="SimSun" w:hAnsi="SimSun" w:hint="eastAsia"/>
          <w:b/>
          <w:color w:val="000000"/>
          <w:sz w:val="44"/>
          <w:szCs w:val="44"/>
        </w:rPr>
        <w:t>情况</w:t>
      </w:r>
    </w:p>
    <w:p w:rsidR="006A3F91" w:rsidRPr="00963B97" w:rsidRDefault="006A3F91">
      <w:pPr>
        <w:spacing w:line="360" w:lineRule="auto"/>
        <w:jc w:val="center"/>
        <w:rPr>
          <w:rFonts w:ascii="SimSun"/>
          <w:b/>
          <w:color w:val="000000"/>
          <w:sz w:val="44"/>
          <w:szCs w:val="44"/>
        </w:rPr>
      </w:pPr>
      <w:r w:rsidRPr="00963B97">
        <w:rPr>
          <w:rFonts w:ascii="SimSun" w:hAnsi="SimSun" w:hint="eastAsia"/>
          <w:b/>
          <w:color w:val="000000"/>
          <w:sz w:val="44"/>
          <w:szCs w:val="44"/>
        </w:rPr>
        <w:t>说明</w:t>
      </w:r>
    </w:p>
    <w:p w:rsidR="006A3F91" w:rsidRPr="00963B97" w:rsidRDefault="006A3F91">
      <w:pPr>
        <w:spacing w:line="360" w:lineRule="auto"/>
        <w:jc w:val="center"/>
        <w:rPr>
          <w:rFonts w:ascii="SimSun"/>
          <w:b/>
          <w:bCs/>
          <w:color w:val="000000"/>
          <w:sz w:val="36"/>
          <w:szCs w:val="36"/>
        </w:rPr>
      </w:pPr>
    </w:p>
    <w:p w:rsidR="006A3F91" w:rsidRPr="00963B97" w:rsidRDefault="006A3F91" w:rsidP="004B0B25">
      <w:pPr>
        <w:spacing w:line="360" w:lineRule="auto"/>
        <w:ind w:firstLineChars="200" w:firstLine="643"/>
        <w:outlineLvl w:val="0"/>
        <w:rPr>
          <w:rFonts w:ascii="仿宋_GB2312" w:eastAsia="仿宋_GB2312" w:hAnsi="仿宋_GB2312" w:cs="仿宋_GB2312"/>
          <w:b/>
          <w:color w:val="000000"/>
          <w:sz w:val="32"/>
          <w:szCs w:val="32"/>
        </w:rPr>
      </w:pPr>
      <w:r w:rsidRPr="00963B97">
        <w:rPr>
          <w:rFonts w:ascii="仿宋_GB2312" w:eastAsia="仿宋_GB2312" w:hAnsi="仿宋_GB2312" w:cs="仿宋_GB2312" w:hint="eastAsia"/>
          <w:b/>
          <w:color w:val="000000"/>
          <w:sz w:val="32"/>
          <w:szCs w:val="32"/>
        </w:rPr>
        <w:t>一、部门基本情况</w:t>
      </w:r>
    </w:p>
    <w:p w:rsidR="006A3F91" w:rsidRPr="00963B97" w:rsidRDefault="006A3F91" w:rsidP="00072D76">
      <w:pPr>
        <w:spacing w:line="360" w:lineRule="auto"/>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（一）主要职责</w:t>
      </w:r>
    </w:p>
    <w:p w:rsidR="006A3F91" w:rsidRPr="00963B97" w:rsidRDefault="006A3F91" w:rsidP="00072D76">
      <w:pPr>
        <w:spacing w:line="44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w:t>
      </w:r>
      <w:r w:rsidRPr="00963B97">
        <w:rPr>
          <w:rFonts w:ascii="仿宋_GB2312" w:eastAsia="仿宋_GB2312" w:hAnsi="仿宋_GB2312" w:hint="eastAsia"/>
          <w:color w:val="000000"/>
          <w:sz w:val="32"/>
          <w:szCs w:val="28"/>
        </w:rPr>
        <w:t>）贯彻执行国家、省、市和区有关卫生和计划生育、中医药工作的法律法规和方针政策，拟订卫生和计划生育以及促进中医药事业发展的规划，组织拟订有关标准和技术规范，提出相关政策建议。负责协调推进全区医药卫生体制改革和医疗保障，统筹规划卫生和计划生育服务资源配置，指导区域卫生和计划生育规划的编制和实施。</w:t>
      </w:r>
    </w:p>
    <w:p w:rsidR="006A3F91" w:rsidRPr="00963B97" w:rsidRDefault="006A3F91" w:rsidP="00072D76">
      <w:pPr>
        <w:spacing w:line="44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2</w:t>
      </w:r>
      <w:r w:rsidRPr="00963B97">
        <w:rPr>
          <w:rFonts w:ascii="仿宋_GB2312" w:eastAsia="仿宋_GB2312" w:hAnsi="仿宋_GB2312" w:hint="eastAsia"/>
          <w:color w:val="000000"/>
          <w:sz w:val="32"/>
          <w:szCs w:val="28"/>
        </w:rPr>
        <w:t>）负责疾病预防控制工作，协调有关部门对重大疾病实’施防控与干预，组织实施免疫规划工作。制定卫生应急和紧急医学救援预案、突发公共卫生事件监测和风险评估计划，组织和指导突发公共卫生事件预防控制和各类突发公共事件的医疗卫生救援，发布法定报告传染病疫情信息、突发公共卫生事件应急处置信息。</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3</w:t>
      </w:r>
      <w:r w:rsidRPr="00963B97">
        <w:rPr>
          <w:rFonts w:ascii="仿宋_GB2312" w:eastAsia="仿宋_GB2312" w:hAnsi="仿宋_GB2312" w:hint="eastAsia"/>
          <w:color w:val="000000"/>
          <w:sz w:val="32"/>
          <w:szCs w:val="28"/>
        </w:rPr>
        <w:t>）负责制定职责范围内的职业卫生、放射卫生、环境卫生、学校卫生、公共场所卫生、饮用永卫生管理规范、标准和政策措施，组织开展相关监测、调查、评估和监督，负责传染病防治监督。组织开展食品安全风险监测、评估。参与食品、食品添加剂及相关产品新原料、新品种的安全审查。</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4</w:t>
      </w:r>
      <w:r w:rsidRPr="00963B97">
        <w:rPr>
          <w:rFonts w:ascii="仿宋_GB2312" w:eastAsia="仿宋_GB2312" w:hAnsi="仿宋_GB2312" w:hint="eastAsia"/>
          <w:color w:val="000000"/>
          <w:sz w:val="32"/>
          <w:szCs w:val="28"/>
        </w:rPr>
        <w:t>）负责组织拟订基层卫生和计划生育服务、妇幼卫生发展规划和政策措施，指导金区基层卫生和计划生育、妇幼卫生服务体系建设，推进基本公共卫生和计划生育服务均等化，完善基层运行新机剁和乡村医生管理制度。</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5</w:t>
      </w:r>
      <w:r w:rsidRPr="00963B97">
        <w:rPr>
          <w:rFonts w:ascii="仿宋_GB2312" w:eastAsia="仿宋_GB2312" w:hAnsi="仿宋_GB2312" w:hint="eastAsia"/>
          <w:color w:val="000000"/>
          <w:sz w:val="32"/>
          <w:szCs w:val="28"/>
        </w:rPr>
        <w:t>）负责医疗机构和医疗服务的行业准入管理并监督实施。会同有关部门制定和实施卫生专业技术人员准入、资格标准，制定和实施卫生专业技术人员执业规则和服务规范，建立医疗机构医疗服务评价和监督管理体系。</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6</w:t>
      </w:r>
      <w:r w:rsidRPr="00963B97">
        <w:rPr>
          <w:rFonts w:ascii="仿宋_GB2312" w:eastAsia="仿宋_GB2312" w:hAnsi="仿宋_GB2312" w:hint="eastAsia"/>
          <w:color w:val="000000"/>
          <w:sz w:val="32"/>
          <w:szCs w:val="28"/>
        </w:rPr>
        <w:t>）负责组织推进公立医院改革，建立公益性为导向的绩</w:t>
      </w:r>
      <w:r w:rsidRPr="00963B97">
        <w:rPr>
          <w:rFonts w:ascii="仿宋_GB2312" w:eastAsia="仿宋_GB2312" w:hAnsi="仿宋_GB2312"/>
          <w:color w:val="000000"/>
          <w:sz w:val="32"/>
          <w:szCs w:val="28"/>
        </w:rPr>
        <w:t xml:space="preserve">  </w:t>
      </w:r>
      <w:r w:rsidRPr="00963B97">
        <w:rPr>
          <w:rFonts w:ascii="仿宋_GB2312" w:eastAsia="仿宋_GB2312" w:hAnsi="仿宋_GB2312" w:hint="eastAsia"/>
          <w:color w:val="000000"/>
          <w:sz w:val="32"/>
          <w:szCs w:val="28"/>
        </w:rPr>
        <w:t>效考核和评价机制，建设和谐医患关系，提出医疗服务和药品价格政策的建议。</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7</w:t>
      </w:r>
      <w:r w:rsidRPr="00963B97">
        <w:rPr>
          <w:rFonts w:ascii="仿宋_GB2312" w:eastAsia="仿宋_GB2312" w:hAnsi="仿宋_GB2312" w:hint="eastAsia"/>
          <w:color w:val="000000"/>
          <w:sz w:val="32"/>
          <w:szCs w:val="28"/>
        </w:rPr>
        <w:t>）组织实施国家药物政策和基本药物制度，提出基本药物价格政策的建议。</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8</w:t>
      </w:r>
      <w:r w:rsidRPr="00963B97">
        <w:rPr>
          <w:rFonts w:ascii="仿宋_GB2312" w:eastAsia="仿宋_GB2312" w:hAnsi="仿宋_GB2312" w:hint="eastAsia"/>
          <w:color w:val="000000"/>
          <w:sz w:val="32"/>
          <w:szCs w:val="28"/>
        </w:rPr>
        <w:t>）贯彻落实国家生育政策，完善生育管理政策，组织实施促进出生人口性别平衡的政策措施，组织监测计划生育发展动态，提出发布计划生育安全预警预报信息建议。制定计划生育技术服务管理制度并监督实施。制定优生优育和提高出生人口素质的政策措施并组织实施，推动实施计划生育生殖徒康促进计划降低出生缺陷人口数量。</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9</w:t>
      </w:r>
      <w:r w:rsidRPr="00963B97">
        <w:rPr>
          <w:rFonts w:ascii="仿宋_GB2312" w:eastAsia="仿宋_GB2312" w:hAnsi="仿宋_GB2312" w:hint="eastAsia"/>
          <w:color w:val="000000"/>
          <w:sz w:val="32"/>
          <w:szCs w:val="28"/>
        </w:rPr>
        <w:t>）组织建立计划生育利益导向、计划生育特殊困难家庭扶助和促进计划生育家庭发展等机制。负责协调推进有关部门、群众团体履行计划生育工作相关职责。</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10</w:t>
      </w:r>
      <w:r w:rsidRPr="00963B97">
        <w:rPr>
          <w:rFonts w:ascii="仿宋_GB2312" w:eastAsia="仿宋_GB2312" w:hAnsi="仿宋_GB2312" w:hint="eastAsia"/>
          <w:color w:val="000000"/>
          <w:sz w:val="32"/>
          <w:szCs w:val="28"/>
        </w:rPr>
        <w:t>）负责卫生和计划生育信息化建设，加强全员人口信息系统建设，参与全区人口基础信息库建设。</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11</w:t>
      </w:r>
      <w:r w:rsidRPr="00963B97">
        <w:rPr>
          <w:rFonts w:ascii="仿宋_GB2312" w:eastAsia="仿宋_GB2312" w:hAnsi="仿宋_GB2312" w:hint="eastAsia"/>
          <w:color w:val="000000"/>
          <w:sz w:val="32"/>
          <w:szCs w:val="28"/>
        </w:rPr>
        <w:t>）制定流动人口计划生育服务管理制度并组织落实，推动建立流动人口流入地、流出地卫生和计划生育信息互联互通和公共服务工作机制。</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12</w:t>
      </w:r>
      <w:r w:rsidRPr="00963B97">
        <w:rPr>
          <w:rFonts w:ascii="仿宋_GB2312" w:eastAsia="仿宋_GB2312" w:hAnsi="仿宋_GB2312" w:hint="eastAsia"/>
          <w:color w:val="000000"/>
          <w:sz w:val="32"/>
          <w:szCs w:val="28"/>
        </w:rPr>
        <w:t>）组织拟订全区卫生和计划生育人才发展规划，指导卫生和计戈</w:t>
      </w:r>
      <w:r w:rsidRPr="00963B97">
        <w:rPr>
          <w:rFonts w:ascii="仿宋_GB2312" w:eastAsia="仿宋_GB2312" w:hAnsi="仿宋_GB2312"/>
          <w:color w:val="000000"/>
          <w:sz w:val="32"/>
          <w:szCs w:val="28"/>
        </w:rPr>
        <w:t>4</w:t>
      </w:r>
      <w:r w:rsidRPr="00963B97">
        <w:rPr>
          <w:rFonts w:ascii="仿宋_GB2312" w:eastAsia="仿宋_GB2312" w:hAnsi="仿宋_GB2312" w:hint="eastAsia"/>
          <w:color w:val="000000"/>
          <w:sz w:val="32"/>
          <w:szCs w:val="28"/>
        </w:rPr>
        <w:t>生育人才队伍建设。加强全科医生等急需紧缺专业人才培养，建立完善住院医师和专科医师规范化培训制度并指导实施。</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13</w:t>
      </w:r>
      <w:r w:rsidRPr="00963B97">
        <w:rPr>
          <w:rFonts w:ascii="仿宋_GB2312" w:eastAsia="仿宋_GB2312" w:hAnsi="仿宋_GB2312" w:hint="eastAsia"/>
          <w:color w:val="000000"/>
          <w:sz w:val="32"/>
          <w:szCs w:val="28"/>
        </w:rPr>
        <w:t>）组织拟订卫生和计划生育科技发展规划，组织实施卫生和计划生育相关科研项目。参与制定医学教育发展规划，协同指导院校医学教育和计划生育教育，组织实施毕业后医学教育和继续医学教育。</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14</w:t>
      </w:r>
      <w:r w:rsidRPr="00963B97">
        <w:rPr>
          <w:rFonts w:ascii="仿宋_GB2312" w:eastAsia="仿宋_GB2312" w:hAnsi="仿宋_GB2312" w:hint="eastAsia"/>
          <w:color w:val="000000"/>
          <w:sz w:val="32"/>
          <w:szCs w:val="28"/>
        </w:rPr>
        <w:t>）指导街村卫生和计划生育工作，完善综合监督执法体系，规范执法行为，监督检查法律法规和政策措施的落实，组织查处重大违法行为。组织实施人口与计划生育目标管理责任制的考评工作。监督落实计划生育一票否决割。</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15</w:t>
      </w:r>
      <w:r w:rsidRPr="00963B97">
        <w:rPr>
          <w:rFonts w:ascii="仿宋_GB2312" w:eastAsia="仿宋_GB2312" w:hAnsi="仿宋_GB2312" w:hint="eastAsia"/>
          <w:color w:val="000000"/>
          <w:sz w:val="32"/>
          <w:szCs w:val="28"/>
        </w:rPr>
        <w:t>）负责卫生和计划生育宣传、健康教育和健康促进等工作，依法组织实旎统计调查。组织指导交流合作与援外工作，开展与港澳台的交流与合作。</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16</w:t>
      </w:r>
      <w:r w:rsidRPr="00963B97">
        <w:rPr>
          <w:rFonts w:ascii="仿宋_GB2312" w:eastAsia="仿宋_GB2312" w:hAnsi="仿宋_GB2312" w:hint="eastAsia"/>
          <w:color w:val="000000"/>
          <w:sz w:val="32"/>
          <w:szCs w:val="28"/>
        </w:rPr>
        <w:t>）承担区爱国卫生运动委员会、区委保健委员会、区深化医药卫生体制改革工作领导小组和区人民政府防治艾滋病工作委员会的日常工作，负责区重大活动与重要会议的医疗卫生保障工作。</w:t>
      </w:r>
    </w:p>
    <w:p w:rsidR="006A3F91" w:rsidRPr="00963B97" w:rsidRDefault="006A3F91" w:rsidP="00072D76">
      <w:pPr>
        <w:spacing w:line="440" w:lineRule="exact"/>
        <w:ind w:firstLineChars="150" w:firstLine="48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w:t>
      </w:r>
      <w:r w:rsidRPr="00963B97">
        <w:rPr>
          <w:rFonts w:ascii="仿宋_GB2312" w:eastAsia="仿宋_GB2312" w:hAnsi="仿宋_GB2312"/>
          <w:color w:val="000000"/>
          <w:sz w:val="32"/>
          <w:szCs w:val="28"/>
        </w:rPr>
        <w:t>17</w:t>
      </w:r>
      <w:r w:rsidRPr="00963B97">
        <w:rPr>
          <w:rFonts w:ascii="仿宋_GB2312" w:eastAsia="仿宋_GB2312" w:hAnsi="仿宋_GB2312" w:hint="eastAsia"/>
          <w:color w:val="000000"/>
          <w:sz w:val="32"/>
          <w:szCs w:val="28"/>
        </w:rPr>
        <w:t>）承办区人民政府、市卫生和计划生育局、省卫生和计划生育委员会交办的其他事项。</w:t>
      </w:r>
    </w:p>
    <w:p w:rsidR="006A3F91" w:rsidRPr="00963B97" w:rsidRDefault="006A3F91" w:rsidP="00A40856">
      <w:pPr>
        <w:spacing w:line="440" w:lineRule="exact"/>
        <w:rPr>
          <w:rFonts w:ascii="仿宋_GB2312" w:eastAsia="仿宋_GB2312" w:hAnsi="仿宋_GB2312"/>
          <w:bCs/>
          <w:color w:val="000000"/>
          <w:sz w:val="32"/>
          <w:szCs w:val="30"/>
        </w:rPr>
      </w:pPr>
      <w:r w:rsidRPr="00963B97">
        <w:rPr>
          <w:rFonts w:ascii="仿宋_GB2312" w:eastAsia="仿宋_GB2312" w:hAnsi="仿宋_GB2312"/>
          <w:color w:val="000000"/>
          <w:sz w:val="32"/>
          <w:szCs w:val="28"/>
        </w:rPr>
        <w:t xml:space="preserve">    </w:t>
      </w:r>
      <w:r w:rsidRPr="00963B97">
        <w:rPr>
          <w:rFonts w:ascii="仿宋_GB2312" w:eastAsia="仿宋_GB2312" w:hAnsi="仿宋_GB2312" w:hint="eastAsia"/>
          <w:color w:val="000000"/>
          <w:sz w:val="32"/>
          <w:szCs w:val="28"/>
        </w:rPr>
        <w:t>健康教育所</w:t>
      </w:r>
      <w:r w:rsidRPr="00963B97">
        <w:rPr>
          <w:rFonts w:ascii="仿宋_GB2312" w:eastAsia="仿宋_GB2312" w:hAnsi="仿宋_GB2312" w:hint="eastAsia"/>
          <w:bCs/>
          <w:color w:val="000000"/>
          <w:sz w:val="32"/>
          <w:szCs w:val="30"/>
        </w:rPr>
        <w:t>职能：</w:t>
      </w:r>
    </w:p>
    <w:p w:rsidR="006A3F91" w:rsidRPr="00963B97" w:rsidRDefault="006A3F91" w:rsidP="00072D76">
      <w:pPr>
        <w:numPr>
          <w:ilvl w:val="0"/>
          <w:numId w:val="14"/>
        </w:numPr>
        <w:spacing w:line="440" w:lineRule="exact"/>
        <w:ind w:firstLineChars="150" w:firstLine="480"/>
        <w:rPr>
          <w:rFonts w:ascii="仿宋_GB2312" w:eastAsia="仿宋_GB2312" w:hAnsi="仿宋_GB2312"/>
          <w:bCs/>
          <w:color w:val="000000"/>
          <w:sz w:val="32"/>
          <w:szCs w:val="30"/>
        </w:rPr>
      </w:pPr>
      <w:r w:rsidRPr="00963B97">
        <w:rPr>
          <w:rFonts w:ascii="仿宋_GB2312" w:eastAsia="仿宋_GB2312" w:hAnsi="仿宋_GB2312" w:hint="eastAsia"/>
          <w:bCs/>
          <w:color w:val="000000"/>
          <w:sz w:val="32"/>
          <w:szCs w:val="30"/>
        </w:rPr>
        <w:t>为政府拟定健康教育和健康促进相关的法律、法规、规章等提供科学依据。</w:t>
      </w:r>
    </w:p>
    <w:p w:rsidR="006A3F91" w:rsidRPr="00963B97" w:rsidRDefault="006A3F91" w:rsidP="00072D76">
      <w:pPr>
        <w:numPr>
          <w:ilvl w:val="0"/>
          <w:numId w:val="14"/>
        </w:numPr>
        <w:spacing w:line="440" w:lineRule="exact"/>
        <w:ind w:firstLineChars="150" w:firstLine="480"/>
        <w:rPr>
          <w:rFonts w:ascii="仿宋_GB2312" w:eastAsia="仿宋_GB2312" w:hAnsi="仿宋_GB2312"/>
          <w:bCs/>
          <w:color w:val="000000"/>
          <w:sz w:val="32"/>
          <w:szCs w:val="30"/>
        </w:rPr>
      </w:pPr>
      <w:r w:rsidRPr="00963B97">
        <w:rPr>
          <w:rFonts w:ascii="仿宋_GB2312" w:eastAsia="仿宋_GB2312" w:hAnsi="仿宋_GB2312" w:hint="eastAsia"/>
          <w:bCs/>
          <w:color w:val="000000"/>
          <w:sz w:val="32"/>
          <w:szCs w:val="30"/>
        </w:rPr>
        <w:t>组织、指导城市社区和农村开展健康教育和健康促进工作。</w:t>
      </w:r>
    </w:p>
    <w:p w:rsidR="006A3F91" w:rsidRPr="00963B97" w:rsidRDefault="006A3F91" w:rsidP="00072D76">
      <w:pPr>
        <w:numPr>
          <w:ilvl w:val="0"/>
          <w:numId w:val="14"/>
        </w:numPr>
        <w:spacing w:line="440" w:lineRule="exact"/>
        <w:ind w:firstLineChars="150" w:firstLine="480"/>
        <w:rPr>
          <w:rFonts w:ascii="仿宋_GB2312" w:eastAsia="仿宋_GB2312" w:hAnsi="仿宋_GB2312"/>
          <w:bCs/>
          <w:color w:val="000000"/>
          <w:sz w:val="32"/>
          <w:szCs w:val="30"/>
        </w:rPr>
      </w:pPr>
      <w:r w:rsidRPr="00963B97">
        <w:rPr>
          <w:rFonts w:ascii="仿宋_GB2312" w:eastAsia="仿宋_GB2312" w:hAnsi="仿宋_GB2312" w:hint="eastAsia"/>
          <w:bCs/>
          <w:color w:val="000000"/>
          <w:sz w:val="32"/>
          <w:szCs w:val="30"/>
        </w:rPr>
        <w:t>对各类健教专业人员及有关卫生技术人员进行健教专业知识和技能培训。</w:t>
      </w:r>
    </w:p>
    <w:p w:rsidR="006A3F91" w:rsidRPr="00963B97" w:rsidRDefault="006A3F91" w:rsidP="00072D76">
      <w:pPr>
        <w:numPr>
          <w:ilvl w:val="0"/>
          <w:numId w:val="14"/>
        </w:numPr>
        <w:spacing w:line="440" w:lineRule="exact"/>
        <w:ind w:firstLineChars="150" w:firstLine="480"/>
        <w:rPr>
          <w:rFonts w:ascii="仿宋_GB2312" w:eastAsia="仿宋_GB2312" w:hAnsi="仿宋_GB2312"/>
          <w:bCs/>
          <w:color w:val="000000"/>
          <w:sz w:val="32"/>
          <w:szCs w:val="30"/>
        </w:rPr>
      </w:pPr>
      <w:r w:rsidRPr="00963B97">
        <w:rPr>
          <w:rFonts w:ascii="仿宋_GB2312" w:eastAsia="仿宋_GB2312" w:hAnsi="仿宋_GB2312" w:hint="eastAsia"/>
          <w:bCs/>
          <w:color w:val="000000"/>
          <w:sz w:val="32"/>
          <w:szCs w:val="30"/>
        </w:rPr>
        <w:t>向社会提供预防保健的相关知识服务，组织开展大众卫生科学知识传播活动，设计、制作和分发健康传播材料。</w:t>
      </w:r>
    </w:p>
    <w:p w:rsidR="006A3F91" w:rsidRPr="00963B97" w:rsidRDefault="006A3F91" w:rsidP="004B0B25">
      <w:pPr>
        <w:spacing w:line="440" w:lineRule="exact"/>
        <w:ind w:leftChars="228" w:left="638"/>
        <w:rPr>
          <w:rFonts w:ascii="仿宋_GB2312" w:eastAsia="仿宋_GB2312" w:hAnsi="仿宋_GB2312"/>
          <w:bCs/>
          <w:color w:val="000000"/>
          <w:sz w:val="32"/>
          <w:szCs w:val="30"/>
        </w:rPr>
      </w:pPr>
      <w:r w:rsidRPr="00963B97">
        <w:rPr>
          <w:rFonts w:ascii="仿宋_GB2312" w:eastAsia="仿宋_GB2312" w:hAnsi="仿宋_GB2312" w:hint="eastAsia"/>
          <w:bCs/>
          <w:color w:val="000000"/>
          <w:sz w:val="32"/>
          <w:szCs w:val="30"/>
        </w:rPr>
        <w:t>组织开展健康教育和健康促进方法、策略等课题研究。</w:t>
      </w:r>
      <w:r w:rsidRPr="00963B97">
        <w:rPr>
          <w:rFonts w:ascii="仿宋_GB2312" w:eastAsia="仿宋_GB2312" w:hAnsi="仿宋_GB2312"/>
          <w:bCs/>
          <w:color w:val="000000"/>
          <w:sz w:val="32"/>
          <w:szCs w:val="30"/>
        </w:rPr>
        <w:t xml:space="preserve">   </w:t>
      </w:r>
      <w:r>
        <w:rPr>
          <w:rFonts w:ascii="仿宋_GB2312" w:eastAsia="仿宋_GB2312" w:hAnsi="仿宋_GB2312" w:hint="eastAsia"/>
          <w:bCs/>
          <w:color w:val="000000"/>
          <w:sz w:val="32"/>
          <w:szCs w:val="30"/>
        </w:rPr>
        <w:t>（二）</w:t>
      </w:r>
      <w:r w:rsidRPr="00963B97">
        <w:rPr>
          <w:rFonts w:ascii="仿宋_GB2312" w:eastAsia="仿宋_GB2312" w:hAnsi="仿宋_GB2312" w:hint="eastAsia"/>
          <w:bCs/>
          <w:color w:val="000000"/>
          <w:sz w:val="32"/>
          <w:szCs w:val="30"/>
        </w:rPr>
        <w:t>机构设置</w:t>
      </w:r>
    </w:p>
    <w:p w:rsidR="006A3F91" w:rsidRPr="00963B97" w:rsidRDefault="006A3F91" w:rsidP="004B0B25">
      <w:pPr>
        <w:spacing w:line="440" w:lineRule="exact"/>
        <w:ind w:firstLineChars="200" w:firstLine="640"/>
        <w:rPr>
          <w:rFonts w:ascii="仿宋_GB2312" w:eastAsia="仿宋_GB2312" w:hAnsi="仿宋_GB2312"/>
          <w:bCs/>
          <w:color w:val="000000"/>
          <w:sz w:val="32"/>
          <w:szCs w:val="30"/>
        </w:rPr>
      </w:pPr>
      <w:r w:rsidRPr="00963B97">
        <w:rPr>
          <w:rFonts w:ascii="仿宋_GB2312" w:eastAsia="仿宋_GB2312" w:hAnsi="仿宋_GB2312" w:hint="eastAsia"/>
          <w:bCs/>
          <w:color w:val="000000"/>
          <w:sz w:val="32"/>
          <w:szCs w:val="30"/>
        </w:rPr>
        <w:t>本部门无下属单位，部门预算为本级预算。</w:t>
      </w:r>
    </w:p>
    <w:p w:rsidR="006A3F91" w:rsidRPr="00963B97" w:rsidRDefault="006A3F91" w:rsidP="00072D76">
      <w:pPr>
        <w:spacing w:line="44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bCs/>
          <w:color w:val="000000"/>
          <w:sz w:val="32"/>
          <w:szCs w:val="30"/>
        </w:rPr>
        <w:t xml:space="preserve"> </w:t>
      </w:r>
      <w:r w:rsidRPr="00963B97">
        <w:rPr>
          <w:rFonts w:ascii="仿宋_GB2312" w:eastAsia="仿宋_GB2312" w:hAnsi="仿宋_GB2312" w:hint="eastAsia"/>
          <w:color w:val="000000"/>
          <w:sz w:val="32"/>
          <w:szCs w:val="30"/>
        </w:rPr>
        <w:t>根据湛江市霞山区机构编制委员会“关于印发《湛江市霞山区卫生和计划生育局主要职责内设机构和人员编制规定》的通知”（湛霞机编</w:t>
      </w:r>
      <w:r w:rsidRPr="00963B97">
        <w:rPr>
          <w:rFonts w:ascii="仿宋_GB2312" w:eastAsia="仿宋_GB2312" w:hAnsi="仿宋_GB2312"/>
          <w:color w:val="000000"/>
          <w:sz w:val="32"/>
          <w:szCs w:val="30"/>
        </w:rPr>
        <w:t>[2014]2</w:t>
      </w:r>
      <w:r w:rsidRPr="00963B97">
        <w:rPr>
          <w:rFonts w:ascii="仿宋_GB2312" w:eastAsia="仿宋_GB2312" w:hAnsi="仿宋_GB2312" w:hint="eastAsia"/>
          <w:color w:val="000000"/>
          <w:sz w:val="32"/>
          <w:szCs w:val="30"/>
        </w:rPr>
        <w:t>号），设立湛江市霞山区卫生和计划生育局，为区政府人民工作部门。</w:t>
      </w:r>
      <w:r w:rsidRPr="00963B97">
        <w:rPr>
          <w:rFonts w:ascii="仿宋_GB2312" w:eastAsia="仿宋_GB2312" w:hAnsi="仿宋_GB2312" w:hint="eastAsia"/>
          <w:color w:val="000000"/>
          <w:sz w:val="32"/>
          <w:szCs w:val="28"/>
        </w:rPr>
        <w:t>设</w:t>
      </w:r>
      <w:r w:rsidRPr="00963B97">
        <w:rPr>
          <w:rFonts w:ascii="仿宋_GB2312" w:eastAsia="仿宋_GB2312" w:hAnsi="仿宋_GB2312"/>
          <w:color w:val="000000"/>
          <w:sz w:val="32"/>
          <w:szCs w:val="28"/>
        </w:rPr>
        <w:t>8</w:t>
      </w:r>
      <w:r w:rsidRPr="00963B97">
        <w:rPr>
          <w:rFonts w:ascii="仿宋_GB2312" w:eastAsia="仿宋_GB2312" w:hAnsi="仿宋_GB2312" w:hint="eastAsia"/>
          <w:color w:val="000000"/>
          <w:sz w:val="32"/>
          <w:szCs w:val="28"/>
        </w:rPr>
        <w:t>个内设机构：办公室、政策法规与综合监督股、规划信息与统计股、区爱国卫生运动委员会办公室、医政股、妇幼健康与科技股、流动人口计划生育服务管理股、疾病预防控制与宣传教育股。</w:t>
      </w:r>
    </w:p>
    <w:p w:rsidR="006A3F91" w:rsidRPr="00963B97" w:rsidRDefault="006A3F91" w:rsidP="00072D76">
      <w:pPr>
        <w:spacing w:line="44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下属有健康教育所和计划生育协会办公室两个正股级公益一类事业单位，预算决算纳入我局。</w:t>
      </w:r>
    </w:p>
    <w:p w:rsidR="006A3F91" w:rsidRPr="00963B97" w:rsidRDefault="006A3F91" w:rsidP="00072D76">
      <w:pPr>
        <w:spacing w:line="44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人员情况</w:t>
      </w:r>
      <w:r w:rsidRPr="00963B97">
        <w:rPr>
          <w:rFonts w:ascii="仿宋_GB2312" w:eastAsia="仿宋_GB2312" w:hAnsi="仿宋_GB2312"/>
          <w:color w:val="000000"/>
          <w:sz w:val="32"/>
          <w:szCs w:val="28"/>
        </w:rPr>
        <w:t>:</w:t>
      </w:r>
      <w:r w:rsidRPr="00963B97">
        <w:rPr>
          <w:rFonts w:ascii="仿宋_GB2312" w:eastAsia="仿宋_GB2312" w:hAnsi="仿宋_GB2312" w:hint="eastAsia"/>
          <w:color w:val="000000"/>
          <w:sz w:val="32"/>
          <w:szCs w:val="28"/>
        </w:rPr>
        <w:t>机关行政编制</w:t>
      </w:r>
      <w:r w:rsidRPr="00963B97">
        <w:rPr>
          <w:rFonts w:ascii="仿宋_GB2312" w:eastAsia="仿宋_GB2312" w:hAnsi="仿宋_GB2312"/>
          <w:color w:val="000000"/>
          <w:sz w:val="32"/>
          <w:szCs w:val="28"/>
        </w:rPr>
        <w:t>15</w:t>
      </w:r>
      <w:r w:rsidRPr="00963B97">
        <w:rPr>
          <w:rFonts w:ascii="仿宋_GB2312" w:eastAsia="仿宋_GB2312" w:hAnsi="仿宋_GB2312" w:hint="eastAsia"/>
          <w:color w:val="000000"/>
          <w:sz w:val="32"/>
          <w:szCs w:val="28"/>
        </w:rPr>
        <w:t>名，机关工勤编制</w:t>
      </w:r>
      <w:r w:rsidRPr="00963B97">
        <w:rPr>
          <w:rFonts w:ascii="仿宋_GB2312" w:eastAsia="仿宋_GB2312" w:hAnsi="仿宋_GB2312"/>
          <w:color w:val="000000"/>
          <w:sz w:val="32"/>
          <w:szCs w:val="28"/>
        </w:rPr>
        <w:t>2</w:t>
      </w:r>
      <w:r w:rsidRPr="00963B97">
        <w:rPr>
          <w:rFonts w:ascii="仿宋_GB2312" w:eastAsia="仿宋_GB2312" w:hAnsi="仿宋_GB2312" w:hint="eastAsia"/>
          <w:color w:val="000000"/>
          <w:sz w:val="32"/>
          <w:szCs w:val="28"/>
        </w:rPr>
        <w:t>名；现在编人员</w:t>
      </w:r>
      <w:r w:rsidRPr="00963B97">
        <w:rPr>
          <w:rFonts w:ascii="仿宋_GB2312" w:eastAsia="仿宋_GB2312" w:hAnsi="仿宋_GB2312"/>
          <w:color w:val="000000"/>
          <w:sz w:val="32"/>
          <w:szCs w:val="28"/>
        </w:rPr>
        <w:t>15</w:t>
      </w:r>
      <w:r w:rsidRPr="00963B97">
        <w:rPr>
          <w:rFonts w:ascii="仿宋_GB2312" w:eastAsia="仿宋_GB2312" w:hAnsi="仿宋_GB2312" w:hint="eastAsia"/>
          <w:color w:val="000000"/>
          <w:sz w:val="32"/>
          <w:szCs w:val="28"/>
        </w:rPr>
        <w:t>人，抽调人员</w:t>
      </w:r>
      <w:r w:rsidRPr="00963B97">
        <w:rPr>
          <w:rFonts w:ascii="仿宋_GB2312" w:eastAsia="仿宋_GB2312" w:hAnsi="仿宋_GB2312"/>
          <w:color w:val="000000"/>
          <w:sz w:val="32"/>
          <w:szCs w:val="28"/>
        </w:rPr>
        <w:t>9</w:t>
      </w:r>
      <w:r w:rsidRPr="00963B97">
        <w:rPr>
          <w:rFonts w:ascii="仿宋_GB2312" w:eastAsia="仿宋_GB2312" w:hAnsi="仿宋_GB2312" w:hint="eastAsia"/>
          <w:color w:val="000000"/>
          <w:sz w:val="32"/>
          <w:szCs w:val="28"/>
        </w:rPr>
        <w:t>人，实有在职人员共</w:t>
      </w:r>
      <w:r w:rsidRPr="00963B97">
        <w:rPr>
          <w:rFonts w:ascii="仿宋_GB2312" w:eastAsia="仿宋_GB2312" w:hAnsi="仿宋_GB2312"/>
          <w:color w:val="000000"/>
          <w:sz w:val="32"/>
          <w:szCs w:val="28"/>
        </w:rPr>
        <w:t>24</w:t>
      </w:r>
      <w:r w:rsidRPr="00963B97">
        <w:rPr>
          <w:rFonts w:ascii="仿宋_GB2312" w:eastAsia="仿宋_GB2312" w:hAnsi="仿宋_GB2312" w:hint="eastAsia"/>
          <w:color w:val="000000"/>
          <w:sz w:val="32"/>
          <w:szCs w:val="28"/>
        </w:rPr>
        <w:t>人，离退休干部</w:t>
      </w:r>
      <w:r w:rsidRPr="00963B97">
        <w:rPr>
          <w:rFonts w:ascii="仿宋_GB2312" w:eastAsia="仿宋_GB2312" w:hAnsi="仿宋_GB2312"/>
          <w:color w:val="000000"/>
          <w:sz w:val="32"/>
          <w:szCs w:val="28"/>
        </w:rPr>
        <w:t>30</w:t>
      </w:r>
      <w:r w:rsidRPr="00963B97">
        <w:rPr>
          <w:rFonts w:ascii="仿宋_GB2312" w:eastAsia="仿宋_GB2312" w:hAnsi="仿宋_GB2312" w:hint="eastAsia"/>
          <w:color w:val="000000"/>
          <w:sz w:val="32"/>
          <w:szCs w:val="28"/>
        </w:rPr>
        <w:t>人。健康教育所和计划生育协会办公室事业编制</w:t>
      </w:r>
      <w:r w:rsidRPr="00963B97">
        <w:rPr>
          <w:rFonts w:ascii="仿宋_GB2312" w:eastAsia="仿宋_GB2312" w:hAnsi="仿宋_GB2312"/>
          <w:color w:val="000000"/>
          <w:sz w:val="32"/>
          <w:szCs w:val="28"/>
        </w:rPr>
        <w:t>4</w:t>
      </w:r>
      <w:r w:rsidRPr="00963B97">
        <w:rPr>
          <w:rFonts w:ascii="仿宋_GB2312" w:eastAsia="仿宋_GB2312" w:hAnsi="仿宋_GB2312" w:hint="eastAsia"/>
          <w:color w:val="000000"/>
          <w:sz w:val="32"/>
          <w:szCs w:val="28"/>
        </w:rPr>
        <w:t>人，实有在职人员</w:t>
      </w:r>
      <w:r w:rsidRPr="00963B97">
        <w:rPr>
          <w:rFonts w:ascii="仿宋_GB2312" w:eastAsia="仿宋_GB2312" w:hAnsi="仿宋_GB2312"/>
          <w:color w:val="000000"/>
          <w:sz w:val="32"/>
          <w:szCs w:val="28"/>
        </w:rPr>
        <w:t>4</w:t>
      </w:r>
      <w:r w:rsidRPr="00963B97">
        <w:rPr>
          <w:rFonts w:ascii="仿宋_GB2312" w:eastAsia="仿宋_GB2312" w:hAnsi="仿宋_GB2312" w:hint="eastAsia"/>
          <w:color w:val="000000"/>
          <w:sz w:val="32"/>
          <w:szCs w:val="28"/>
        </w:rPr>
        <w:t>人。</w:t>
      </w:r>
    </w:p>
    <w:p w:rsidR="006A3F91" w:rsidRPr="00963B97" w:rsidRDefault="006A3F91" w:rsidP="004B0B25">
      <w:pPr>
        <w:spacing w:line="500" w:lineRule="exact"/>
        <w:ind w:firstLineChars="200" w:firstLine="643"/>
        <w:outlineLvl w:val="0"/>
        <w:rPr>
          <w:rFonts w:ascii="仿宋_GB2312" w:eastAsia="仿宋_GB2312" w:hAnsi="仿宋_GB2312" w:cs="仿宋_GB2312"/>
          <w:b/>
          <w:color w:val="000000"/>
          <w:sz w:val="32"/>
          <w:szCs w:val="32"/>
        </w:rPr>
      </w:pPr>
      <w:r w:rsidRPr="00963B97">
        <w:rPr>
          <w:rFonts w:ascii="仿宋_GB2312" w:eastAsia="仿宋_GB2312" w:hAnsi="仿宋_GB2312" w:cs="仿宋_GB2312" w:hint="eastAsia"/>
          <w:b/>
          <w:color w:val="000000"/>
          <w:sz w:val="32"/>
          <w:szCs w:val="32"/>
        </w:rPr>
        <w:t>二、收入预算说明</w:t>
      </w:r>
    </w:p>
    <w:p w:rsidR="006A3F91" w:rsidRPr="00963B97" w:rsidRDefault="006A3F91" w:rsidP="00FC29D9">
      <w:pPr>
        <w:spacing w:line="50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color w:val="000000"/>
          <w:sz w:val="32"/>
          <w:szCs w:val="28"/>
        </w:rPr>
        <w:t>2016</w:t>
      </w:r>
      <w:r w:rsidRPr="00963B97">
        <w:rPr>
          <w:rFonts w:ascii="仿宋_GB2312" w:eastAsia="仿宋_GB2312" w:hAnsi="仿宋_GB2312" w:hint="eastAsia"/>
          <w:color w:val="000000"/>
          <w:sz w:val="32"/>
          <w:szCs w:val="28"/>
        </w:rPr>
        <w:t>年收入预算</w:t>
      </w:r>
      <w:r w:rsidRPr="00963B97">
        <w:rPr>
          <w:rFonts w:ascii="仿宋_GB2312" w:eastAsia="仿宋_GB2312" w:hAnsi="仿宋_GB2312"/>
          <w:color w:val="000000"/>
          <w:sz w:val="32"/>
          <w:szCs w:val="28"/>
        </w:rPr>
        <w:t>1273.97</w:t>
      </w:r>
      <w:r w:rsidRPr="00963B97">
        <w:rPr>
          <w:rFonts w:ascii="仿宋_GB2312" w:eastAsia="仿宋_GB2312" w:hAnsi="仿宋_GB2312" w:hint="eastAsia"/>
          <w:color w:val="000000"/>
          <w:sz w:val="32"/>
          <w:szCs w:val="28"/>
        </w:rPr>
        <w:t>万元，同比减少</w:t>
      </w:r>
      <w:r w:rsidRPr="00963B97">
        <w:rPr>
          <w:rFonts w:ascii="仿宋_GB2312" w:eastAsia="仿宋_GB2312" w:hAnsi="仿宋_GB2312"/>
          <w:color w:val="000000"/>
          <w:sz w:val="32"/>
          <w:szCs w:val="28"/>
        </w:rPr>
        <w:t>140.02</w:t>
      </w:r>
      <w:r w:rsidRPr="00963B97">
        <w:rPr>
          <w:rFonts w:ascii="仿宋_GB2312" w:eastAsia="仿宋_GB2312" w:hAnsi="仿宋_GB2312" w:hint="eastAsia"/>
          <w:color w:val="000000"/>
          <w:sz w:val="32"/>
          <w:szCs w:val="28"/>
        </w:rPr>
        <w:t>万元</w:t>
      </w:r>
      <w:r w:rsidRPr="00963B97">
        <w:rPr>
          <w:rFonts w:ascii="仿宋_GB2312" w:eastAsia="仿宋_GB2312" w:hAnsi="仿宋_GB2312"/>
          <w:color w:val="000000"/>
          <w:sz w:val="32"/>
          <w:szCs w:val="28"/>
        </w:rPr>
        <w:t xml:space="preserve">, </w:t>
      </w:r>
      <w:r w:rsidRPr="00963B97">
        <w:rPr>
          <w:rFonts w:ascii="仿宋_GB2312" w:eastAsia="仿宋_GB2312" w:hAnsi="仿宋_GB2312" w:hint="eastAsia"/>
          <w:color w:val="000000"/>
          <w:sz w:val="32"/>
          <w:szCs w:val="28"/>
        </w:rPr>
        <w:t>减少</w:t>
      </w:r>
      <w:r w:rsidRPr="00963B97">
        <w:rPr>
          <w:rFonts w:ascii="仿宋_GB2312" w:eastAsia="仿宋_GB2312" w:hAnsi="仿宋_GB2312"/>
          <w:color w:val="000000"/>
          <w:sz w:val="32"/>
          <w:szCs w:val="28"/>
        </w:rPr>
        <w:t>9.90%</w:t>
      </w:r>
      <w:r w:rsidRPr="00963B97">
        <w:rPr>
          <w:rFonts w:ascii="仿宋_GB2312" w:eastAsia="仿宋_GB2312" w:hAnsi="仿宋_GB2312" w:hint="eastAsia"/>
          <w:color w:val="000000"/>
          <w:sz w:val="32"/>
          <w:szCs w:val="28"/>
        </w:rPr>
        <w:t>。减少的原因的由于其他项目资金减少，其中：预算经费安排拨款</w:t>
      </w:r>
      <w:r w:rsidRPr="00963B97">
        <w:rPr>
          <w:rFonts w:ascii="仿宋_GB2312" w:eastAsia="仿宋_GB2312" w:hAnsi="仿宋_GB2312"/>
          <w:color w:val="000000"/>
          <w:sz w:val="32"/>
          <w:szCs w:val="28"/>
        </w:rPr>
        <w:t>1273.97</w:t>
      </w:r>
      <w:r w:rsidRPr="00963B97">
        <w:rPr>
          <w:rFonts w:ascii="仿宋_GB2312" w:eastAsia="仿宋_GB2312" w:hAnsi="仿宋_GB2312" w:hint="eastAsia"/>
          <w:color w:val="000000"/>
          <w:sz w:val="32"/>
          <w:szCs w:val="28"/>
        </w:rPr>
        <w:t>万元，其他非税收入安排拨款</w:t>
      </w:r>
      <w:r w:rsidRPr="00963B97">
        <w:rPr>
          <w:rFonts w:ascii="仿宋_GB2312" w:eastAsia="仿宋_GB2312" w:hAnsi="仿宋_GB2312"/>
          <w:color w:val="000000"/>
          <w:sz w:val="32"/>
          <w:szCs w:val="28"/>
        </w:rPr>
        <w:t>0</w:t>
      </w:r>
      <w:r w:rsidRPr="00963B97">
        <w:rPr>
          <w:rFonts w:ascii="仿宋_GB2312" w:eastAsia="仿宋_GB2312" w:hAnsi="仿宋_GB2312" w:hint="eastAsia"/>
          <w:color w:val="000000"/>
          <w:sz w:val="32"/>
          <w:szCs w:val="28"/>
        </w:rPr>
        <w:t>万元。</w:t>
      </w:r>
    </w:p>
    <w:p w:rsidR="006A3F91" w:rsidRPr="00963B97" w:rsidRDefault="006A3F91" w:rsidP="00FC29D9">
      <w:pPr>
        <w:spacing w:line="50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三、支出预算说明</w:t>
      </w:r>
    </w:p>
    <w:p w:rsidR="006A3F91" w:rsidRPr="00963B97" w:rsidRDefault="006A3F91" w:rsidP="00FC29D9">
      <w:pPr>
        <w:spacing w:line="50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color w:val="000000"/>
          <w:sz w:val="32"/>
          <w:szCs w:val="28"/>
        </w:rPr>
        <w:t>2016</w:t>
      </w:r>
      <w:r w:rsidRPr="00963B97">
        <w:rPr>
          <w:rFonts w:ascii="仿宋_GB2312" w:eastAsia="仿宋_GB2312" w:hAnsi="仿宋_GB2312" w:hint="eastAsia"/>
          <w:color w:val="000000"/>
          <w:sz w:val="32"/>
          <w:szCs w:val="28"/>
        </w:rPr>
        <w:t>年支出预算</w:t>
      </w:r>
      <w:r w:rsidRPr="00963B97">
        <w:rPr>
          <w:rFonts w:ascii="仿宋_GB2312" w:eastAsia="仿宋_GB2312" w:hAnsi="仿宋_GB2312"/>
          <w:color w:val="000000"/>
          <w:sz w:val="32"/>
          <w:szCs w:val="28"/>
        </w:rPr>
        <w:t>1273.97</w:t>
      </w:r>
      <w:r w:rsidRPr="00963B97">
        <w:rPr>
          <w:rFonts w:ascii="仿宋_GB2312" w:eastAsia="仿宋_GB2312" w:hAnsi="仿宋_GB2312" w:hint="eastAsia"/>
          <w:color w:val="000000"/>
          <w:sz w:val="32"/>
          <w:szCs w:val="28"/>
        </w:rPr>
        <w:t>万元，同比减少</w:t>
      </w:r>
      <w:r w:rsidRPr="00963B97">
        <w:rPr>
          <w:rFonts w:ascii="仿宋_GB2312" w:eastAsia="仿宋_GB2312" w:hAnsi="仿宋_GB2312"/>
          <w:color w:val="000000"/>
          <w:sz w:val="32"/>
          <w:szCs w:val="28"/>
        </w:rPr>
        <w:t>140.02</w:t>
      </w:r>
      <w:r w:rsidRPr="00963B97">
        <w:rPr>
          <w:rFonts w:ascii="仿宋_GB2312" w:eastAsia="仿宋_GB2312" w:hAnsi="仿宋_GB2312" w:hint="eastAsia"/>
          <w:color w:val="000000"/>
          <w:sz w:val="32"/>
          <w:szCs w:val="28"/>
        </w:rPr>
        <w:t>万元</w:t>
      </w:r>
      <w:r w:rsidRPr="00963B97">
        <w:rPr>
          <w:rFonts w:ascii="仿宋_GB2312" w:eastAsia="仿宋_GB2312" w:hAnsi="仿宋_GB2312"/>
          <w:color w:val="000000"/>
          <w:sz w:val="32"/>
          <w:szCs w:val="28"/>
        </w:rPr>
        <w:t xml:space="preserve">, </w:t>
      </w:r>
      <w:r w:rsidRPr="00963B97">
        <w:rPr>
          <w:rFonts w:ascii="仿宋_GB2312" w:eastAsia="仿宋_GB2312" w:hAnsi="仿宋_GB2312" w:hint="eastAsia"/>
          <w:color w:val="000000"/>
          <w:sz w:val="32"/>
          <w:szCs w:val="28"/>
        </w:rPr>
        <w:t>减少</w:t>
      </w:r>
      <w:r w:rsidRPr="00963B97">
        <w:rPr>
          <w:rFonts w:ascii="仿宋_GB2312" w:eastAsia="仿宋_GB2312" w:hAnsi="仿宋_GB2312"/>
          <w:color w:val="000000"/>
          <w:sz w:val="32"/>
          <w:szCs w:val="28"/>
        </w:rPr>
        <w:t>9.90%</w:t>
      </w:r>
      <w:r w:rsidRPr="00963B97">
        <w:rPr>
          <w:rFonts w:ascii="仿宋_GB2312" w:eastAsia="仿宋_GB2312" w:hAnsi="仿宋_GB2312" w:hint="eastAsia"/>
          <w:color w:val="000000"/>
          <w:sz w:val="32"/>
          <w:szCs w:val="28"/>
        </w:rPr>
        <w:t>。减少的原因是由于其他项目资金减少。支出按经济分类划分：</w:t>
      </w:r>
      <w:r w:rsidRPr="00963B97">
        <w:rPr>
          <w:rFonts w:ascii="仿宋_GB2312" w:eastAsia="仿宋_GB2312" w:hAnsi="仿宋_GB2312"/>
          <w:color w:val="000000"/>
          <w:sz w:val="32"/>
          <w:szCs w:val="28"/>
        </w:rPr>
        <w:t>1</w:t>
      </w:r>
      <w:r w:rsidRPr="00963B97">
        <w:rPr>
          <w:rFonts w:ascii="仿宋_GB2312" w:eastAsia="仿宋_GB2312" w:hAnsi="仿宋_GB2312" w:hint="eastAsia"/>
          <w:color w:val="000000"/>
          <w:sz w:val="32"/>
          <w:szCs w:val="28"/>
        </w:rPr>
        <w:t>、基本支出预算</w:t>
      </w:r>
      <w:r w:rsidRPr="00963B97">
        <w:rPr>
          <w:rFonts w:ascii="仿宋_GB2312" w:eastAsia="仿宋_GB2312" w:hAnsi="仿宋_GB2312"/>
          <w:color w:val="000000"/>
          <w:sz w:val="32"/>
          <w:szCs w:val="28"/>
        </w:rPr>
        <w:t>338.86</w:t>
      </w:r>
      <w:r w:rsidRPr="00963B97">
        <w:rPr>
          <w:rFonts w:ascii="仿宋_GB2312" w:eastAsia="仿宋_GB2312" w:hAnsi="仿宋_GB2312" w:hint="eastAsia"/>
          <w:color w:val="000000"/>
          <w:sz w:val="32"/>
          <w:szCs w:val="28"/>
        </w:rPr>
        <w:t>万元，其中：工资福利支出</w:t>
      </w:r>
      <w:r w:rsidRPr="00963B97">
        <w:rPr>
          <w:rFonts w:ascii="仿宋_GB2312" w:eastAsia="仿宋_GB2312" w:hAnsi="仿宋_GB2312"/>
          <w:color w:val="000000"/>
          <w:sz w:val="32"/>
          <w:szCs w:val="28"/>
        </w:rPr>
        <w:t>141.9</w:t>
      </w:r>
      <w:r w:rsidRPr="00963B97">
        <w:rPr>
          <w:rFonts w:ascii="仿宋_GB2312" w:eastAsia="仿宋_GB2312" w:hAnsi="仿宋_GB2312" w:hint="eastAsia"/>
          <w:color w:val="000000"/>
          <w:sz w:val="32"/>
          <w:szCs w:val="28"/>
        </w:rPr>
        <w:t>万元，一般商品和服务支出</w:t>
      </w:r>
      <w:r w:rsidRPr="00963B97">
        <w:rPr>
          <w:rFonts w:ascii="仿宋_GB2312" w:eastAsia="仿宋_GB2312" w:hAnsi="仿宋_GB2312"/>
          <w:color w:val="000000"/>
          <w:sz w:val="32"/>
          <w:szCs w:val="28"/>
        </w:rPr>
        <w:t>16.97</w:t>
      </w:r>
      <w:r w:rsidRPr="00963B97">
        <w:rPr>
          <w:rFonts w:ascii="仿宋_GB2312" w:eastAsia="仿宋_GB2312" w:hAnsi="仿宋_GB2312" w:hint="eastAsia"/>
          <w:color w:val="000000"/>
          <w:sz w:val="32"/>
          <w:szCs w:val="28"/>
        </w:rPr>
        <w:t>万元，对个人和家庭的补助支出</w:t>
      </w:r>
      <w:r w:rsidRPr="00963B97">
        <w:rPr>
          <w:rFonts w:ascii="仿宋_GB2312" w:eastAsia="仿宋_GB2312" w:hAnsi="仿宋_GB2312"/>
          <w:color w:val="000000"/>
          <w:sz w:val="32"/>
          <w:szCs w:val="28"/>
        </w:rPr>
        <w:t>179.99</w:t>
      </w:r>
      <w:r w:rsidRPr="00963B97">
        <w:rPr>
          <w:rFonts w:ascii="仿宋_GB2312" w:eastAsia="仿宋_GB2312" w:hAnsi="仿宋_GB2312" w:hint="eastAsia"/>
          <w:color w:val="000000"/>
          <w:sz w:val="32"/>
          <w:szCs w:val="28"/>
        </w:rPr>
        <w:t>万元。</w:t>
      </w:r>
      <w:r w:rsidRPr="00963B97">
        <w:rPr>
          <w:rFonts w:ascii="仿宋_GB2312" w:eastAsia="仿宋_GB2312" w:hAnsi="仿宋_GB2312"/>
          <w:color w:val="000000"/>
          <w:sz w:val="32"/>
          <w:szCs w:val="28"/>
        </w:rPr>
        <w:t>2</w:t>
      </w:r>
      <w:r w:rsidRPr="00963B97">
        <w:rPr>
          <w:rFonts w:ascii="仿宋_GB2312" w:eastAsia="仿宋_GB2312" w:hAnsi="仿宋_GB2312" w:hint="eastAsia"/>
          <w:color w:val="000000"/>
          <w:sz w:val="32"/>
          <w:szCs w:val="28"/>
        </w:rPr>
        <w:t>、项目支出预算</w:t>
      </w:r>
      <w:r w:rsidRPr="00963B97">
        <w:rPr>
          <w:rFonts w:ascii="仿宋_GB2312" w:eastAsia="仿宋_GB2312" w:hAnsi="仿宋_GB2312"/>
          <w:color w:val="000000"/>
          <w:sz w:val="32"/>
          <w:szCs w:val="28"/>
        </w:rPr>
        <w:t>935.11</w:t>
      </w:r>
      <w:r w:rsidRPr="00963B97">
        <w:rPr>
          <w:rFonts w:ascii="仿宋_GB2312" w:eastAsia="仿宋_GB2312" w:hAnsi="仿宋_GB2312" w:hint="eastAsia"/>
          <w:color w:val="000000"/>
          <w:sz w:val="32"/>
          <w:szCs w:val="28"/>
        </w:rPr>
        <w:t>万元。</w:t>
      </w:r>
    </w:p>
    <w:p w:rsidR="006A3F91" w:rsidRPr="00963B97" w:rsidRDefault="006A3F91" w:rsidP="00072D76">
      <w:pPr>
        <w:spacing w:line="500" w:lineRule="exact"/>
        <w:ind w:firstLineChars="200" w:firstLine="640"/>
        <w:rPr>
          <w:rFonts w:ascii="仿宋_GB2312" w:eastAsia="仿宋_GB2312" w:hAnsi="仿宋_GB2312"/>
          <w:color w:val="000000"/>
          <w:sz w:val="32"/>
          <w:szCs w:val="28"/>
        </w:rPr>
      </w:pPr>
      <w:r w:rsidRPr="00963B97">
        <w:rPr>
          <w:rFonts w:ascii="仿宋_GB2312" w:eastAsia="仿宋_GB2312" w:hAnsi="仿宋_GB2312" w:hint="eastAsia"/>
          <w:color w:val="000000"/>
          <w:sz w:val="32"/>
          <w:szCs w:val="28"/>
        </w:rPr>
        <w:t>四、“三公经费”说明</w:t>
      </w:r>
    </w:p>
    <w:p w:rsidR="006A3F91" w:rsidRPr="00963B97" w:rsidRDefault="006A3F91" w:rsidP="00072D76">
      <w:pPr>
        <w:ind w:firstLineChars="200" w:firstLine="640"/>
        <w:rPr>
          <w:rFonts w:ascii="SimSun"/>
          <w:color w:val="000000"/>
          <w:sz w:val="32"/>
          <w:szCs w:val="32"/>
        </w:rPr>
      </w:pPr>
      <w:bookmarkStart w:id="0" w:name="_GoBack"/>
      <w:bookmarkEnd w:id="0"/>
      <w:r w:rsidRPr="00963B97">
        <w:rPr>
          <w:rFonts w:ascii="SimSun" w:hAnsi="SimSun"/>
          <w:color w:val="000000"/>
          <w:sz w:val="32"/>
          <w:szCs w:val="32"/>
        </w:rPr>
        <w:t>2016</w:t>
      </w:r>
      <w:r w:rsidRPr="00963B97">
        <w:rPr>
          <w:rFonts w:ascii="SimSun" w:hAnsi="SimSun" w:hint="eastAsia"/>
          <w:color w:val="000000"/>
          <w:sz w:val="32"/>
          <w:szCs w:val="32"/>
        </w:rPr>
        <w:t>年“三公经费”预算安排共</w:t>
      </w:r>
      <w:r w:rsidRPr="00963B97">
        <w:rPr>
          <w:rFonts w:ascii="SimSun" w:hAnsi="SimSun"/>
          <w:color w:val="000000"/>
          <w:sz w:val="32"/>
          <w:szCs w:val="32"/>
        </w:rPr>
        <w:t xml:space="preserve"> 2 </w:t>
      </w:r>
      <w:r w:rsidRPr="00963B97">
        <w:rPr>
          <w:rFonts w:ascii="SimSun" w:hAnsi="SimSun" w:hint="eastAsia"/>
          <w:color w:val="000000"/>
          <w:sz w:val="32"/>
          <w:szCs w:val="32"/>
        </w:rPr>
        <w:t>万元。比</w:t>
      </w:r>
      <w:r w:rsidRPr="00963B97">
        <w:rPr>
          <w:rFonts w:ascii="SimSun" w:hAnsi="SimSun"/>
          <w:color w:val="000000"/>
          <w:sz w:val="32"/>
          <w:szCs w:val="32"/>
        </w:rPr>
        <w:t>2015</w:t>
      </w:r>
      <w:r w:rsidRPr="00963B97">
        <w:rPr>
          <w:rFonts w:ascii="SimSun" w:hAnsi="SimSun" w:hint="eastAsia"/>
          <w:color w:val="000000"/>
          <w:sz w:val="32"/>
          <w:szCs w:val="32"/>
        </w:rPr>
        <w:t>年减少</w:t>
      </w:r>
      <w:r w:rsidRPr="00963B97">
        <w:rPr>
          <w:rFonts w:ascii="SimSun" w:hAnsi="SimSun"/>
          <w:color w:val="000000"/>
          <w:sz w:val="32"/>
          <w:szCs w:val="32"/>
        </w:rPr>
        <w:t>6.8</w:t>
      </w:r>
      <w:r w:rsidRPr="00963B97">
        <w:rPr>
          <w:rFonts w:ascii="SimSun" w:hAnsi="SimSun" w:hint="eastAsia"/>
          <w:color w:val="000000"/>
          <w:sz w:val="32"/>
          <w:szCs w:val="32"/>
        </w:rPr>
        <w:t>万元</w:t>
      </w:r>
      <w:r w:rsidRPr="00963B97">
        <w:rPr>
          <w:rFonts w:ascii="SimSun" w:hAnsi="SimSun" w:cs="??_GB2312" w:hint="eastAsia"/>
          <w:color w:val="000000"/>
          <w:kern w:val="0"/>
          <w:sz w:val="32"/>
          <w:szCs w:val="32"/>
        </w:rPr>
        <w:t>。</w:t>
      </w:r>
      <w:r>
        <w:rPr>
          <w:rFonts w:ascii="SimSun" w:hAnsi="SimSun" w:cs="??_GB2312" w:hint="eastAsia"/>
          <w:color w:val="000000"/>
          <w:kern w:val="0"/>
          <w:sz w:val="32"/>
          <w:szCs w:val="32"/>
        </w:rPr>
        <w:t>其中：</w:t>
      </w:r>
    </w:p>
    <w:p w:rsidR="006A3F91" w:rsidRPr="00963B97" w:rsidRDefault="006A3F91" w:rsidP="00072D76">
      <w:pPr>
        <w:widowControl/>
        <w:spacing w:line="450" w:lineRule="atLeast"/>
        <w:ind w:firstLineChars="200" w:firstLine="560"/>
        <w:jc w:val="left"/>
        <w:rPr>
          <w:rFonts w:ascii="SimSun" w:cs="SimSun"/>
          <w:color w:val="000000"/>
          <w:szCs w:val="21"/>
        </w:rPr>
      </w:pPr>
      <w:r w:rsidRPr="00963B97">
        <w:rPr>
          <w:rFonts w:ascii="SimSun" w:hAnsi="SimSun"/>
          <w:color w:val="000000"/>
        </w:rPr>
        <w:t xml:space="preserve">  </w:t>
      </w:r>
      <w:r w:rsidRPr="00963B97">
        <w:rPr>
          <w:rFonts w:ascii="SimSun" w:hAnsi="SimSun" w:cs="??_GB2312"/>
          <w:color w:val="000000"/>
          <w:kern w:val="0"/>
          <w:sz w:val="32"/>
          <w:szCs w:val="32"/>
        </w:rPr>
        <w:t>1.</w:t>
      </w:r>
      <w:r w:rsidRPr="00963B97">
        <w:rPr>
          <w:rFonts w:ascii="SimSun" w:hAnsi="SimSun" w:cs="??_GB2312" w:hint="eastAsia"/>
          <w:color w:val="000000"/>
          <w:kern w:val="0"/>
          <w:sz w:val="32"/>
          <w:szCs w:val="32"/>
        </w:rPr>
        <w:t>因公出国（境）费预算安排</w:t>
      </w:r>
      <w:r w:rsidRPr="00963B97">
        <w:rPr>
          <w:rFonts w:ascii="SimSun" w:hAnsi="SimSun" w:cs="??_GB2312"/>
          <w:color w:val="000000"/>
          <w:kern w:val="0"/>
          <w:sz w:val="32"/>
          <w:szCs w:val="32"/>
        </w:rPr>
        <w:t>0</w:t>
      </w:r>
      <w:r w:rsidRPr="00963B97">
        <w:rPr>
          <w:rFonts w:ascii="SimSun" w:hAnsi="SimSun" w:cs="??_GB2312" w:hint="eastAsia"/>
          <w:color w:val="000000"/>
          <w:kern w:val="0"/>
          <w:sz w:val="32"/>
          <w:szCs w:val="32"/>
        </w:rPr>
        <w:t>万元，与</w:t>
      </w:r>
      <w:r w:rsidRPr="00963B97">
        <w:rPr>
          <w:rFonts w:ascii="SimSun" w:hAnsi="SimSun" w:cs="??_GB2312"/>
          <w:color w:val="000000"/>
          <w:kern w:val="0"/>
          <w:sz w:val="32"/>
          <w:szCs w:val="32"/>
        </w:rPr>
        <w:t>2015</w:t>
      </w:r>
      <w:r w:rsidRPr="00963B97">
        <w:rPr>
          <w:rFonts w:ascii="SimSun" w:hAnsi="SimSun" w:cs="??_GB2312" w:hint="eastAsia"/>
          <w:color w:val="000000"/>
          <w:kern w:val="0"/>
          <w:sz w:val="32"/>
          <w:szCs w:val="32"/>
        </w:rPr>
        <w:t>年持平。</w:t>
      </w:r>
    </w:p>
    <w:p w:rsidR="006A3F91" w:rsidRPr="00963B97" w:rsidRDefault="006A3F91" w:rsidP="00A40856">
      <w:pPr>
        <w:widowControl/>
        <w:spacing w:line="450" w:lineRule="atLeast"/>
        <w:ind w:firstLine="640"/>
        <w:jc w:val="left"/>
        <w:rPr>
          <w:rFonts w:ascii="SimSun" w:cs="SimSun"/>
          <w:color w:val="000000"/>
          <w:szCs w:val="21"/>
        </w:rPr>
      </w:pPr>
      <w:r w:rsidRPr="00963B97">
        <w:rPr>
          <w:rFonts w:ascii="SimSun" w:hAnsi="SimSun" w:cs="??_GB2312"/>
          <w:color w:val="000000"/>
          <w:kern w:val="0"/>
          <w:sz w:val="32"/>
          <w:szCs w:val="32"/>
        </w:rPr>
        <w:t>2.</w:t>
      </w:r>
      <w:r w:rsidRPr="00963B97">
        <w:rPr>
          <w:rFonts w:ascii="SimSun" w:hAnsi="SimSun" w:cs="??_GB2312" w:hint="eastAsia"/>
          <w:color w:val="000000"/>
          <w:kern w:val="0"/>
          <w:sz w:val="32"/>
          <w:szCs w:val="32"/>
        </w:rPr>
        <w:t>公务用车购置及运行维护费预算安排</w:t>
      </w:r>
      <w:r w:rsidRPr="00963B97">
        <w:rPr>
          <w:rFonts w:ascii="SimSun" w:hAnsi="SimSun" w:cs="??_GB2312"/>
          <w:color w:val="000000"/>
          <w:kern w:val="0"/>
          <w:sz w:val="32"/>
          <w:szCs w:val="32"/>
        </w:rPr>
        <w:t>2</w:t>
      </w:r>
      <w:r w:rsidRPr="00963B97">
        <w:rPr>
          <w:rFonts w:ascii="SimSun" w:hAnsi="SimSun" w:cs="??_GB2312" w:hint="eastAsia"/>
          <w:color w:val="000000"/>
          <w:kern w:val="0"/>
          <w:sz w:val="32"/>
          <w:szCs w:val="32"/>
        </w:rPr>
        <w:t>万元，比</w:t>
      </w:r>
      <w:r w:rsidRPr="00963B97">
        <w:rPr>
          <w:rFonts w:ascii="SimSun" w:hAnsi="SimSun" w:cs="??_GB2312"/>
          <w:color w:val="000000"/>
          <w:kern w:val="0"/>
          <w:sz w:val="32"/>
          <w:szCs w:val="32"/>
        </w:rPr>
        <w:t>2015</w:t>
      </w:r>
      <w:r w:rsidRPr="00963B97">
        <w:rPr>
          <w:rFonts w:ascii="SimSun" w:hAnsi="SimSun" w:cs="??_GB2312" w:hint="eastAsia"/>
          <w:color w:val="000000"/>
          <w:kern w:val="0"/>
          <w:sz w:val="32"/>
          <w:szCs w:val="32"/>
        </w:rPr>
        <w:t>年减少</w:t>
      </w:r>
      <w:r w:rsidRPr="00963B97">
        <w:rPr>
          <w:rFonts w:ascii="SimSun" w:hAnsi="SimSun" w:cs="??_GB2312"/>
          <w:color w:val="000000"/>
          <w:kern w:val="0"/>
          <w:sz w:val="32"/>
          <w:szCs w:val="32"/>
        </w:rPr>
        <w:t>6.8</w:t>
      </w:r>
      <w:r w:rsidRPr="00963B97">
        <w:rPr>
          <w:rFonts w:ascii="SimSun" w:hAnsi="SimSun" w:cs="??_GB2312" w:hint="eastAsia"/>
          <w:color w:val="000000"/>
          <w:kern w:val="0"/>
          <w:sz w:val="32"/>
          <w:szCs w:val="32"/>
        </w:rPr>
        <w:t>万元，主要原因是车改</w:t>
      </w:r>
      <w:r>
        <w:rPr>
          <w:rFonts w:ascii="SimSun" w:hAnsi="SimSun" w:cs="??_GB2312" w:hint="eastAsia"/>
          <w:color w:val="000000"/>
          <w:kern w:val="0"/>
          <w:sz w:val="32"/>
          <w:szCs w:val="32"/>
        </w:rPr>
        <w:t>。</w:t>
      </w:r>
    </w:p>
    <w:p w:rsidR="006A3F91" w:rsidRPr="00963B97" w:rsidRDefault="006A3F91" w:rsidP="00072D76">
      <w:pPr>
        <w:ind w:firstLineChars="200" w:firstLine="640"/>
        <w:rPr>
          <w:rFonts w:ascii="SimSun" w:hAnsi="Calibri" w:cs="SimSun"/>
          <w:color w:val="000000"/>
          <w:szCs w:val="21"/>
        </w:rPr>
      </w:pPr>
      <w:r w:rsidRPr="00963B97">
        <w:rPr>
          <w:rFonts w:ascii="SimSun" w:hAnsi="SimSun" w:cs="??_GB2312"/>
          <w:color w:val="000000"/>
          <w:sz w:val="32"/>
          <w:szCs w:val="32"/>
        </w:rPr>
        <w:t>3.</w:t>
      </w:r>
      <w:r w:rsidRPr="00963B97">
        <w:rPr>
          <w:rFonts w:ascii="SimSun" w:hAnsi="SimSun" w:cs="??_GB2312" w:hint="eastAsia"/>
          <w:color w:val="000000"/>
          <w:sz w:val="32"/>
          <w:szCs w:val="32"/>
        </w:rPr>
        <w:t>公务接待费预算安排</w:t>
      </w:r>
      <w:r w:rsidRPr="00963B97">
        <w:rPr>
          <w:rFonts w:ascii="SimSun" w:hAnsi="SimSun" w:cs="??_GB2312"/>
          <w:color w:val="000000"/>
          <w:sz w:val="32"/>
          <w:szCs w:val="32"/>
        </w:rPr>
        <w:t>0</w:t>
      </w:r>
      <w:r w:rsidRPr="00963B97">
        <w:rPr>
          <w:rFonts w:ascii="SimSun" w:hAnsi="SimSun" w:cs="??_GB2312" w:hint="eastAsia"/>
          <w:color w:val="000000"/>
          <w:sz w:val="32"/>
          <w:szCs w:val="32"/>
        </w:rPr>
        <w:t>万元。</w:t>
      </w:r>
      <w:r w:rsidRPr="00963B97">
        <w:rPr>
          <w:rFonts w:ascii="SimSun" w:hAnsi="SimSun" w:cs="??_GB2312" w:hint="eastAsia"/>
          <w:color w:val="000000"/>
          <w:kern w:val="0"/>
          <w:sz w:val="32"/>
          <w:szCs w:val="32"/>
        </w:rPr>
        <w:t>与</w:t>
      </w:r>
      <w:r w:rsidRPr="00963B97">
        <w:rPr>
          <w:rFonts w:ascii="SimSun" w:hAnsi="SimSun" w:cs="??_GB2312"/>
          <w:color w:val="000000"/>
          <w:kern w:val="0"/>
          <w:sz w:val="32"/>
          <w:szCs w:val="32"/>
        </w:rPr>
        <w:t>2015</w:t>
      </w:r>
      <w:r w:rsidRPr="00963B97">
        <w:rPr>
          <w:rFonts w:ascii="SimSun" w:hAnsi="SimSun" w:cs="??_GB2312" w:hint="eastAsia"/>
          <w:color w:val="000000"/>
          <w:kern w:val="0"/>
          <w:sz w:val="32"/>
          <w:szCs w:val="32"/>
        </w:rPr>
        <w:t>年持平。</w:t>
      </w:r>
      <w:r w:rsidRPr="00963B97">
        <w:rPr>
          <w:rFonts w:ascii="SimSun" w:hAnsi="Calibri" w:cs="SimSun"/>
          <w:color w:val="000000"/>
          <w:szCs w:val="21"/>
        </w:rPr>
        <w:t> </w:t>
      </w:r>
    </w:p>
    <w:p w:rsidR="006A3F91" w:rsidRPr="00963B97" w:rsidRDefault="006A3F91" w:rsidP="004B0B25">
      <w:pPr>
        <w:spacing w:line="500" w:lineRule="exact"/>
        <w:ind w:firstLineChars="200" w:firstLine="643"/>
        <w:rPr>
          <w:rFonts w:ascii="仿宋_GB2312" w:eastAsia="仿宋_GB2312" w:hAnsi="仿宋_GB2312" w:cs="仿宋_GB2312"/>
          <w:b/>
          <w:color w:val="000000"/>
          <w:sz w:val="32"/>
          <w:szCs w:val="32"/>
        </w:rPr>
      </w:pPr>
      <w:r w:rsidRPr="00963B97">
        <w:rPr>
          <w:rFonts w:ascii="仿宋_GB2312" w:eastAsia="仿宋_GB2312" w:hAnsi="仿宋_GB2312" w:cs="仿宋_GB2312" w:hint="eastAsia"/>
          <w:b/>
          <w:color w:val="000000"/>
          <w:sz w:val="32"/>
          <w:szCs w:val="32"/>
        </w:rPr>
        <w:t>五、其他需要说明的情况</w:t>
      </w:r>
    </w:p>
    <w:p w:rsidR="006A3F91" w:rsidRPr="00963B97" w:rsidRDefault="006A3F91" w:rsidP="00963B97">
      <w:pPr>
        <w:spacing w:line="50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（一）关于“机关运行经费”支出的说明</w:t>
      </w:r>
    </w:p>
    <w:p w:rsidR="006A3F91" w:rsidRPr="00963B97" w:rsidRDefault="006A3F91" w:rsidP="00963B97">
      <w:pPr>
        <w:spacing w:line="50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color w:val="000000"/>
          <w:sz w:val="32"/>
          <w:szCs w:val="32"/>
        </w:rPr>
        <w:t>2016</w:t>
      </w:r>
      <w:r w:rsidRPr="00963B97">
        <w:rPr>
          <w:rFonts w:ascii="仿宋_GB2312" w:eastAsia="仿宋_GB2312" w:hAnsi="仿宋_GB2312" w:cs="仿宋_GB2312" w:hint="eastAsia"/>
          <w:color w:val="000000"/>
          <w:sz w:val="32"/>
          <w:szCs w:val="32"/>
        </w:rPr>
        <w:t>年“机关运行经费”支出</w:t>
      </w:r>
      <w:r w:rsidRPr="00963B97">
        <w:rPr>
          <w:rFonts w:ascii="仿宋_GB2312" w:eastAsia="仿宋_GB2312" w:hAnsi="仿宋_GB2312" w:cs="仿宋_GB2312"/>
          <w:color w:val="000000"/>
          <w:sz w:val="32"/>
          <w:szCs w:val="32"/>
        </w:rPr>
        <w:t>16.97</w:t>
      </w:r>
      <w:r w:rsidRPr="00963B97">
        <w:rPr>
          <w:rFonts w:ascii="仿宋_GB2312" w:eastAsia="仿宋_GB2312" w:hAnsi="仿宋_GB2312" w:cs="仿宋_GB2312" w:hint="eastAsia"/>
          <w:color w:val="000000"/>
          <w:sz w:val="32"/>
          <w:szCs w:val="32"/>
        </w:rPr>
        <w:t>万元，同比增加</w:t>
      </w:r>
      <w:r w:rsidRPr="00963B97">
        <w:rPr>
          <w:rFonts w:ascii="仿宋_GB2312" w:eastAsia="仿宋_GB2312" w:hAnsi="仿宋_GB2312" w:cs="仿宋_GB2312"/>
          <w:color w:val="000000"/>
          <w:sz w:val="32"/>
          <w:szCs w:val="32"/>
        </w:rPr>
        <w:t>3.62</w:t>
      </w:r>
      <w:r w:rsidRPr="00963B97">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color w:val="000000"/>
          <w:sz w:val="32"/>
          <w:szCs w:val="32"/>
        </w:rPr>
        <w:t>增长</w:t>
      </w:r>
      <w:r>
        <w:rPr>
          <w:rFonts w:ascii="仿宋_GB2312" w:eastAsia="仿宋_GB2312" w:hAnsi="仿宋_GB2312" w:cs="仿宋_GB2312"/>
          <w:color w:val="000000"/>
          <w:sz w:val="32"/>
          <w:szCs w:val="32"/>
        </w:rPr>
        <w:t>27.12%</w:t>
      </w:r>
      <w:r>
        <w:rPr>
          <w:rFonts w:ascii="仿宋_GB2312" w:eastAsia="仿宋_GB2312" w:hAnsi="仿宋_GB2312" w:cs="仿宋_GB2312" w:hint="eastAsia"/>
          <w:color w:val="000000"/>
          <w:sz w:val="32"/>
          <w:szCs w:val="32"/>
        </w:rPr>
        <w:t>，</w:t>
      </w:r>
      <w:r w:rsidRPr="00963B97">
        <w:rPr>
          <w:rFonts w:ascii="仿宋_GB2312" w:eastAsia="仿宋_GB2312" w:hAnsi="仿宋_GB2312" w:cs="仿宋_GB2312" w:hint="eastAsia"/>
          <w:color w:val="000000"/>
          <w:sz w:val="32"/>
          <w:szCs w:val="32"/>
        </w:rPr>
        <w:t>增加的主要原因是办公费</w:t>
      </w:r>
      <w:r>
        <w:rPr>
          <w:rFonts w:ascii="仿宋_GB2312" w:eastAsia="仿宋_GB2312" w:hAnsi="仿宋_GB2312" w:cs="仿宋_GB2312" w:hint="eastAsia"/>
          <w:color w:val="000000"/>
          <w:sz w:val="32"/>
          <w:szCs w:val="32"/>
        </w:rPr>
        <w:t>和</w:t>
      </w:r>
      <w:r w:rsidRPr="004B0B25">
        <w:rPr>
          <w:rFonts w:ascii="仿宋_GB2312" w:eastAsia="仿宋_GB2312" w:hAnsi="仿宋_GB2312" w:cs="仿宋_GB2312" w:hint="eastAsia"/>
          <w:color w:val="000000"/>
          <w:sz w:val="32"/>
          <w:szCs w:val="32"/>
        </w:rPr>
        <w:t>其他交通费用</w:t>
      </w:r>
      <w:r w:rsidRPr="00963B97">
        <w:rPr>
          <w:rFonts w:ascii="仿宋_GB2312" w:eastAsia="仿宋_GB2312" w:hAnsi="仿宋_GB2312" w:cs="仿宋_GB2312" w:hint="eastAsia"/>
          <w:color w:val="000000"/>
          <w:sz w:val="32"/>
          <w:szCs w:val="32"/>
        </w:rPr>
        <w:t>增加。</w:t>
      </w:r>
      <w:r>
        <w:rPr>
          <w:rFonts w:ascii="仿宋_GB2312" w:eastAsia="仿宋_GB2312" w:hAnsi="仿宋_GB2312" w:cs="仿宋_GB2312" w:hint="eastAsia"/>
          <w:color w:val="000000"/>
          <w:sz w:val="32"/>
          <w:szCs w:val="32"/>
        </w:rPr>
        <w:t>其中：</w:t>
      </w:r>
      <w:r w:rsidRPr="00963B97">
        <w:rPr>
          <w:rFonts w:ascii="仿宋_GB2312" w:eastAsia="仿宋_GB2312" w:hAnsi="仿宋_GB2312" w:cs="仿宋_GB2312" w:hint="eastAsia"/>
          <w:color w:val="000000"/>
          <w:sz w:val="32"/>
          <w:szCs w:val="32"/>
        </w:rPr>
        <w:t>办公费</w:t>
      </w:r>
      <w:r>
        <w:rPr>
          <w:rFonts w:ascii="仿宋_GB2312" w:eastAsia="仿宋_GB2312" w:hAnsi="仿宋_GB2312" w:cs="仿宋_GB2312"/>
          <w:color w:val="000000"/>
          <w:sz w:val="32"/>
          <w:szCs w:val="32"/>
        </w:rPr>
        <w:t>6.65</w:t>
      </w:r>
      <w:r>
        <w:rPr>
          <w:rFonts w:ascii="仿宋_GB2312" w:eastAsia="仿宋_GB2312" w:hAnsi="仿宋_GB2312" w:cs="仿宋_GB2312" w:hint="eastAsia"/>
          <w:color w:val="000000"/>
          <w:sz w:val="32"/>
          <w:szCs w:val="32"/>
        </w:rPr>
        <w:t>万元，</w:t>
      </w:r>
      <w:r w:rsidRPr="004B0B25">
        <w:rPr>
          <w:rFonts w:ascii="仿宋_GB2312" w:eastAsia="仿宋_GB2312" w:hAnsi="仿宋_GB2312" w:cs="仿宋_GB2312" w:hint="eastAsia"/>
          <w:color w:val="000000"/>
          <w:sz w:val="32"/>
          <w:szCs w:val="32"/>
        </w:rPr>
        <w:t>其他交通费用</w:t>
      </w:r>
      <w:r>
        <w:rPr>
          <w:rFonts w:ascii="仿宋_GB2312" w:eastAsia="仿宋_GB2312" w:hAnsi="仿宋_GB2312" w:cs="仿宋_GB2312"/>
          <w:color w:val="000000"/>
          <w:sz w:val="32"/>
          <w:szCs w:val="32"/>
        </w:rPr>
        <w:t>8.32</w:t>
      </w:r>
      <w:r>
        <w:rPr>
          <w:rFonts w:ascii="仿宋_GB2312" w:eastAsia="仿宋_GB2312" w:hAnsi="仿宋_GB2312" w:cs="仿宋_GB2312" w:hint="eastAsia"/>
          <w:color w:val="000000"/>
          <w:sz w:val="32"/>
          <w:szCs w:val="32"/>
        </w:rPr>
        <w:t>万元，公务用车运行维护费</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万元。</w:t>
      </w:r>
    </w:p>
    <w:p w:rsidR="006A3F91" w:rsidRPr="00963B97" w:rsidRDefault="006A3F91" w:rsidP="004B0B25">
      <w:pPr>
        <w:spacing w:line="500" w:lineRule="exact"/>
        <w:ind w:firstLineChars="200" w:firstLine="643"/>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（二）</w:t>
      </w:r>
      <w:r w:rsidRPr="00963B97">
        <w:rPr>
          <w:rFonts w:ascii="仿宋_GB2312" w:eastAsia="仿宋_GB2312" w:hAnsi="仿宋_GB2312" w:cs="仿宋_GB2312" w:hint="eastAsia"/>
          <w:b/>
          <w:color w:val="000000"/>
          <w:sz w:val="32"/>
          <w:szCs w:val="32"/>
        </w:rPr>
        <w:t>关于政府采购支出说明：</w:t>
      </w:r>
    </w:p>
    <w:p w:rsidR="006A3F91" w:rsidRPr="00963B97" w:rsidRDefault="006A3F91" w:rsidP="00072D76">
      <w:pPr>
        <w:spacing w:line="500" w:lineRule="exact"/>
        <w:ind w:firstLineChars="200" w:firstLine="640"/>
        <w:rPr>
          <w:rFonts w:ascii="仿宋_GB2312" w:eastAsia="仿宋_GB2312" w:hAnsi="仿宋_GB2312" w:cs="仿宋_GB2312"/>
          <w:color w:val="000000"/>
          <w:sz w:val="32"/>
          <w:szCs w:val="32"/>
        </w:rPr>
      </w:pPr>
      <w:r w:rsidRPr="00963B97">
        <w:rPr>
          <w:rFonts w:ascii="仿宋_GB2312" w:eastAsia="仿宋_GB2312" w:hAnsi="仿宋_GB2312" w:cs="仿宋_GB2312" w:hint="eastAsia"/>
          <w:color w:val="000000"/>
          <w:sz w:val="32"/>
          <w:szCs w:val="32"/>
        </w:rPr>
        <w:t>政府采购安排为零。</w:t>
      </w:r>
    </w:p>
    <w:p w:rsidR="006A3F91" w:rsidRPr="00963B97" w:rsidRDefault="006A3F91">
      <w:pPr>
        <w:spacing w:line="580" w:lineRule="exact"/>
        <w:ind w:firstLine="602"/>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w:t>
      </w:r>
      <w:r w:rsidRPr="00963B97">
        <w:rPr>
          <w:rFonts w:ascii="仿宋_GB2312" w:eastAsia="仿宋_GB2312" w:hAnsi="仿宋_GB2312" w:cs="仿宋_GB2312" w:hint="eastAsia"/>
          <w:b/>
          <w:bCs/>
          <w:color w:val="000000"/>
          <w:sz w:val="32"/>
          <w:szCs w:val="32"/>
        </w:rPr>
        <w:t>国有资产占有使用情况</w:t>
      </w:r>
      <w:r w:rsidRPr="00963B97">
        <w:rPr>
          <w:rFonts w:ascii="仿宋_GB2312" w:eastAsia="仿宋_GB2312" w:hAnsi="仿宋_GB2312" w:cs="仿宋_GB2312" w:hint="eastAsia"/>
          <w:color w:val="000000"/>
          <w:sz w:val="32"/>
          <w:szCs w:val="32"/>
        </w:rPr>
        <w:t>：截至</w:t>
      </w:r>
      <w:r w:rsidRPr="00963B97">
        <w:rPr>
          <w:rFonts w:ascii="仿宋_GB2312" w:eastAsia="仿宋_GB2312" w:hAnsi="仿宋_GB2312" w:cs="仿宋_GB2312"/>
          <w:color w:val="000000"/>
          <w:sz w:val="32"/>
          <w:szCs w:val="32"/>
        </w:rPr>
        <w:t>2015</w:t>
      </w:r>
      <w:r w:rsidRPr="00963B97">
        <w:rPr>
          <w:rFonts w:ascii="仿宋_GB2312" w:eastAsia="仿宋_GB2312" w:hAnsi="仿宋_GB2312" w:cs="仿宋_GB2312" w:hint="eastAsia"/>
          <w:color w:val="000000"/>
          <w:sz w:val="32"/>
          <w:szCs w:val="32"/>
        </w:rPr>
        <w:t>年</w:t>
      </w:r>
      <w:r w:rsidRPr="00963B97">
        <w:rPr>
          <w:rFonts w:ascii="仿宋_GB2312" w:eastAsia="仿宋_GB2312" w:hAnsi="仿宋_GB2312" w:cs="仿宋_GB2312"/>
          <w:color w:val="000000"/>
          <w:sz w:val="32"/>
          <w:szCs w:val="32"/>
        </w:rPr>
        <w:t>12</w:t>
      </w:r>
      <w:r w:rsidRPr="00963B97">
        <w:rPr>
          <w:rFonts w:ascii="仿宋_GB2312" w:eastAsia="仿宋_GB2312" w:hAnsi="仿宋_GB2312" w:cs="仿宋_GB2312" w:hint="eastAsia"/>
          <w:color w:val="000000"/>
          <w:sz w:val="32"/>
          <w:szCs w:val="32"/>
        </w:rPr>
        <w:t>月</w:t>
      </w:r>
      <w:r w:rsidRPr="00963B97">
        <w:rPr>
          <w:rFonts w:ascii="仿宋_GB2312" w:eastAsia="仿宋_GB2312" w:hAnsi="仿宋_GB2312" w:cs="仿宋_GB2312"/>
          <w:color w:val="000000"/>
          <w:sz w:val="32"/>
          <w:szCs w:val="32"/>
        </w:rPr>
        <w:t>31</w:t>
      </w:r>
      <w:r w:rsidRPr="00963B97">
        <w:rPr>
          <w:rFonts w:ascii="仿宋_GB2312" w:eastAsia="仿宋_GB2312" w:hAnsi="仿宋_GB2312" w:cs="仿宋_GB2312" w:hint="eastAsia"/>
          <w:color w:val="000000"/>
          <w:sz w:val="32"/>
          <w:szCs w:val="32"/>
        </w:rPr>
        <w:t>日，本部门国有资产总额为</w:t>
      </w:r>
      <w:r w:rsidRPr="00963B97">
        <w:rPr>
          <w:rFonts w:ascii="仿宋_GB2312" w:eastAsia="仿宋_GB2312" w:hAnsi="仿宋_GB2312" w:cs="仿宋_GB2312"/>
          <w:color w:val="000000"/>
          <w:sz w:val="32"/>
          <w:szCs w:val="32"/>
        </w:rPr>
        <w:t>403.84</w:t>
      </w:r>
      <w:r w:rsidRPr="00963B97">
        <w:rPr>
          <w:rFonts w:ascii="仿宋_GB2312" w:eastAsia="仿宋_GB2312" w:hAnsi="仿宋_GB2312" w:cs="仿宋_GB2312" w:hint="eastAsia"/>
          <w:color w:val="000000"/>
          <w:sz w:val="32"/>
          <w:szCs w:val="32"/>
        </w:rPr>
        <w:t>万元。本部门共有车辆</w:t>
      </w:r>
      <w:r w:rsidRPr="00963B97">
        <w:rPr>
          <w:rFonts w:ascii="仿宋_GB2312" w:eastAsia="仿宋_GB2312" w:hAnsi="仿宋_GB2312" w:cs="仿宋_GB2312"/>
          <w:color w:val="000000"/>
          <w:sz w:val="32"/>
          <w:szCs w:val="32"/>
        </w:rPr>
        <w:t>7</w:t>
      </w:r>
      <w:r w:rsidRPr="00963B97">
        <w:rPr>
          <w:rFonts w:ascii="仿宋_GB2312" w:eastAsia="仿宋_GB2312" w:hAnsi="仿宋_GB2312" w:cs="仿宋_GB2312" w:hint="eastAsia"/>
          <w:color w:val="000000"/>
          <w:sz w:val="32"/>
          <w:szCs w:val="32"/>
        </w:rPr>
        <w:t>辆，全部均为一般公务用车，由于公务用车改革，使用管理权均为区机关事务局所有；单位价值</w:t>
      </w:r>
      <w:r w:rsidRPr="00963B97">
        <w:rPr>
          <w:rFonts w:ascii="仿宋_GB2312" w:eastAsia="仿宋_GB2312" w:hAnsi="仿宋_GB2312" w:cs="仿宋_GB2312"/>
          <w:color w:val="000000"/>
          <w:sz w:val="32"/>
          <w:szCs w:val="32"/>
        </w:rPr>
        <w:t>20</w:t>
      </w:r>
      <w:r w:rsidRPr="00963B97">
        <w:rPr>
          <w:rFonts w:ascii="仿宋_GB2312" w:eastAsia="仿宋_GB2312" w:hAnsi="仿宋_GB2312" w:cs="仿宋_GB2312" w:hint="eastAsia"/>
          <w:color w:val="000000"/>
          <w:sz w:val="32"/>
          <w:szCs w:val="32"/>
        </w:rPr>
        <w:t>万元以上大型设备</w:t>
      </w:r>
      <w:r w:rsidRPr="00963B97">
        <w:rPr>
          <w:rFonts w:ascii="仿宋_GB2312" w:eastAsia="仿宋_GB2312" w:hAnsi="仿宋_GB2312" w:cs="仿宋_GB2312"/>
          <w:color w:val="000000"/>
          <w:sz w:val="32"/>
          <w:szCs w:val="32"/>
        </w:rPr>
        <w:t>2</w:t>
      </w:r>
      <w:r w:rsidRPr="00963B97">
        <w:rPr>
          <w:rFonts w:ascii="仿宋_GB2312" w:eastAsia="仿宋_GB2312" w:hAnsi="仿宋_GB2312" w:cs="仿宋_GB2312" w:hint="eastAsia"/>
          <w:color w:val="000000"/>
          <w:sz w:val="32"/>
          <w:szCs w:val="32"/>
        </w:rPr>
        <w:t>台（套）。</w:t>
      </w:r>
    </w:p>
    <w:p w:rsidR="006A3F91" w:rsidRPr="00963B97" w:rsidRDefault="006A3F91" w:rsidP="004B0B25">
      <w:pPr>
        <w:spacing w:line="500" w:lineRule="exact"/>
        <w:ind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（四）</w:t>
      </w:r>
      <w:r w:rsidRPr="00963B97">
        <w:rPr>
          <w:rFonts w:ascii="仿宋_GB2312" w:eastAsia="仿宋_GB2312" w:hAnsi="仿宋_GB2312" w:cs="仿宋_GB2312" w:hint="eastAsia"/>
          <w:b/>
          <w:bCs/>
          <w:color w:val="000000"/>
          <w:sz w:val="32"/>
          <w:szCs w:val="32"/>
        </w:rPr>
        <w:t>重点项目预算绩效目标设置情况</w:t>
      </w:r>
      <w:r w:rsidRPr="00963B97">
        <w:rPr>
          <w:rFonts w:ascii="仿宋_GB2312" w:eastAsia="仿宋_GB2312" w:hAnsi="仿宋_GB2312" w:cs="仿宋_GB2312" w:hint="eastAsia"/>
          <w:color w:val="000000"/>
          <w:sz w:val="32"/>
          <w:szCs w:val="32"/>
        </w:rPr>
        <w:t>：无</w:t>
      </w:r>
    </w:p>
    <w:p w:rsidR="006A3F91" w:rsidRPr="00963B97" w:rsidRDefault="006A3F91">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kern w:val="0"/>
          <w:sz w:val="32"/>
          <w:szCs w:val="32"/>
        </w:rPr>
        <w:t>（五）</w:t>
      </w:r>
      <w:r w:rsidRPr="00963B97">
        <w:rPr>
          <w:rFonts w:ascii="仿宋_GB2312" w:eastAsia="仿宋_GB2312" w:hAnsi="仿宋_GB2312" w:cs="仿宋_GB2312" w:hint="eastAsia"/>
          <w:b/>
          <w:bCs/>
          <w:color w:val="000000"/>
          <w:kern w:val="0"/>
          <w:sz w:val="32"/>
          <w:szCs w:val="32"/>
        </w:rPr>
        <w:t>专业性较强的名词解释</w:t>
      </w:r>
      <w:r>
        <w:rPr>
          <w:rFonts w:ascii="仿宋_GB2312" w:eastAsia="仿宋_GB2312" w:hAnsi="仿宋_GB2312" w:cs="仿宋_GB2312" w:hint="eastAsia"/>
          <w:b/>
          <w:bCs/>
          <w:color w:val="000000"/>
          <w:kern w:val="0"/>
          <w:sz w:val="32"/>
          <w:szCs w:val="32"/>
        </w:rPr>
        <w:t>：</w:t>
      </w:r>
      <w:r w:rsidRPr="00963B97">
        <w:rPr>
          <w:rFonts w:ascii="仿宋_GB2312" w:eastAsia="仿宋_GB2312" w:hAnsi="仿宋_GB2312" w:cs="仿宋_GB2312" w:hint="eastAsia"/>
          <w:color w:val="000000"/>
          <w:kern w:val="0"/>
          <w:sz w:val="32"/>
          <w:szCs w:val="32"/>
        </w:rPr>
        <w:t>无。</w:t>
      </w:r>
    </w:p>
    <w:p w:rsidR="006A3F91" w:rsidRPr="00963B97" w:rsidRDefault="006A3F91">
      <w:pPr>
        <w:spacing w:line="500" w:lineRule="exact"/>
        <w:rPr>
          <w:rFonts w:ascii="仿宋_GB2312" w:eastAsia="仿宋_GB2312" w:hAnsi="仿宋_GB2312" w:cs="仿宋_GB2312"/>
          <w:color w:val="000000"/>
          <w:sz w:val="32"/>
          <w:szCs w:val="32"/>
        </w:rPr>
      </w:pPr>
    </w:p>
    <w:sectPr w:rsidR="006A3F91" w:rsidRPr="00963B97" w:rsidSect="004956D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F91" w:rsidRDefault="006A3F91" w:rsidP="004956D7">
      <w:r>
        <w:separator/>
      </w:r>
    </w:p>
  </w:endnote>
  <w:endnote w:type="continuationSeparator" w:id="0">
    <w:p w:rsidR="006A3F91" w:rsidRDefault="006A3F91"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等线"/>
    <w:panose1 w:val="00000000000000000000"/>
    <w:charset w:val="86"/>
    <w:family w:val="auto"/>
    <w:notTrueType/>
    <w:pitch w:val="default"/>
    <w:sig w:usb0="00000001" w:usb1="080E0000" w:usb2="00000010" w:usb3="00000000" w:csb0="00040000" w:csb1="00000000"/>
  </w:font>
  <w:font w:name="SimSun">
    <w:altName w:val="SimSun"/>
    <w:panose1 w:val="00000000000000000000"/>
    <w:charset w:val="00"/>
    <w:family w:val="roman"/>
    <w:notTrueType/>
    <w:pitch w:val="default"/>
    <w:sig w:usb0="00000003" w:usb1="00000000" w:usb2="00000000" w:usb3="00000000" w:csb0="00000001" w:csb1="00000000"/>
  </w:font>
  <w:font w:name="仿宋_GB2312">
    <w:altName w:val="黑体"/>
    <w:panose1 w:val="00000000000000000000"/>
    <w:charset w:val="86"/>
    <w:family w:val="modern"/>
    <w:notTrueType/>
    <w:pitch w:val="default"/>
    <w:sig w:usb0="00000001" w:usb1="080E0000" w:usb2="00000010" w:usb3="00000000" w:csb0="00040000" w:csb1="00000000"/>
  </w:font>
  <w:font w:name="SimHei">
    <w:altName w:val="Times New Roman"/>
    <w:panose1 w:val="00000000000000000000"/>
    <w:charset w:val="00"/>
    <w:family w:val="roman"/>
    <w:notTrueType/>
    <w:pitch w:val="default"/>
    <w:sig w:usb0="00000003" w:usb1="00000000" w:usb2="00000000" w:usb3="00000000" w:csb0="00000001" w:csb1="00000000"/>
  </w:font>
  <w:font w:name="??_GB2312">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F91" w:rsidRDefault="006A3F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A3F91" w:rsidRDefault="006A3F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F91" w:rsidRDefault="006A3F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F91" w:rsidRDefault="006A3F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F91" w:rsidRDefault="006A3F91" w:rsidP="004956D7">
      <w:r>
        <w:separator/>
      </w:r>
    </w:p>
  </w:footnote>
  <w:footnote w:type="continuationSeparator" w:id="0">
    <w:p w:rsidR="006A3F91" w:rsidRDefault="006A3F91"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F91" w:rsidRDefault="006A3F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F91" w:rsidRDefault="006A3F91" w:rsidP="00072D7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F91" w:rsidRDefault="006A3F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abstractNum w:abstractNumId="13">
    <w:nsid w:val="7D284526"/>
    <w:multiLevelType w:val="singleLevel"/>
    <w:tmpl w:val="00000000"/>
    <w:lvl w:ilvl="0">
      <w:start w:val="1"/>
      <w:numFmt w:val="decimal"/>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72D76"/>
    <w:rsid w:val="000D1AD5"/>
    <w:rsid w:val="00101364"/>
    <w:rsid w:val="0019167A"/>
    <w:rsid w:val="00236A06"/>
    <w:rsid w:val="00276358"/>
    <w:rsid w:val="00280BC7"/>
    <w:rsid w:val="002E6A6D"/>
    <w:rsid w:val="003039DD"/>
    <w:rsid w:val="003164F1"/>
    <w:rsid w:val="003D5742"/>
    <w:rsid w:val="0048633A"/>
    <w:rsid w:val="004956D7"/>
    <w:rsid w:val="004B0B25"/>
    <w:rsid w:val="004D4EFB"/>
    <w:rsid w:val="005F4CEA"/>
    <w:rsid w:val="0065390B"/>
    <w:rsid w:val="00691C5E"/>
    <w:rsid w:val="006974DC"/>
    <w:rsid w:val="006A3F91"/>
    <w:rsid w:val="006C2A44"/>
    <w:rsid w:val="00753CB4"/>
    <w:rsid w:val="0076087A"/>
    <w:rsid w:val="007C0EDA"/>
    <w:rsid w:val="007C3F3F"/>
    <w:rsid w:val="007C7CB6"/>
    <w:rsid w:val="007E2506"/>
    <w:rsid w:val="00805EA0"/>
    <w:rsid w:val="00835A16"/>
    <w:rsid w:val="00863ECF"/>
    <w:rsid w:val="00895A57"/>
    <w:rsid w:val="008A0BA9"/>
    <w:rsid w:val="00941B91"/>
    <w:rsid w:val="00963B97"/>
    <w:rsid w:val="00972131"/>
    <w:rsid w:val="009750A6"/>
    <w:rsid w:val="009873F0"/>
    <w:rsid w:val="009914C4"/>
    <w:rsid w:val="009A74C9"/>
    <w:rsid w:val="00A40856"/>
    <w:rsid w:val="00A52225"/>
    <w:rsid w:val="00A94C88"/>
    <w:rsid w:val="00AB0476"/>
    <w:rsid w:val="00AB1817"/>
    <w:rsid w:val="00B558A5"/>
    <w:rsid w:val="00B66D2C"/>
    <w:rsid w:val="00C3269D"/>
    <w:rsid w:val="00C36840"/>
    <w:rsid w:val="00C7439B"/>
    <w:rsid w:val="00C93045"/>
    <w:rsid w:val="00C942BE"/>
    <w:rsid w:val="00CB4CA5"/>
    <w:rsid w:val="00CF4F75"/>
    <w:rsid w:val="00D714F0"/>
    <w:rsid w:val="00D82599"/>
    <w:rsid w:val="00DC1301"/>
    <w:rsid w:val="00E01817"/>
    <w:rsid w:val="00E15A50"/>
    <w:rsid w:val="00E235BE"/>
    <w:rsid w:val="00E31731"/>
    <w:rsid w:val="00E616F0"/>
    <w:rsid w:val="00E67FCC"/>
    <w:rsid w:val="00E70BBE"/>
    <w:rsid w:val="00ED5DF9"/>
    <w:rsid w:val="00EE0245"/>
    <w:rsid w:val="00F56510"/>
    <w:rsid w:val="00FA029D"/>
    <w:rsid w:val="00FC29D9"/>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Times New Roman"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Times New Roman"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divs>
    <w:div w:id="1748453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7</Pages>
  <Words>481</Words>
  <Characters>2742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22</cp:revision>
  <dcterms:created xsi:type="dcterms:W3CDTF">2017-12-06T07:53:00Z</dcterms:created>
  <dcterms:modified xsi:type="dcterms:W3CDTF">2018-04-07T13:23:00Z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