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霞山区东新街道办事处部门预算</w:t>
      </w: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4771" w:rsidRDefault="0056477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4771" w:rsidRDefault="00564771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564771" w:rsidRDefault="00564771" w:rsidP="00A4592C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东新街道办事处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564771" w:rsidRDefault="00564771" w:rsidP="00A4592C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、其他需要说明的情况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564771" w:rsidRDefault="00564771" w:rsidP="00A4592C">
      <w:pPr>
        <w:numPr>
          <w:ilvl w:val="0"/>
          <w:numId w:val="2"/>
        </w:num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564771" w:rsidRDefault="00564771" w:rsidP="00A4592C">
      <w:pPr>
        <w:numPr>
          <w:ilvl w:val="0"/>
          <w:numId w:val="2"/>
        </w:num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564771" w:rsidRDefault="00564771" w:rsidP="00A4592C">
      <w:p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564771" w:rsidRPr="0048025D" w:rsidRDefault="00564771" w:rsidP="00A4592C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64771" w:rsidRDefault="00564771" w:rsidP="00A4592C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东新街道办事处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564771" w:rsidRDefault="00564771" w:rsidP="00A4592C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564771" w:rsidRDefault="00564771" w:rsidP="00A4592C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64771" w:rsidRDefault="00564771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年霞山区东新街道办事处部门预算基本情况说明</w:t>
      </w:r>
    </w:p>
    <w:p w:rsidR="00564771" w:rsidRDefault="00564771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564771" w:rsidRDefault="00564771" w:rsidP="00A4592C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564771" w:rsidRDefault="00564771" w:rsidP="0048025D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564771" w:rsidRDefault="00564771" w:rsidP="0048025D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湛江市霞山区东新街道办事处是区人民政府的派出机关，受霞山区人民政府领导，依据法律、法规的规定，在本辖区内行使相应的政府管理职能。</w:t>
      </w:r>
    </w:p>
    <w:p w:rsidR="00564771" w:rsidRDefault="00564771" w:rsidP="0048025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564771" w:rsidRPr="0048025D" w:rsidRDefault="00564771" w:rsidP="0048025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564771" w:rsidRDefault="00564771" w:rsidP="0048025D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街道内设机构包括：党政办公室、社会事务办公室、经济建设办公室、人口与计划生育办公室、街道人民武装部。街道直接下属机构包括：市容办、劳动和社会保障事务所、社区服务中心。</w:t>
      </w:r>
    </w:p>
    <w:p w:rsidR="00564771" w:rsidRDefault="00564771" w:rsidP="0048025D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E7E02">
        <w:rPr>
          <w:rFonts w:ascii="仿宋" w:eastAsia="仿宋" w:hAnsi="仿宋" w:cs="仿宋" w:hint="eastAsia"/>
          <w:sz w:val="32"/>
          <w:szCs w:val="32"/>
        </w:rPr>
        <w:t>人员情况</w:t>
      </w:r>
      <w:r w:rsidRPr="003E7E02">
        <w:rPr>
          <w:rFonts w:ascii="仿宋" w:eastAsia="仿宋" w:hAnsi="仿宋" w:cs="仿宋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按照相关文件规定，本单位在职编制数共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人（其中行政在职公务员编制数</w:t>
      </w:r>
      <w:r>
        <w:rPr>
          <w:rFonts w:ascii="仿宋" w:eastAsia="仿宋" w:hAnsi="仿宋" w:cs="仿宋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人，行政工勤编制人数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人，事业编制数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人），行政和社区离退休人数共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64771" w:rsidRDefault="00564771">
      <w:pPr>
        <w:spacing w:line="50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</w:p>
    <w:p w:rsidR="00564771" w:rsidRDefault="00564771" w:rsidP="00A4592C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564771" w:rsidRDefault="00564771" w:rsidP="0048025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516CBA">
        <w:rPr>
          <w:rFonts w:ascii="仿宋_GB2312" w:eastAsia="仿宋_GB2312" w:hAnsi="仿宋_GB2312" w:cs="仿宋_GB2312"/>
          <w:sz w:val="32"/>
          <w:szCs w:val="32"/>
        </w:rPr>
        <w:t>379.65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同比下降</w:t>
      </w:r>
      <w:r w:rsidRPr="00516CBA">
        <w:rPr>
          <w:rFonts w:ascii="仿宋_GB2312" w:eastAsia="仿宋_GB2312" w:hAnsi="仿宋_GB2312" w:cs="仿宋_GB2312"/>
          <w:sz w:val="32"/>
          <w:szCs w:val="32"/>
        </w:rPr>
        <w:t>13.83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3.51</w:t>
      </w:r>
      <w:r w:rsidRPr="0048025D">
        <w:rPr>
          <w:rFonts w:ascii="仿宋_GB2312" w:eastAsia="仿宋_GB2312" w:hAnsi="仿宋_GB2312" w:cs="仿宋_GB2312"/>
          <w:sz w:val="32"/>
          <w:szCs w:val="32"/>
        </w:rPr>
        <w:t>%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。其中：预算经费安排拨款</w:t>
      </w:r>
      <w:r w:rsidRPr="00516CBA">
        <w:rPr>
          <w:rFonts w:ascii="仿宋_GB2312" w:eastAsia="仿宋_GB2312" w:hAnsi="仿宋_GB2312" w:cs="仿宋_GB2312"/>
          <w:sz w:val="32"/>
          <w:szCs w:val="32"/>
        </w:rPr>
        <w:t>379.65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64771" w:rsidRDefault="00564771" w:rsidP="00A4592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564771" w:rsidRDefault="00564771" w:rsidP="0048025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516CBA">
        <w:rPr>
          <w:rFonts w:ascii="仿宋_GB2312" w:eastAsia="仿宋_GB2312" w:hAnsi="仿宋_GB2312" w:cs="仿宋_GB2312"/>
          <w:sz w:val="32"/>
          <w:szCs w:val="32"/>
        </w:rPr>
        <w:t>379.65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同比下降</w:t>
      </w:r>
      <w:r w:rsidRPr="00516CBA">
        <w:rPr>
          <w:rFonts w:ascii="仿宋_GB2312" w:eastAsia="仿宋_GB2312" w:hAnsi="仿宋_GB2312" w:cs="仿宋_GB2312"/>
          <w:sz w:val="32"/>
          <w:szCs w:val="32"/>
        </w:rPr>
        <w:t>13.83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3.51</w:t>
      </w:r>
      <w:r w:rsidRPr="0048025D">
        <w:rPr>
          <w:rFonts w:ascii="仿宋_GB2312" w:eastAsia="仿宋_GB2312" w:hAnsi="仿宋_GB2312" w:cs="仿宋_GB2312"/>
          <w:sz w:val="32"/>
          <w:szCs w:val="32"/>
        </w:rPr>
        <w:t>%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64771" w:rsidRDefault="00564771" w:rsidP="0048025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516CBA">
        <w:rPr>
          <w:rFonts w:ascii="仿宋_GB2312" w:eastAsia="仿宋_GB2312" w:hAnsi="仿宋_GB2312" w:cs="仿宋_GB2312"/>
          <w:sz w:val="32"/>
          <w:szCs w:val="32"/>
        </w:rPr>
        <w:t>168.81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516CBA">
        <w:rPr>
          <w:rFonts w:ascii="仿宋_GB2312" w:eastAsia="仿宋_GB2312" w:hAnsi="仿宋_GB2312" w:cs="仿宋_GB2312"/>
          <w:sz w:val="32"/>
          <w:szCs w:val="32"/>
        </w:rPr>
        <w:t>133.91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516CBA">
        <w:rPr>
          <w:rFonts w:ascii="仿宋_GB2312" w:eastAsia="仿宋_GB2312" w:hAnsi="仿宋_GB2312" w:cs="仿宋_GB2312"/>
          <w:sz w:val="32"/>
          <w:szCs w:val="32"/>
        </w:rPr>
        <w:t>15.01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516CBA">
        <w:rPr>
          <w:rFonts w:ascii="仿宋_GB2312" w:eastAsia="仿宋_GB2312" w:hAnsi="仿宋_GB2312" w:cs="仿宋_GB2312"/>
          <w:sz w:val="32"/>
          <w:szCs w:val="32"/>
        </w:rPr>
        <w:t>210.84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64771" w:rsidRDefault="00564771" w:rsidP="00A4592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564771" w:rsidRPr="0048025D" w:rsidRDefault="00564771" w:rsidP="004802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48025D">
        <w:rPr>
          <w:rFonts w:ascii="仿宋_GB2312" w:eastAsia="仿宋_GB2312" w:hAnsi="仿宋_GB2312" w:cs="仿宋_GB2312"/>
          <w:sz w:val="32"/>
          <w:szCs w:val="32"/>
        </w:rPr>
        <w:t>2016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年“三公经费”财政拨款支出共</w:t>
      </w:r>
      <w:r w:rsidRPr="0048025D">
        <w:rPr>
          <w:rFonts w:ascii="仿宋_GB2312" w:eastAsia="仿宋_GB2312" w:hAnsi="仿宋_GB2312" w:cs="仿宋_GB2312"/>
          <w:sz w:val="32"/>
          <w:szCs w:val="32"/>
        </w:rPr>
        <w:t>0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 w:rsidRPr="0048025D">
        <w:rPr>
          <w:rFonts w:ascii="仿宋_GB2312" w:eastAsia="仿宋_GB2312" w:hAnsi="仿宋_GB2312" w:cs="仿宋_GB2312"/>
          <w:sz w:val="32"/>
          <w:szCs w:val="32"/>
        </w:rPr>
        <w:t>2015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年持平，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564771" w:rsidRPr="0048025D" w:rsidRDefault="00564771" w:rsidP="0048025D">
      <w:pPr>
        <w:numPr>
          <w:ilvl w:val="0"/>
          <w:numId w:val="14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因公出国（境）费支出</w:t>
      </w:r>
      <w:r w:rsidRPr="0048025D">
        <w:rPr>
          <w:rFonts w:ascii="仿宋_GB2312" w:eastAsia="仿宋_GB2312" w:hAnsi="仿宋_GB2312" w:cs="仿宋_GB2312"/>
          <w:sz w:val="32"/>
          <w:szCs w:val="32"/>
        </w:rPr>
        <w:t>0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48025D">
        <w:rPr>
          <w:rFonts w:ascii="仿宋_GB2312" w:eastAsia="仿宋_GB2312" w:hAnsi="仿宋_GB2312" w:cs="仿宋_GB2312"/>
          <w:sz w:val="32"/>
          <w:szCs w:val="32"/>
        </w:rPr>
        <w:t>2015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564771" w:rsidRPr="0048025D" w:rsidRDefault="00564771" w:rsidP="0048025D">
      <w:pPr>
        <w:numPr>
          <w:ilvl w:val="0"/>
          <w:numId w:val="14"/>
        </w:num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公务用车购置及运行维护费支出</w:t>
      </w:r>
      <w:r w:rsidRPr="0048025D">
        <w:rPr>
          <w:rFonts w:ascii="仿宋_GB2312" w:eastAsia="仿宋_GB2312" w:hAnsi="仿宋_GB2312" w:cs="仿宋_GB2312"/>
          <w:sz w:val="32"/>
          <w:szCs w:val="32"/>
        </w:rPr>
        <w:t>0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元，与</w:t>
      </w:r>
      <w:r w:rsidRPr="0048025D">
        <w:rPr>
          <w:rFonts w:ascii="仿宋_GB2312" w:eastAsia="仿宋_GB2312" w:hAnsi="仿宋_GB2312" w:cs="仿宋_GB2312"/>
          <w:sz w:val="32"/>
          <w:szCs w:val="32"/>
        </w:rPr>
        <w:t>2015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564771" w:rsidRPr="0048025D" w:rsidRDefault="00564771" w:rsidP="004802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/>
          <w:sz w:val="32"/>
          <w:szCs w:val="32"/>
        </w:rPr>
        <w:t>3.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公务接待费支出</w:t>
      </w:r>
      <w:r w:rsidRPr="0048025D">
        <w:rPr>
          <w:rFonts w:ascii="仿宋_GB2312" w:eastAsia="仿宋_GB2312" w:hAnsi="仿宋_GB2312" w:cs="仿宋_GB2312"/>
          <w:sz w:val="32"/>
          <w:szCs w:val="32"/>
        </w:rPr>
        <w:t>0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48025D">
        <w:rPr>
          <w:rFonts w:ascii="仿宋_GB2312" w:eastAsia="仿宋_GB2312" w:hAnsi="仿宋_GB2312" w:cs="仿宋_GB2312"/>
          <w:sz w:val="32"/>
          <w:szCs w:val="32"/>
        </w:rPr>
        <w:t>2015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564771" w:rsidRDefault="00564771" w:rsidP="00A4592C">
      <w:pPr>
        <w:spacing w:line="500" w:lineRule="exact"/>
        <w:ind w:firstLineChars="100" w:firstLine="321"/>
        <w:rPr>
          <w:rFonts w:ascii="仿宋_GB2312" w:eastAsia="仿宋_GB2312" w:hAnsi="仿宋_GB2312" w:cs="仿宋_GB2312"/>
          <w:b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564771" w:rsidRDefault="00564771" w:rsidP="00A4592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564771" w:rsidRDefault="00564771" w:rsidP="00A4592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516CBA">
        <w:rPr>
          <w:rFonts w:ascii="仿宋_GB2312" w:eastAsia="仿宋_GB2312" w:hAnsi="仿宋_GB2312" w:cs="仿宋_GB2312"/>
          <w:sz w:val="32"/>
          <w:szCs w:val="32"/>
        </w:rPr>
        <w:t>15.01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15.01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>
        <w:rPr>
          <w:rFonts w:ascii="仿宋_GB2312" w:eastAsia="仿宋_GB2312" w:hAnsi="仿宋_GB2312" w:cs="仿宋_GB2312"/>
          <w:sz w:val="32"/>
          <w:szCs w:val="32"/>
        </w:rPr>
        <w:t>6.3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8.71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64771" w:rsidRDefault="00564771" w:rsidP="00A4592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564771" w:rsidRDefault="00564771" w:rsidP="0048025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564771" w:rsidRPr="0048025D" w:rsidRDefault="00564771" w:rsidP="0048025D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</w:p>
    <w:p w:rsidR="00564771" w:rsidRDefault="00564771" w:rsidP="0048025D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189.04</w:t>
      </w:r>
      <w:r w:rsidRPr="0048025D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564771" w:rsidRDefault="00564771" w:rsidP="00A4592C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564771" w:rsidRDefault="00564771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564771" w:rsidRDefault="00564771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564771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771" w:rsidRDefault="00564771" w:rsidP="004956D7">
      <w:r>
        <w:separator/>
      </w:r>
    </w:p>
  </w:endnote>
  <w:endnote w:type="continuationSeparator" w:id="0">
    <w:p w:rsidR="00564771" w:rsidRDefault="00564771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71" w:rsidRDefault="005647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4771" w:rsidRDefault="005647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71" w:rsidRDefault="005647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71" w:rsidRDefault="005647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771" w:rsidRDefault="00564771" w:rsidP="004956D7">
      <w:r>
        <w:separator/>
      </w:r>
    </w:p>
  </w:footnote>
  <w:footnote w:type="continuationSeparator" w:id="0">
    <w:p w:rsidR="00564771" w:rsidRDefault="00564771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71" w:rsidRDefault="005647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71" w:rsidRDefault="00564771" w:rsidP="0048025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71" w:rsidRDefault="005647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A1E55"/>
    <w:multiLevelType w:val="singleLevel"/>
    <w:tmpl w:val="561A1E5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069BC"/>
    <w:rsid w:val="000D1AD5"/>
    <w:rsid w:val="00101364"/>
    <w:rsid w:val="0019167A"/>
    <w:rsid w:val="00236A06"/>
    <w:rsid w:val="00280BC7"/>
    <w:rsid w:val="002E6A6D"/>
    <w:rsid w:val="003039DD"/>
    <w:rsid w:val="003164F1"/>
    <w:rsid w:val="003D5742"/>
    <w:rsid w:val="003E7E02"/>
    <w:rsid w:val="00423ACB"/>
    <w:rsid w:val="0048025D"/>
    <w:rsid w:val="0048633A"/>
    <w:rsid w:val="004956D7"/>
    <w:rsid w:val="004D4EFB"/>
    <w:rsid w:val="00516CBA"/>
    <w:rsid w:val="00564771"/>
    <w:rsid w:val="005F4CEA"/>
    <w:rsid w:val="006041B9"/>
    <w:rsid w:val="00614F30"/>
    <w:rsid w:val="0065390B"/>
    <w:rsid w:val="00691C5E"/>
    <w:rsid w:val="006921D9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36F10"/>
    <w:rsid w:val="00863ECF"/>
    <w:rsid w:val="00895A57"/>
    <w:rsid w:val="008A0BA9"/>
    <w:rsid w:val="00941B91"/>
    <w:rsid w:val="009750A6"/>
    <w:rsid w:val="009914C4"/>
    <w:rsid w:val="009A74C9"/>
    <w:rsid w:val="00A4592C"/>
    <w:rsid w:val="00A52225"/>
    <w:rsid w:val="00A94C88"/>
    <w:rsid w:val="00AB0476"/>
    <w:rsid w:val="00AB1817"/>
    <w:rsid w:val="00B66D2C"/>
    <w:rsid w:val="00BA303A"/>
    <w:rsid w:val="00C36840"/>
    <w:rsid w:val="00C7439B"/>
    <w:rsid w:val="00C93045"/>
    <w:rsid w:val="00C942BE"/>
    <w:rsid w:val="00CB4CA5"/>
    <w:rsid w:val="00CF4F75"/>
    <w:rsid w:val="00D012BD"/>
    <w:rsid w:val="00D54ED1"/>
    <w:rsid w:val="00D714F0"/>
    <w:rsid w:val="00DC1301"/>
    <w:rsid w:val="00E01817"/>
    <w:rsid w:val="00E15A50"/>
    <w:rsid w:val="00E235BE"/>
    <w:rsid w:val="00E46668"/>
    <w:rsid w:val="00E616F0"/>
    <w:rsid w:val="00E67FCC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46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5</Pages>
  <Words>199</Words>
  <Characters>1137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22</cp:revision>
  <dcterms:created xsi:type="dcterms:W3CDTF">2017-12-06T07:53:00Z</dcterms:created>
  <dcterms:modified xsi:type="dcterms:W3CDTF">2018-04-07T13:41:00Z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