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基础信息</w:t>
      </w:r>
      <w:bookmarkStart w:id="0" w:name="_GoBack"/>
      <w:bookmarkEnd w:id="0"/>
    </w:p>
    <w:tbl>
      <w:tblPr>
        <w:tblStyle w:val="3"/>
        <w:tblW w:w="13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562"/>
        <w:gridCol w:w="562"/>
        <w:gridCol w:w="1038"/>
        <w:gridCol w:w="1883"/>
        <w:gridCol w:w="1468"/>
        <w:gridCol w:w="1240"/>
        <w:gridCol w:w="789"/>
        <w:gridCol w:w="1465"/>
        <w:gridCol w:w="563"/>
        <w:gridCol w:w="682"/>
        <w:gridCol w:w="563"/>
        <w:gridCol w:w="611"/>
        <w:gridCol w:w="516"/>
        <w:gridCol w:w="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序号</w:t>
            </w:r>
          </w:p>
        </w:tc>
        <w:tc>
          <w:tcPr>
            <w:tcW w:w="552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相应领域</w:t>
            </w:r>
          </w:p>
        </w:tc>
        <w:tc>
          <w:tcPr>
            <w:tcW w:w="1608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公开事项</w:t>
            </w:r>
          </w:p>
        </w:tc>
        <w:tc>
          <w:tcPr>
            <w:tcW w:w="1884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公开内容（要素）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公开依据</w:t>
            </w:r>
          </w:p>
        </w:tc>
        <w:tc>
          <w:tcPr>
            <w:tcW w:w="1236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公开时限</w:t>
            </w:r>
          </w:p>
        </w:tc>
        <w:tc>
          <w:tcPr>
            <w:tcW w:w="792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公开主体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公开渠道和载体</w:t>
            </w:r>
          </w:p>
        </w:tc>
        <w:tc>
          <w:tcPr>
            <w:tcW w:w="1248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公开对象</w:t>
            </w:r>
          </w:p>
        </w:tc>
        <w:tc>
          <w:tcPr>
            <w:tcW w:w="1176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公开方式</w:t>
            </w:r>
          </w:p>
        </w:tc>
        <w:tc>
          <w:tcPr>
            <w:tcW w:w="1152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一级事项</w:t>
            </w:r>
          </w:p>
        </w:tc>
        <w:tc>
          <w:tcPr>
            <w:tcW w:w="104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事项</w:t>
            </w:r>
          </w:p>
        </w:tc>
        <w:tc>
          <w:tcPr>
            <w:tcW w:w="188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全社会</w:t>
            </w:r>
          </w:p>
        </w:tc>
        <w:tc>
          <w:tcPr>
            <w:tcW w:w="6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特定群众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主动</w:t>
            </w:r>
          </w:p>
        </w:tc>
        <w:tc>
          <w:tcPr>
            <w:tcW w:w="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依申请公开</w:t>
            </w:r>
          </w:p>
        </w:tc>
        <w:tc>
          <w:tcPr>
            <w:tcW w:w="51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县级</w:t>
            </w:r>
          </w:p>
        </w:tc>
        <w:tc>
          <w:tcPr>
            <w:tcW w:w="6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1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基础信息</w:t>
            </w:r>
          </w:p>
        </w:tc>
        <w:tc>
          <w:tcPr>
            <w:tcW w:w="564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概况信息</w:t>
            </w:r>
          </w:p>
        </w:tc>
        <w:tc>
          <w:tcPr>
            <w:tcW w:w="104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机构概况</w:t>
            </w:r>
          </w:p>
        </w:tc>
        <w:tc>
          <w:tcPr>
            <w:tcW w:w="189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机构名称、办公地址、办公时间、办公电话、邮政编码</w:t>
            </w:r>
          </w:p>
        </w:tc>
        <w:tc>
          <w:tcPr>
            <w:tcW w:w="1476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《中华人民共和国政府信息公开条例》（中华人民共和国国务院令第711号）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永久公开</w:t>
            </w:r>
          </w:p>
        </w:tc>
        <w:tc>
          <w:tcPr>
            <w:tcW w:w="792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lang w:eastAsia="zh-CN"/>
              </w:rPr>
              <w:t>工农街道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党政综合办公室</w:t>
            </w:r>
          </w:p>
        </w:tc>
        <w:tc>
          <w:tcPr>
            <w:tcW w:w="1476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■政府网站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2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机构职能</w:t>
            </w:r>
          </w:p>
        </w:tc>
        <w:tc>
          <w:tcPr>
            <w:tcW w:w="189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依据三定方案确定的本部门法定职能</w:t>
            </w:r>
          </w:p>
        </w:tc>
        <w:tc>
          <w:tcPr>
            <w:tcW w:w="147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3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领导分工</w:t>
            </w:r>
          </w:p>
        </w:tc>
        <w:tc>
          <w:tcPr>
            <w:tcW w:w="189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领导姓名、职务、主管或分管工作等</w:t>
            </w:r>
          </w:p>
        </w:tc>
        <w:tc>
          <w:tcPr>
            <w:tcW w:w="147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4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内设机构</w:t>
            </w:r>
          </w:p>
        </w:tc>
        <w:tc>
          <w:tcPr>
            <w:tcW w:w="189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内设机构名称及主要职责、联系电话</w:t>
            </w:r>
          </w:p>
        </w:tc>
        <w:tc>
          <w:tcPr>
            <w:tcW w:w="147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5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综合信息</w:t>
            </w:r>
          </w:p>
        </w:tc>
        <w:tc>
          <w:tcPr>
            <w:tcW w:w="104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政府信息公开指南</w:t>
            </w:r>
          </w:p>
        </w:tc>
        <w:tc>
          <w:tcPr>
            <w:tcW w:w="189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476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《中华人民共和国政府信息公开条例》（中华人民共和国国务院令第711号）</w:t>
            </w:r>
          </w:p>
        </w:tc>
        <w:tc>
          <w:tcPr>
            <w:tcW w:w="124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信息形成或变更之日起20个工作日内</w:t>
            </w:r>
          </w:p>
        </w:tc>
        <w:tc>
          <w:tcPr>
            <w:tcW w:w="792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lang w:eastAsia="zh-CN"/>
              </w:rPr>
              <w:t>工农街道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党政综合办公室</w:t>
            </w:r>
          </w:p>
        </w:tc>
        <w:tc>
          <w:tcPr>
            <w:tcW w:w="1476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■政府网站</w:t>
            </w: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6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政府信息公开年报</w:t>
            </w:r>
          </w:p>
        </w:tc>
        <w:tc>
          <w:tcPr>
            <w:tcW w:w="189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历年街道信息公开工作年度报告</w:t>
            </w:r>
          </w:p>
        </w:tc>
        <w:tc>
          <w:tcPr>
            <w:tcW w:w="147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每年3月底前公开上年度报告</w:t>
            </w: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7</w:t>
            </w: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04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规章文件</w:t>
            </w:r>
          </w:p>
        </w:tc>
        <w:tc>
          <w:tcPr>
            <w:tcW w:w="189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街道制定的文件（规范性文件、其他政策文件）</w:t>
            </w:r>
          </w:p>
        </w:tc>
        <w:tc>
          <w:tcPr>
            <w:tcW w:w="147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信息形成或变更之日起20个工作日内</w:t>
            </w:r>
          </w:p>
        </w:tc>
        <w:tc>
          <w:tcPr>
            <w:tcW w:w="792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  <w:tc>
          <w:tcPr>
            <w:tcW w:w="612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70E9D"/>
    <w:rsid w:val="14F70E9D"/>
    <w:rsid w:val="30B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2020-12-28T08:59:00Z</dcterms:created>
  <dc:creator>舟 船 ·</dc:creator>
  <cp:lastModifiedBy>舟 船 ·</cp:lastModifiedBy>
  <dcterms:modified xsi:type="dcterms:W3CDTF">2020-12-28T09:01:40Z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