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ordWrap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48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湛环建霞〔20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关于年产20万m</w:t>
      </w:r>
      <w:r>
        <w:rPr>
          <w:rFonts w:hint="eastAsia" w:eastAsia="小标宋"/>
          <w:sz w:val="44"/>
          <w:szCs w:val="44"/>
          <w:vertAlign w:val="superscript"/>
        </w:rPr>
        <w:t>3</w:t>
      </w:r>
      <w:r>
        <w:rPr>
          <w:rFonts w:hint="eastAsia" w:eastAsia="小标宋"/>
          <w:sz w:val="44"/>
          <w:szCs w:val="44"/>
        </w:rPr>
        <w:t>湿拌砂浆生产线扩建项目</w:t>
      </w:r>
      <w:r>
        <w:rPr>
          <w:rFonts w:eastAsia="小标宋"/>
          <w:sz w:val="44"/>
          <w:szCs w:val="44"/>
        </w:rPr>
        <w:t>环境影响报告表</w:t>
      </w:r>
      <w:r>
        <w:rPr>
          <w:rFonts w:hint="eastAsia" w:eastAsia="小标宋"/>
          <w:sz w:val="44"/>
          <w:szCs w:val="44"/>
        </w:rPr>
        <w:t>的</w:t>
      </w:r>
      <w:r>
        <w:rPr>
          <w:rFonts w:hint="eastAsia" w:ascii="小标宋" w:eastAsia="小标宋"/>
          <w:sz w:val="44"/>
          <w:szCs w:val="44"/>
        </w:rPr>
        <w:t>批复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湛江金华龙砂浆有限公司：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你单位报批的《年产20万m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湿拌砂浆生产线扩建项目环境影响报告表》（以下简称“报告表”）等材料收悉。经研究，批复如下：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湛江金华龙砂浆有限公司拟建设年产20万m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湿拌砂浆生产线扩建项目，湛江市霞山区岑擎村西侧（中心位置坐标：21°12′3.27″N，110°19′55.23″E），扩建项目占地面积为3800m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全部在原项目占地面积内未利用空地上建设，项目建设有搅拌楼、原料堆场、料仓、筒仓及配套设施等。扩建项目新增加员工5人，均不在厂内食宿，年产250天，每天生产时间14h，总投资60万元，其中环保投资5万元，占总投资的8.3%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的评价结论及湛江市环境科学研究所《关于年产20万m3湿拌砂浆生产线扩建项目环境影响报告表的评估意见》（湛环技评表〔20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号），在全面落实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中提出的各项污染防治和风险防范措施，并确保污染物排放稳定达标且符合总量要求的前提下，项目按照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中所列性质、规模、地点和拟采取的环境保护措施进行建设，从环境保护角度可行。我局原则通过对报告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的审查，你公司应按照报告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内容组织实施。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、项目建设和运营中还应重点做好以下工作：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该项目须严格执行“三同时”制度，并落实各项污染防治措施，污染防治设施要同时设计、同时施工、同时投入运行。项目竣工后，你公司须按规定的标准和程序，对配套建设的环境保护设施进行验收，验收合格后方可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）该项目须加强施工建设期和营运期“三废”防治设施维护，严格按照国家标准规范及环评的要求做好各项污染防治，确保项目废气、噪声稳定达标排放，生产废水、初期雨水全部回用不外排。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（三）该项目固体废物需严格按环评要求妥善处置，如实记录产生固体废物的种类、数量、利用、贮存、处置、流向等信息，并建立管理台帐，存档备查；生活垃圾定点收集，交由环卫部门定期清运。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（四）该项目粉尘防治措施须严格按环评要求落实，做好定期洒水抑尘等措施，确保颗粒物浓度稳定达标。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6" w:firstLineChars="177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、若项目的性质、规模、地点、生产工艺或者防治污染的措施发生重大变动，应重新报批项目的环境影响评价文件。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629" w:rightChars="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湛江市生态环境局霞山分局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69" w:leftChars="2128" w:firstLine="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2020年6月24日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F0CE3"/>
    <w:multiLevelType w:val="singleLevel"/>
    <w:tmpl w:val="E67F0C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7C7469"/>
    <w:multiLevelType w:val="singleLevel"/>
    <w:tmpl w:val="617C7469"/>
    <w:lvl w:ilvl="0" w:tentative="0">
      <w:start w:val="1"/>
      <w:numFmt w:val="bullet"/>
      <w:pStyle w:val="1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7D"/>
    <w:rsid w:val="0005552C"/>
    <w:rsid w:val="000F2D8C"/>
    <w:rsid w:val="000F3A7F"/>
    <w:rsid w:val="0014250C"/>
    <w:rsid w:val="001E0451"/>
    <w:rsid w:val="001E4738"/>
    <w:rsid w:val="0022269B"/>
    <w:rsid w:val="00222930"/>
    <w:rsid w:val="00227B17"/>
    <w:rsid w:val="0027790E"/>
    <w:rsid w:val="003B68A5"/>
    <w:rsid w:val="00401210"/>
    <w:rsid w:val="00422F2D"/>
    <w:rsid w:val="004C5BAF"/>
    <w:rsid w:val="00543BD7"/>
    <w:rsid w:val="005D36FB"/>
    <w:rsid w:val="00634111"/>
    <w:rsid w:val="006E225C"/>
    <w:rsid w:val="006F5D6F"/>
    <w:rsid w:val="00766A7D"/>
    <w:rsid w:val="00773639"/>
    <w:rsid w:val="00793BD3"/>
    <w:rsid w:val="007F2985"/>
    <w:rsid w:val="007F2AE6"/>
    <w:rsid w:val="007F434C"/>
    <w:rsid w:val="00823816"/>
    <w:rsid w:val="00891538"/>
    <w:rsid w:val="008E341F"/>
    <w:rsid w:val="00903D3B"/>
    <w:rsid w:val="0096014C"/>
    <w:rsid w:val="009671ED"/>
    <w:rsid w:val="009E5FFD"/>
    <w:rsid w:val="00A87A6E"/>
    <w:rsid w:val="00B67E72"/>
    <w:rsid w:val="00BB5ECF"/>
    <w:rsid w:val="00BE55BA"/>
    <w:rsid w:val="00C00CBA"/>
    <w:rsid w:val="00CA18AB"/>
    <w:rsid w:val="00CD7503"/>
    <w:rsid w:val="00D85488"/>
    <w:rsid w:val="00DB2F5A"/>
    <w:rsid w:val="00DF0E2E"/>
    <w:rsid w:val="00E64860"/>
    <w:rsid w:val="00EE15E9"/>
    <w:rsid w:val="00EE5BFF"/>
    <w:rsid w:val="00F85EA1"/>
    <w:rsid w:val="00FB008A"/>
    <w:rsid w:val="076A0713"/>
    <w:rsid w:val="0B187C8B"/>
    <w:rsid w:val="0EE7640C"/>
    <w:rsid w:val="10C65629"/>
    <w:rsid w:val="13E8376E"/>
    <w:rsid w:val="1DF77A3F"/>
    <w:rsid w:val="1E9E08B2"/>
    <w:rsid w:val="25776CA5"/>
    <w:rsid w:val="2EB26202"/>
    <w:rsid w:val="3BEE10C4"/>
    <w:rsid w:val="3E847D70"/>
    <w:rsid w:val="3EF41081"/>
    <w:rsid w:val="3FE7430F"/>
    <w:rsid w:val="45986459"/>
    <w:rsid w:val="50A1686B"/>
    <w:rsid w:val="513B5092"/>
    <w:rsid w:val="526B2160"/>
    <w:rsid w:val="581466B3"/>
    <w:rsid w:val="5CDE636C"/>
    <w:rsid w:val="682E3612"/>
    <w:rsid w:val="68360B26"/>
    <w:rsid w:val="6A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qFormat="1" w:unhideWhenUsed="0" w:uiPriority="0" w:semiHidden="0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4">
    <w:name w:val="样式35"/>
    <w:basedOn w:val="1"/>
    <w:next w:val="5"/>
    <w:qFormat/>
    <w:uiPriority w:val="0"/>
    <w:pPr>
      <w:spacing w:line="312" w:lineRule="auto"/>
      <w:ind w:firstLine="567"/>
    </w:pPr>
    <w:rPr>
      <w:rFonts w:ascii="宋体" w:hAnsi="Times New Roman" w:eastAsia="宋体" w:cs="Times New Roman"/>
      <w:sz w:val="28"/>
    </w:rPr>
  </w:style>
  <w:style w:type="paragraph" w:customStyle="1" w:styleId="5">
    <w:name w:val="font6"/>
    <w:basedOn w:val="1"/>
    <w:next w:val="6"/>
    <w:qFormat/>
    <w:uiPriority w:val="0"/>
    <w:pPr>
      <w:widowControl/>
      <w:spacing w:before="280" w:after="280" w:line="240" w:lineRule="auto"/>
      <w:ind w:firstLine="0"/>
    </w:pPr>
    <w:rPr>
      <w:rFonts w:ascii="Times New Roman" w:hAnsi="Times New Roman" w:eastAsia="宋体" w:cs="Times New Roman"/>
      <w:sz w:val="21"/>
    </w:rPr>
  </w:style>
  <w:style w:type="paragraph" w:styleId="6">
    <w:name w:val="toc 2"/>
    <w:basedOn w:val="1"/>
    <w:next w:val="7"/>
    <w:qFormat/>
    <w:uiPriority w:val="0"/>
    <w:pPr>
      <w:ind w:left="210"/>
      <w:jc w:val="left"/>
    </w:pPr>
    <w:rPr>
      <w:rFonts w:ascii="Calibri" w:hAnsi="Calibri" w:eastAsia="宋体" w:cs="Calibri"/>
      <w:smallCaps/>
      <w:sz w:val="20"/>
    </w:rPr>
  </w:style>
  <w:style w:type="paragraph" w:styleId="7">
    <w:name w:val="E-mail Signature"/>
    <w:basedOn w:val="1"/>
    <w:next w:val="8"/>
    <w:qFormat/>
    <w:uiPriority w:val="0"/>
    <w:pPr>
      <w:spacing w:line="460" w:lineRule="exact"/>
      <w:ind w:firstLine="200"/>
    </w:pPr>
    <w:rPr>
      <w:rFonts w:ascii="Times New Roman" w:hAnsi="Times New Roman" w:eastAsia="宋体" w:cs="Times New Roman"/>
    </w:rPr>
  </w:style>
  <w:style w:type="paragraph" w:customStyle="1" w:styleId="8">
    <w:name w:val="文章"/>
    <w:basedOn w:val="1"/>
    <w:next w:val="9"/>
    <w:qFormat/>
    <w:uiPriority w:val="0"/>
    <w:pPr>
      <w:widowControl/>
      <w:spacing w:line="240" w:lineRule="auto"/>
      <w:ind w:firstLine="480"/>
      <w:jc w:val="center"/>
    </w:pPr>
    <w:rPr>
      <w:rFonts w:ascii="Times New Roman" w:hAnsi="Times New Roman" w:eastAsia="宋体" w:cs="Times New Roman"/>
      <w:sz w:val="26"/>
    </w:rPr>
  </w:style>
  <w:style w:type="paragraph" w:styleId="9">
    <w:name w:val="List"/>
    <w:basedOn w:val="1"/>
    <w:next w:val="10"/>
    <w:unhideWhenUsed/>
    <w:qFormat/>
    <w:uiPriority w:val="0"/>
    <w:pPr>
      <w:jc w:val="center"/>
    </w:pPr>
    <w:rPr>
      <w:sz w:val="24"/>
      <w:szCs w:val="28"/>
    </w:rPr>
  </w:style>
  <w:style w:type="paragraph" w:styleId="10">
    <w:name w:val="List Bullet 2"/>
    <w:basedOn w:val="1"/>
    <w:next w:val="11"/>
    <w:semiHidden/>
    <w:unhideWhenUsed/>
    <w:qFormat/>
    <w:uiPriority w:val="99"/>
    <w:pPr>
      <w:numPr>
        <w:ilvl w:val="0"/>
        <w:numId w:val="1"/>
      </w:numPr>
    </w:pPr>
  </w:style>
  <w:style w:type="paragraph" w:customStyle="1" w:styleId="11">
    <w:name w:val="xl70"/>
    <w:basedOn w:val="1"/>
    <w:next w:val="12"/>
    <w:qFormat/>
    <w:uiPriority w:val="0"/>
    <w:pPr>
      <w:widowControl/>
      <w:spacing w:before="280" w:after="280" w:line="240" w:lineRule="auto"/>
      <w:ind w:firstLine="0"/>
    </w:pPr>
    <w:rPr>
      <w:rFonts w:ascii="宋体" w:hAnsi="Times New Roman" w:eastAsia="宋体" w:cs="Times New Roman"/>
    </w:rPr>
  </w:style>
  <w:style w:type="paragraph" w:customStyle="1" w:styleId="12">
    <w:name w:val="正文缩进1"/>
    <w:basedOn w:val="1"/>
    <w:next w:val="13"/>
    <w:qFormat/>
    <w:uiPriority w:val="0"/>
    <w:pPr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3">
    <w:name w:val="td1"/>
    <w:basedOn w:val="1"/>
    <w:next w:val="1"/>
    <w:qFormat/>
    <w:uiPriority w:val="0"/>
    <w:pPr>
      <w:widowControl/>
      <w:spacing w:before="280" w:after="280" w:line="300" w:lineRule="atLeast"/>
      <w:ind w:firstLine="200"/>
    </w:pPr>
    <w:rPr>
      <w:rFonts w:ascii="Times New Roman" w:hAnsi="Times New Roman" w:eastAsia="宋体" w:cs="Times New Roman"/>
      <w:color w:val="000000"/>
      <w:sz w:val="18"/>
    </w:rPr>
  </w:style>
  <w:style w:type="paragraph" w:styleId="14">
    <w:name w:val="Normal Ind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left"/>
    </w:pPr>
    <w:rPr>
      <w:rFonts w:hint="default" w:ascii="Calibri" w:hAnsi="Calibri" w:eastAsia="宋体" w:cs="Times New Roman"/>
      <w:kern w:val="0"/>
      <w:sz w:val="21"/>
      <w:szCs w:val="22"/>
      <w:lang w:val="en-US" w:eastAsia="zh-CN" w:bidi="ar"/>
    </w:rPr>
  </w:style>
  <w:style w:type="paragraph" w:styleId="15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customStyle="1" w:styleId="18">
    <w:name w:val="样式26"/>
    <w:basedOn w:val="19"/>
    <w:qFormat/>
    <w:uiPriority w:val="0"/>
  </w:style>
  <w:style w:type="paragraph" w:customStyle="1" w:styleId="19">
    <w:name w:val="样式21"/>
    <w:basedOn w:val="20"/>
    <w:qFormat/>
    <w:uiPriority w:val="0"/>
    <w:pPr>
      <w:spacing w:before="120" w:beforeLines="0" w:after="120" w:afterLines="0"/>
      <w:ind w:hanging="992"/>
    </w:pPr>
    <w:rPr>
      <w:kern w:val="0"/>
    </w:rPr>
  </w:style>
  <w:style w:type="paragraph" w:customStyle="1" w:styleId="20">
    <w:name w:val="样式5"/>
    <w:basedOn w:val="21"/>
    <w:qFormat/>
    <w:uiPriority w:val="0"/>
    <w:pPr>
      <w:ind w:hanging="567" w:firstLineChars="0"/>
    </w:pPr>
    <w:rPr>
      <w:rFonts w:cs="Times New Roman"/>
    </w:rPr>
  </w:style>
  <w:style w:type="paragraph" w:customStyle="1" w:styleId="21">
    <w:name w:val="样式12"/>
    <w:basedOn w:val="1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auto"/>
      <w:ind w:left="567" w:hanging="992" w:firstLineChars="200"/>
      <w:outlineLvl w:val="1"/>
    </w:pPr>
    <w:rPr>
      <w:rFonts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503</Characters>
  <Lines>4</Lines>
  <Paragraphs>1</Paragraphs>
  <TotalTime>17</TotalTime>
  <ScaleCrop>false</ScaleCrop>
  <LinksUpToDate>false</LinksUpToDate>
  <CharactersWithSpaces>590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2019-07-04T02:06:00Z</dcterms:created>
  <dc:creator>332394983@qq.com</dc:creator>
  <cp:lastModifiedBy>勿忘心安</cp:lastModifiedBy>
  <cp:lastPrinted>2020-06-29T09:35:01Z</cp:lastPrinted>
  <dcterms:modified xsi:type="dcterms:W3CDTF">2020-06-29T09:48:25Z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