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420"/>
        </w:tabs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湛环建霞〔2019〕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关于友谊路（友谊二横路至湖光路口段）改扩建工程项目环境影响报告表的</w:t>
      </w:r>
      <w:bookmarkStart w:id="0" w:name="_GoBack"/>
      <w:bookmarkEnd w:id="0"/>
      <w:r>
        <w:rPr>
          <w:rFonts w:hint="eastAsia" w:ascii="小标宋" w:eastAsia="小标宋"/>
          <w:sz w:val="44"/>
          <w:szCs w:val="44"/>
        </w:rPr>
        <w:t>批复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湛江市城市管理和综合执法局：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你单位报批的《友谊路（友谊二横路至湖光路口段）改扩建工程项目环境影响报告表》（以下简称“报告表”）等材料收悉。经研究，批复如下：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一、友谊路（友谊二横路至湖光路口段）改扩建工程项目实施地点正位于湛江市霞山原点广场片区范围，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道路路线全长0.4km，建设主要工程内容包括：道路工程、排水工程、线缆管廊工程、交通工程、照明工程、绿化工程等。</w:t>
      </w:r>
      <w:r>
        <w:rPr>
          <w:rFonts w:hint="eastAsia" w:ascii="仿宋_GB2312" w:eastAsia="仿宋_GB2312"/>
          <w:sz w:val="32"/>
          <w:szCs w:val="32"/>
        </w:rPr>
        <w:t>本项目总投资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1579.23万元</w:t>
      </w:r>
      <w:r>
        <w:rPr>
          <w:rFonts w:hint="eastAsia" w:ascii="仿宋_GB2312" w:eastAsia="仿宋_GB2312"/>
          <w:sz w:val="32"/>
          <w:szCs w:val="32"/>
        </w:rPr>
        <w:t>，其中环保投资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参照《湛江市环境保护局免于进行技术评估的建设项目目录清单》，该项目属免于进行技术评估项目。根据报告表的评价结论，在严格落实报告表提出的各项污染防治措施和建议的前提下，从环境保护角度分析，该项目建设的环境影响可接受。我局原则通过对报告表的审查。你公司应按照报告表内容组织实施。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建设必须严格执行配套的环境保护设施与主体工程同时设计、同时施工、同时投产使用的环境保护“三同时”制度。项目竣工后，你公司须按规定的标准和程序，对配套建设的环境保护设施进行验收，验收合格后方可投入使用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湛江市生态环境局霞山分局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D"/>
    <w:rsid w:val="0005552C"/>
    <w:rsid w:val="000F2D8C"/>
    <w:rsid w:val="000F3A7F"/>
    <w:rsid w:val="0014250C"/>
    <w:rsid w:val="001E0451"/>
    <w:rsid w:val="001E4738"/>
    <w:rsid w:val="0022269B"/>
    <w:rsid w:val="00222930"/>
    <w:rsid w:val="00227B17"/>
    <w:rsid w:val="0027790E"/>
    <w:rsid w:val="003B68A5"/>
    <w:rsid w:val="00401210"/>
    <w:rsid w:val="00422F2D"/>
    <w:rsid w:val="004C5BAF"/>
    <w:rsid w:val="00543BD7"/>
    <w:rsid w:val="005D36FB"/>
    <w:rsid w:val="00634111"/>
    <w:rsid w:val="006E225C"/>
    <w:rsid w:val="006F5D6F"/>
    <w:rsid w:val="00766A7D"/>
    <w:rsid w:val="00773639"/>
    <w:rsid w:val="00793BD3"/>
    <w:rsid w:val="007F2985"/>
    <w:rsid w:val="007F2AE6"/>
    <w:rsid w:val="007F434C"/>
    <w:rsid w:val="00823816"/>
    <w:rsid w:val="00891538"/>
    <w:rsid w:val="008E341F"/>
    <w:rsid w:val="00903D3B"/>
    <w:rsid w:val="0096014C"/>
    <w:rsid w:val="009671ED"/>
    <w:rsid w:val="009E5FFD"/>
    <w:rsid w:val="00A87A6E"/>
    <w:rsid w:val="00B67E72"/>
    <w:rsid w:val="00BB5ECF"/>
    <w:rsid w:val="00BE55BA"/>
    <w:rsid w:val="00C00CBA"/>
    <w:rsid w:val="00CA18AB"/>
    <w:rsid w:val="00CD7503"/>
    <w:rsid w:val="00D85488"/>
    <w:rsid w:val="00DB2F5A"/>
    <w:rsid w:val="00DF0E2E"/>
    <w:rsid w:val="00E64860"/>
    <w:rsid w:val="00EE15E9"/>
    <w:rsid w:val="00EE5BFF"/>
    <w:rsid w:val="00F85EA1"/>
    <w:rsid w:val="00FB008A"/>
    <w:rsid w:val="10C65629"/>
    <w:rsid w:val="3BEE10C4"/>
    <w:rsid w:val="45986459"/>
    <w:rsid w:val="4C167E73"/>
    <w:rsid w:val="5CD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left"/>
    </w:pPr>
    <w:rPr>
      <w:rFonts w:hint="default" w:ascii="Calibri" w:hAnsi="Calibri" w:eastAsia="宋体" w:cs="Times New Roman"/>
      <w:kern w:val="0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2019-07-04T02:06:00Z</dcterms:created>
  <dc:creator>332394983@qq.com</dc:creator>
  <cp:lastModifiedBy>Administrator</cp:lastModifiedBy>
  <dcterms:modified xsi:type="dcterms:W3CDTF">2020-01-03T03:01:51Z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