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96" w:rsidRPr="00884396" w:rsidRDefault="00884396" w:rsidP="00884396">
      <w:pPr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/>
          <w:sz w:val="32"/>
          <w:szCs w:val="32"/>
        </w:rPr>
        <w:t xml:space="preserve">                                </w:t>
      </w:r>
    </w:p>
    <w:p w:rsidR="00884396" w:rsidRPr="00884396" w:rsidRDefault="00884396" w:rsidP="002E3644">
      <w:pPr>
        <w:ind w:firstLineChars="1900" w:firstLine="6080"/>
        <w:rPr>
          <w:rFonts w:ascii="仿宋_GB2312" w:eastAsia="仿宋_GB2312"/>
          <w:sz w:val="32"/>
          <w:szCs w:val="32"/>
        </w:rPr>
      </w:pPr>
      <w:proofErr w:type="gramStart"/>
      <w:r w:rsidRPr="00884396">
        <w:rPr>
          <w:rFonts w:ascii="仿宋_GB2312" w:eastAsia="仿宋_GB2312" w:hint="eastAsia"/>
          <w:sz w:val="32"/>
          <w:szCs w:val="32"/>
        </w:rPr>
        <w:t>湛</w:t>
      </w:r>
      <w:r w:rsidR="002E3644">
        <w:rPr>
          <w:rFonts w:ascii="仿宋_GB2312" w:eastAsia="仿宋_GB2312" w:hint="eastAsia"/>
          <w:sz w:val="32"/>
          <w:szCs w:val="32"/>
        </w:rPr>
        <w:t>霞环</w:t>
      </w:r>
      <w:proofErr w:type="gramEnd"/>
      <w:r w:rsidRPr="00884396">
        <w:rPr>
          <w:rFonts w:ascii="仿宋_GB2312" w:eastAsia="仿宋_GB2312" w:hint="eastAsia"/>
          <w:sz w:val="32"/>
          <w:szCs w:val="32"/>
        </w:rPr>
        <w:t>〔2019〕号</w:t>
      </w:r>
    </w:p>
    <w:p w:rsidR="00884396" w:rsidRPr="00884396" w:rsidRDefault="00884396" w:rsidP="00884396">
      <w:pPr>
        <w:rPr>
          <w:rFonts w:ascii="仿宋_GB2312" w:eastAsia="仿宋_GB2312"/>
          <w:sz w:val="32"/>
          <w:szCs w:val="32"/>
        </w:rPr>
      </w:pPr>
    </w:p>
    <w:p w:rsidR="00A11B48" w:rsidRDefault="00884396" w:rsidP="002E3644">
      <w:pPr>
        <w:spacing w:line="640" w:lineRule="exact"/>
        <w:jc w:val="center"/>
        <w:rPr>
          <w:rFonts w:ascii="小标宋" w:eastAsia="小标宋"/>
          <w:sz w:val="44"/>
          <w:szCs w:val="44"/>
        </w:rPr>
      </w:pPr>
      <w:r w:rsidRPr="002E3644">
        <w:rPr>
          <w:rFonts w:ascii="小标宋" w:eastAsia="小标宋" w:hint="eastAsia"/>
          <w:sz w:val="44"/>
          <w:szCs w:val="44"/>
        </w:rPr>
        <w:t>关于</w:t>
      </w:r>
      <w:r w:rsidR="002E3644" w:rsidRPr="002E3644">
        <w:rPr>
          <w:rFonts w:ascii="小标宋" w:eastAsia="小标宋" w:hint="eastAsia"/>
          <w:sz w:val="44"/>
          <w:szCs w:val="44"/>
        </w:rPr>
        <w:t>广东</w:t>
      </w:r>
      <w:r w:rsidR="00E34C7F">
        <w:rPr>
          <w:rFonts w:ascii="小标宋" w:eastAsia="小标宋" w:hint="eastAsia"/>
          <w:sz w:val="44"/>
          <w:szCs w:val="44"/>
        </w:rPr>
        <w:t>医科大学附属医院医技大楼项目</w:t>
      </w:r>
    </w:p>
    <w:p w:rsidR="00884396" w:rsidRPr="002E3644" w:rsidRDefault="00E34C7F" w:rsidP="002E3644">
      <w:pPr>
        <w:spacing w:line="64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环境影响报告书</w:t>
      </w:r>
      <w:r w:rsidR="00884396" w:rsidRPr="002E3644">
        <w:rPr>
          <w:rFonts w:ascii="小标宋" w:eastAsia="小标宋" w:hint="eastAsia"/>
          <w:sz w:val="44"/>
          <w:szCs w:val="44"/>
        </w:rPr>
        <w:t>的批复</w:t>
      </w:r>
    </w:p>
    <w:p w:rsidR="00884396" w:rsidRPr="00884396" w:rsidRDefault="00884396" w:rsidP="00884396">
      <w:pPr>
        <w:rPr>
          <w:rFonts w:ascii="仿宋_GB2312" w:eastAsia="仿宋_GB2312"/>
          <w:sz w:val="32"/>
          <w:szCs w:val="32"/>
        </w:rPr>
      </w:pPr>
    </w:p>
    <w:p w:rsidR="00884396" w:rsidRPr="00884396" w:rsidRDefault="00A11B48" w:rsidP="0069165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广东医科大学附属医院</w:t>
      </w:r>
      <w:r w:rsidR="00884396" w:rsidRPr="00884396">
        <w:rPr>
          <w:rFonts w:ascii="仿宋_GB2312" w:eastAsia="仿宋_GB2312" w:hint="eastAsia"/>
          <w:sz w:val="32"/>
          <w:szCs w:val="32"/>
        </w:rPr>
        <w:t>：</w:t>
      </w:r>
    </w:p>
    <w:p w:rsidR="005279A0" w:rsidRDefault="00884396" w:rsidP="00A11B48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>你</w:t>
      </w:r>
      <w:r w:rsidR="00A11B48">
        <w:rPr>
          <w:rFonts w:ascii="仿宋_GB2312" w:eastAsia="仿宋_GB2312" w:hint="eastAsia"/>
          <w:sz w:val="32"/>
          <w:szCs w:val="32"/>
        </w:rPr>
        <w:t>单位</w:t>
      </w:r>
      <w:r w:rsidRPr="00884396">
        <w:rPr>
          <w:rFonts w:ascii="仿宋_GB2312" w:eastAsia="仿宋_GB2312" w:hint="eastAsia"/>
          <w:sz w:val="32"/>
          <w:szCs w:val="32"/>
        </w:rPr>
        <w:t>报批的《</w:t>
      </w:r>
      <w:r w:rsidR="00A11B48" w:rsidRPr="00A11B48">
        <w:rPr>
          <w:rFonts w:ascii="仿宋_GB2312" w:eastAsia="仿宋_GB2312" w:hint="eastAsia"/>
          <w:sz w:val="32"/>
          <w:szCs w:val="32"/>
        </w:rPr>
        <w:t>广东医科大学附属医院医技大楼项目环境影响报告书</w:t>
      </w:r>
      <w:r w:rsidRPr="00884396">
        <w:rPr>
          <w:rFonts w:ascii="仿宋_GB2312" w:eastAsia="仿宋_GB2312" w:hint="eastAsia"/>
          <w:sz w:val="32"/>
          <w:szCs w:val="32"/>
        </w:rPr>
        <w:t>》（以下简称“报告</w:t>
      </w:r>
      <w:r w:rsidR="001F3382">
        <w:rPr>
          <w:rFonts w:ascii="仿宋_GB2312" w:eastAsia="仿宋_GB2312" w:hint="eastAsia"/>
          <w:sz w:val="32"/>
          <w:szCs w:val="32"/>
        </w:rPr>
        <w:t>书</w:t>
      </w:r>
      <w:r w:rsidRPr="00884396">
        <w:rPr>
          <w:rFonts w:ascii="仿宋_GB2312" w:eastAsia="仿宋_GB2312" w:hint="eastAsia"/>
          <w:sz w:val="32"/>
          <w:szCs w:val="32"/>
        </w:rPr>
        <w:t>”）等材料收悉。经研究，批复如下：</w:t>
      </w:r>
    </w:p>
    <w:p w:rsidR="003955C8" w:rsidRPr="003955C8" w:rsidRDefault="00884396" w:rsidP="003955C8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>一、</w:t>
      </w:r>
      <w:r w:rsidR="00087F68" w:rsidRPr="00087F68">
        <w:rPr>
          <w:rFonts w:ascii="仿宋_GB2312" w:eastAsia="仿宋_GB2312" w:hint="eastAsia"/>
          <w:sz w:val="32"/>
          <w:szCs w:val="32"/>
        </w:rPr>
        <w:t>广东医科大学附属医院医技大楼项目</w:t>
      </w:r>
      <w:r w:rsidR="00087F68">
        <w:rPr>
          <w:rFonts w:ascii="仿宋_GB2312" w:eastAsia="仿宋_GB2312" w:hint="eastAsia"/>
          <w:sz w:val="32"/>
          <w:szCs w:val="32"/>
        </w:rPr>
        <w:t>位于</w:t>
      </w:r>
      <w:r w:rsidR="003955C8" w:rsidRPr="003955C8">
        <w:rPr>
          <w:rFonts w:ascii="仿宋_GB2312" w:eastAsia="仿宋_GB2312" w:hint="eastAsia"/>
          <w:sz w:val="32"/>
          <w:szCs w:val="32"/>
        </w:rPr>
        <w:t>湛江市霞山区人民大道南57号广东医科大学附属医院内</w:t>
      </w:r>
      <w:r w:rsidR="003955C8">
        <w:rPr>
          <w:rFonts w:ascii="仿宋_GB2312" w:eastAsia="仿宋_GB2312" w:hint="eastAsia"/>
          <w:sz w:val="32"/>
          <w:szCs w:val="32"/>
        </w:rPr>
        <w:t>。</w:t>
      </w:r>
      <w:r w:rsidR="003955C8" w:rsidRPr="003955C8">
        <w:rPr>
          <w:rFonts w:ascii="仿宋_GB2312" w:eastAsia="仿宋_GB2312" w:hint="eastAsia"/>
          <w:sz w:val="32"/>
          <w:szCs w:val="32"/>
        </w:rPr>
        <w:t>本项目是在附属医院原有停车场的位置进行建设，占地面积约3599m2，新建1 幢地上二十层、地下二层的医技大楼，并设有</w:t>
      </w:r>
      <w:proofErr w:type="gramStart"/>
      <w:r w:rsidR="003955C8" w:rsidRPr="003955C8">
        <w:rPr>
          <w:rFonts w:ascii="仿宋_GB2312" w:eastAsia="仿宋_GB2312" w:hint="eastAsia"/>
          <w:sz w:val="32"/>
          <w:szCs w:val="32"/>
        </w:rPr>
        <w:t>连廊与现</w:t>
      </w:r>
      <w:proofErr w:type="gramEnd"/>
      <w:r w:rsidR="003955C8" w:rsidRPr="003955C8">
        <w:rPr>
          <w:rFonts w:ascii="仿宋_GB2312" w:eastAsia="仿宋_GB2312" w:hint="eastAsia"/>
          <w:sz w:val="32"/>
          <w:szCs w:val="32"/>
        </w:rPr>
        <w:t>已住院大楼连通。本项目建筑面积约43995.5m2，其中，计算容积率的建筑面积为40026.4m2，地下建筑面积为3969.1m2。本项目不设传染门诊和传染病房。本项目拟设床位1000 张，医院拆除部分旧楼后，搬迁部分病床到本项目，医院总床位增加500 张，整个医院床位约为2700 张。</w:t>
      </w:r>
    </w:p>
    <w:p w:rsidR="003955C8" w:rsidRPr="003955C8" w:rsidRDefault="003955C8" w:rsidP="003955C8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3955C8">
        <w:rPr>
          <w:rFonts w:ascii="仿宋_GB2312" w:eastAsia="仿宋_GB2312" w:hint="eastAsia"/>
          <w:sz w:val="32"/>
          <w:szCs w:val="32"/>
        </w:rPr>
        <w:t>本项目总投资约2.64 亿元，其中，环保投资约为2300 万</w:t>
      </w:r>
      <w:r w:rsidRPr="003955C8">
        <w:rPr>
          <w:rFonts w:ascii="仿宋_GB2312" w:eastAsia="仿宋_GB2312" w:hint="eastAsia"/>
          <w:sz w:val="32"/>
          <w:szCs w:val="32"/>
        </w:rPr>
        <w:lastRenderedPageBreak/>
        <w:t>元，环保投资主要用于排污管线建设、绿化工程、固体废物处理、降噪工程等。</w:t>
      </w:r>
    </w:p>
    <w:p w:rsidR="00466937" w:rsidRDefault="003955C8" w:rsidP="003955C8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3955C8">
        <w:rPr>
          <w:rFonts w:ascii="仿宋_GB2312" w:eastAsia="仿宋_GB2312" w:hint="eastAsia"/>
          <w:sz w:val="32"/>
          <w:szCs w:val="32"/>
        </w:rPr>
        <w:t>本项目首层：北侧为住院办理大堂，其余部分架空，作为休闲活动场所。二层：主要为中心供应和病理科，其中，中心供应分为无菌区、清洁区、污染区，病理科主要包括档案区、病案分析区。三层：主要为手术室、ICU 室、血液科；四层：主要为病理科和层流设备区(注：层流设备是指洁净净化设备)，其中</w:t>
      </w:r>
      <w:proofErr w:type="gramStart"/>
      <w:r w:rsidRPr="003955C8">
        <w:rPr>
          <w:rFonts w:ascii="仿宋_GB2312" w:eastAsia="仿宋_GB2312" w:hint="eastAsia"/>
          <w:sz w:val="32"/>
          <w:szCs w:val="32"/>
        </w:rPr>
        <w:t>病理科病理科</w:t>
      </w:r>
      <w:proofErr w:type="gramEnd"/>
      <w:r w:rsidRPr="003955C8">
        <w:rPr>
          <w:rFonts w:ascii="仿宋_GB2312" w:eastAsia="仿宋_GB2312" w:hint="eastAsia"/>
          <w:sz w:val="32"/>
          <w:szCs w:val="32"/>
        </w:rPr>
        <w:t>的功能主要用于病例解剖、去片、制片、镜检、洗涤消毒，标本陈列，主要开展标本存放、冰冻切片检查、免疫组织化学检查、细胞学检查、特殊染色检查、免疫荧光检查、穿刺细胞学病理分析等。五层：主要为产房。六至八层：产科及产房。九层：儿科及其病房，NICU 室；十层：儿科及其病房，PICU 室；十一至十六层：儿科及其病房；十七至二十层：妇科及其病房；地下一层：车库、配电房、柴油发电机房、太平间、中心供氧间、中心</w:t>
      </w:r>
      <w:proofErr w:type="gramStart"/>
      <w:r w:rsidRPr="003955C8">
        <w:rPr>
          <w:rFonts w:ascii="仿宋_GB2312" w:eastAsia="仿宋_GB2312" w:hint="eastAsia"/>
          <w:sz w:val="32"/>
          <w:szCs w:val="32"/>
        </w:rPr>
        <w:t>吸引间</w:t>
      </w:r>
      <w:proofErr w:type="gramEnd"/>
      <w:r w:rsidRPr="003955C8">
        <w:rPr>
          <w:rFonts w:ascii="仿宋_GB2312" w:eastAsia="仿宋_GB2312" w:hint="eastAsia"/>
          <w:sz w:val="32"/>
          <w:szCs w:val="32"/>
        </w:rPr>
        <w:t xml:space="preserve">等；地下二层：车库、设备用房等；整个地下室可提供车位约204 </w:t>
      </w:r>
      <w:proofErr w:type="gramStart"/>
      <w:r w:rsidRPr="003955C8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3955C8">
        <w:rPr>
          <w:rFonts w:ascii="仿宋_GB2312" w:eastAsia="仿宋_GB2312" w:hint="eastAsia"/>
          <w:sz w:val="32"/>
          <w:szCs w:val="32"/>
        </w:rPr>
        <w:t>。</w:t>
      </w:r>
    </w:p>
    <w:p w:rsidR="001F3031" w:rsidRDefault="00884396" w:rsidP="00207D42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>二、</w:t>
      </w:r>
      <w:r w:rsidR="003C6AB9">
        <w:rPr>
          <w:rFonts w:ascii="仿宋_GB2312" w:eastAsia="仿宋_GB2312" w:hint="eastAsia"/>
          <w:sz w:val="32"/>
          <w:szCs w:val="32"/>
        </w:rPr>
        <w:t>原</w:t>
      </w:r>
      <w:r w:rsidRPr="00884396">
        <w:rPr>
          <w:rFonts w:ascii="仿宋_GB2312" w:eastAsia="仿宋_GB2312" w:hint="eastAsia"/>
          <w:sz w:val="32"/>
          <w:szCs w:val="32"/>
        </w:rPr>
        <w:t>湛江市</w:t>
      </w:r>
      <w:r w:rsidR="003955C8">
        <w:rPr>
          <w:rFonts w:ascii="仿宋_GB2312" w:eastAsia="仿宋_GB2312" w:hint="eastAsia"/>
          <w:sz w:val="32"/>
          <w:szCs w:val="32"/>
        </w:rPr>
        <w:t>环境保护局总工程师室</w:t>
      </w:r>
      <w:r w:rsidRPr="00884396">
        <w:rPr>
          <w:rFonts w:ascii="仿宋_GB2312" w:eastAsia="仿宋_GB2312" w:hint="eastAsia"/>
          <w:sz w:val="32"/>
          <w:szCs w:val="32"/>
        </w:rPr>
        <w:t>于201</w:t>
      </w:r>
      <w:r w:rsidR="00E1237E">
        <w:rPr>
          <w:rFonts w:ascii="仿宋_GB2312" w:eastAsia="仿宋_GB2312" w:hint="eastAsia"/>
          <w:sz w:val="32"/>
          <w:szCs w:val="32"/>
        </w:rPr>
        <w:t>9</w:t>
      </w:r>
      <w:r w:rsidRPr="00884396">
        <w:rPr>
          <w:rFonts w:ascii="仿宋_GB2312" w:eastAsia="仿宋_GB2312" w:hint="eastAsia"/>
          <w:sz w:val="32"/>
          <w:szCs w:val="32"/>
        </w:rPr>
        <w:t>年</w:t>
      </w:r>
      <w:r w:rsidR="003955C8">
        <w:rPr>
          <w:rFonts w:ascii="仿宋_GB2312" w:eastAsia="仿宋_GB2312" w:hint="eastAsia"/>
          <w:sz w:val="32"/>
          <w:szCs w:val="32"/>
        </w:rPr>
        <w:t>5</w:t>
      </w:r>
      <w:r w:rsidRPr="00884396">
        <w:rPr>
          <w:rFonts w:ascii="仿宋_GB2312" w:eastAsia="仿宋_GB2312" w:hint="eastAsia"/>
          <w:sz w:val="32"/>
          <w:szCs w:val="32"/>
        </w:rPr>
        <w:t>月</w:t>
      </w:r>
      <w:r w:rsidR="003955C8">
        <w:rPr>
          <w:rFonts w:ascii="仿宋_GB2312" w:eastAsia="仿宋_GB2312" w:hint="eastAsia"/>
          <w:sz w:val="32"/>
          <w:szCs w:val="32"/>
        </w:rPr>
        <w:t>31</w:t>
      </w:r>
      <w:r w:rsidRPr="00884396">
        <w:rPr>
          <w:rFonts w:ascii="仿宋_GB2312" w:eastAsia="仿宋_GB2312" w:hint="eastAsia"/>
          <w:sz w:val="32"/>
          <w:szCs w:val="32"/>
        </w:rPr>
        <w:t>日出具的《</w:t>
      </w:r>
      <w:r w:rsidR="00207D42">
        <w:rPr>
          <w:rFonts w:ascii="仿宋_GB2312" w:eastAsia="仿宋_GB2312" w:hint="eastAsia"/>
          <w:sz w:val="32"/>
          <w:szCs w:val="32"/>
        </w:rPr>
        <w:t>关于</w:t>
      </w:r>
      <w:r w:rsidR="00207D42" w:rsidRPr="00207D42">
        <w:rPr>
          <w:rFonts w:ascii="仿宋_GB2312" w:eastAsia="仿宋_GB2312" w:hint="eastAsia"/>
          <w:sz w:val="32"/>
          <w:szCs w:val="32"/>
        </w:rPr>
        <w:t>广东医科大学附属医院医技大楼项目环境影响报告书</w:t>
      </w:r>
      <w:r w:rsidRPr="00884396">
        <w:rPr>
          <w:rFonts w:ascii="仿宋_GB2312" w:eastAsia="仿宋_GB2312" w:hint="eastAsia"/>
          <w:sz w:val="32"/>
          <w:szCs w:val="32"/>
        </w:rPr>
        <w:t>的技术评估意见》（</w:t>
      </w:r>
      <w:proofErr w:type="gramStart"/>
      <w:r w:rsidRPr="00884396">
        <w:rPr>
          <w:rFonts w:ascii="仿宋_GB2312" w:eastAsia="仿宋_GB2312" w:hint="eastAsia"/>
          <w:sz w:val="32"/>
          <w:szCs w:val="32"/>
        </w:rPr>
        <w:t>湛环技</w:t>
      </w:r>
      <w:r w:rsidR="00A432A3">
        <w:rPr>
          <w:rFonts w:ascii="仿宋_GB2312" w:eastAsia="仿宋_GB2312" w:hint="eastAsia"/>
          <w:sz w:val="32"/>
          <w:szCs w:val="32"/>
        </w:rPr>
        <w:t>书</w:t>
      </w:r>
      <w:proofErr w:type="gramEnd"/>
      <w:r w:rsidRPr="00884396">
        <w:rPr>
          <w:rFonts w:ascii="仿宋_GB2312" w:eastAsia="仿宋_GB2312" w:hint="eastAsia"/>
          <w:sz w:val="32"/>
          <w:szCs w:val="32"/>
        </w:rPr>
        <w:t>〔201</w:t>
      </w:r>
      <w:r w:rsidR="00375ADF">
        <w:rPr>
          <w:rFonts w:ascii="仿宋_GB2312" w:eastAsia="仿宋_GB2312" w:hint="eastAsia"/>
          <w:sz w:val="32"/>
          <w:szCs w:val="32"/>
        </w:rPr>
        <w:t>9</w:t>
      </w:r>
      <w:r w:rsidRPr="00884396">
        <w:rPr>
          <w:rFonts w:ascii="仿宋_GB2312" w:eastAsia="仿宋_GB2312" w:hint="eastAsia"/>
          <w:sz w:val="32"/>
          <w:szCs w:val="32"/>
        </w:rPr>
        <w:t>〕</w:t>
      </w:r>
      <w:r w:rsidR="00310C9E">
        <w:rPr>
          <w:rFonts w:ascii="仿宋_GB2312" w:eastAsia="仿宋_GB2312" w:hint="eastAsia"/>
          <w:sz w:val="32"/>
          <w:szCs w:val="32"/>
        </w:rPr>
        <w:t>8</w:t>
      </w:r>
      <w:r w:rsidR="00911EE8">
        <w:rPr>
          <w:rFonts w:ascii="仿宋_GB2312" w:eastAsia="仿宋_GB2312" w:hint="eastAsia"/>
          <w:sz w:val="32"/>
          <w:szCs w:val="32"/>
        </w:rPr>
        <w:tab/>
      </w:r>
      <w:r w:rsidRPr="00884396">
        <w:rPr>
          <w:rFonts w:ascii="仿宋_GB2312" w:eastAsia="仿宋_GB2312" w:hint="eastAsia"/>
          <w:sz w:val="32"/>
          <w:szCs w:val="32"/>
        </w:rPr>
        <w:t>号）认为，</w:t>
      </w:r>
      <w:r w:rsidR="00DA436D">
        <w:rPr>
          <w:rFonts w:ascii="仿宋_GB2312" w:eastAsia="仿宋_GB2312" w:hint="eastAsia"/>
          <w:sz w:val="32"/>
          <w:szCs w:val="32"/>
        </w:rPr>
        <w:t>根据环评结论及专家评审意见，</w:t>
      </w:r>
      <w:r w:rsidRPr="00884396">
        <w:rPr>
          <w:rFonts w:ascii="仿宋_GB2312" w:eastAsia="仿宋_GB2312" w:hint="eastAsia"/>
          <w:sz w:val="32"/>
          <w:szCs w:val="32"/>
        </w:rPr>
        <w:t>在严格落实报告</w:t>
      </w:r>
      <w:r w:rsidR="002036C0">
        <w:rPr>
          <w:rFonts w:ascii="仿宋_GB2312" w:eastAsia="仿宋_GB2312" w:hint="eastAsia"/>
          <w:sz w:val="32"/>
          <w:szCs w:val="32"/>
        </w:rPr>
        <w:t>书</w:t>
      </w:r>
      <w:r w:rsidRPr="00884396">
        <w:rPr>
          <w:rFonts w:ascii="仿宋_GB2312" w:eastAsia="仿宋_GB2312" w:hint="eastAsia"/>
          <w:sz w:val="32"/>
          <w:szCs w:val="32"/>
        </w:rPr>
        <w:t>提出的各项</w:t>
      </w:r>
      <w:r w:rsidR="002036C0">
        <w:rPr>
          <w:rFonts w:ascii="仿宋_GB2312" w:eastAsia="仿宋_GB2312" w:hint="eastAsia"/>
          <w:sz w:val="32"/>
          <w:szCs w:val="32"/>
        </w:rPr>
        <w:t>环保</w:t>
      </w:r>
      <w:r w:rsidRPr="00884396">
        <w:rPr>
          <w:rFonts w:ascii="仿宋_GB2312" w:eastAsia="仿宋_GB2312" w:hint="eastAsia"/>
          <w:sz w:val="32"/>
          <w:szCs w:val="32"/>
        </w:rPr>
        <w:t>措施和建议、</w:t>
      </w:r>
      <w:r w:rsidR="004A75A5">
        <w:rPr>
          <w:rFonts w:ascii="仿宋_GB2312" w:eastAsia="仿宋_GB2312" w:hint="eastAsia"/>
          <w:sz w:val="32"/>
          <w:szCs w:val="32"/>
        </w:rPr>
        <w:t>风险防范措施</w:t>
      </w:r>
      <w:r w:rsidR="00B46F85">
        <w:rPr>
          <w:rFonts w:ascii="仿宋_GB2312" w:eastAsia="仿宋_GB2312" w:hint="eastAsia"/>
          <w:sz w:val="32"/>
          <w:szCs w:val="32"/>
        </w:rPr>
        <w:t>的前提下，</w:t>
      </w:r>
      <w:r w:rsidRPr="00884396">
        <w:rPr>
          <w:rFonts w:ascii="仿宋_GB2312" w:eastAsia="仿宋_GB2312" w:hint="eastAsia"/>
          <w:sz w:val="32"/>
          <w:szCs w:val="32"/>
        </w:rPr>
        <w:t>从环境保护角度分析，该项目建设的环</w:t>
      </w:r>
      <w:r w:rsidRPr="00884396">
        <w:rPr>
          <w:rFonts w:ascii="仿宋_GB2312" w:eastAsia="仿宋_GB2312" w:hint="eastAsia"/>
          <w:sz w:val="32"/>
          <w:szCs w:val="32"/>
        </w:rPr>
        <w:lastRenderedPageBreak/>
        <w:t>境影响可接受。我局原则通过对报告</w:t>
      </w:r>
      <w:r w:rsidR="00765FD2">
        <w:rPr>
          <w:rFonts w:ascii="仿宋_GB2312" w:eastAsia="仿宋_GB2312" w:hint="eastAsia"/>
          <w:sz w:val="32"/>
          <w:szCs w:val="32"/>
        </w:rPr>
        <w:t>书</w:t>
      </w:r>
      <w:r w:rsidRPr="00884396">
        <w:rPr>
          <w:rFonts w:ascii="仿宋_GB2312" w:eastAsia="仿宋_GB2312" w:hint="eastAsia"/>
          <w:sz w:val="32"/>
          <w:szCs w:val="32"/>
        </w:rPr>
        <w:t>的审查。你</w:t>
      </w:r>
      <w:r w:rsidR="007F4C97">
        <w:rPr>
          <w:rFonts w:ascii="仿宋_GB2312" w:eastAsia="仿宋_GB2312" w:hint="eastAsia"/>
          <w:sz w:val="32"/>
          <w:szCs w:val="32"/>
        </w:rPr>
        <w:t>单位</w:t>
      </w:r>
      <w:r w:rsidRPr="00884396">
        <w:rPr>
          <w:rFonts w:ascii="仿宋_GB2312" w:eastAsia="仿宋_GB2312" w:hint="eastAsia"/>
          <w:sz w:val="32"/>
          <w:szCs w:val="32"/>
        </w:rPr>
        <w:t>应按照报告</w:t>
      </w:r>
      <w:r w:rsidR="00765FD2">
        <w:rPr>
          <w:rFonts w:ascii="仿宋_GB2312" w:eastAsia="仿宋_GB2312" w:hint="eastAsia"/>
          <w:sz w:val="32"/>
          <w:szCs w:val="32"/>
        </w:rPr>
        <w:t>书</w:t>
      </w:r>
      <w:r w:rsidRPr="00884396">
        <w:rPr>
          <w:rFonts w:ascii="仿宋_GB2312" w:eastAsia="仿宋_GB2312" w:hint="eastAsia"/>
          <w:sz w:val="32"/>
          <w:szCs w:val="32"/>
        </w:rPr>
        <w:t>内容组织实施。</w:t>
      </w:r>
    </w:p>
    <w:p w:rsidR="00884396" w:rsidRPr="00884396" w:rsidRDefault="00884396" w:rsidP="00691651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>三、项目建设必须严格执行配套的环境保护设施与主体工程同时设计、同时施工、同时投产使用的环境保护“三同时”制度。项目竣工后，你</w:t>
      </w:r>
      <w:r w:rsidR="00AF71D3">
        <w:rPr>
          <w:rFonts w:ascii="仿宋_GB2312" w:eastAsia="仿宋_GB2312" w:hint="eastAsia"/>
          <w:sz w:val="32"/>
          <w:szCs w:val="32"/>
        </w:rPr>
        <w:t>单位</w:t>
      </w:r>
      <w:r w:rsidRPr="00884396">
        <w:rPr>
          <w:rFonts w:ascii="仿宋_GB2312" w:eastAsia="仿宋_GB2312" w:hint="eastAsia"/>
          <w:sz w:val="32"/>
          <w:szCs w:val="32"/>
        </w:rPr>
        <w:t>须按规定的标准和程序，对配套建设的环境保护设施进行验收，验收合格后方可投入使用。</w:t>
      </w:r>
    </w:p>
    <w:p w:rsidR="00884396" w:rsidRPr="00884396" w:rsidRDefault="00884396" w:rsidP="0069165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884396" w:rsidRPr="00884396" w:rsidRDefault="00884396" w:rsidP="0069165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884396" w:rsidRPr="00884396" w:rsidRDefault="00884396" w:rsidP="0069165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1F3031">
        <w:rPr>
          <w:rFonts w:ascii="仿宋_GB2312" w:eastAsia="仿宋_GB2312" w:hint="eastAsia"/>
          <w:sz w:val="32"/>
          <w:szCs w:val="32"/>
        </w:rPr>
        <w:t xml:space="preserve">  </w:t>
      </w:r>
      <w:r w:rsidRPr="00884396">
        <w:rPr>
          <w:rFonts w:ascii="仿宋_GB2312" w:eastAsia="仿宋_GB2312" w:hint="eastAsia"/>
          <w:sz w:val="32"/>
          <w:szCs w:val="32"/>
        </w:rPr>
        <w:t>湛江市</w:t>
      </w:r>
      <w:proofErr w:type="gramStart"/>
      <w:r w:rsidR="006C4084">
        <w:rPr>
          <w:rFonts w:ascii="仿宋_GB2312" w:eastAsia="仿宋_GB2312" w:hint="eastAsia"/>
          <w:sz w:val="32"/>
          <w:szCs w:val="32"/>
        </w:rPr>
        <w:t>生态环境局霞山</w:t>
      </w:r>
      <w:proofErr w:type="gramEnd"/>
      <w:r w:rsidRPr="00884396">
        <w:rPr>
          <w:rFonts w:ascii="仿宋_GB2312" w:eastAsia="仿宋_GB2312" w:hint="eastAsia"/>
          <w:sz w:val="32"/>
          <w:szCs w:val="32"/>
        </w:rPr>
        <w:t>分局</w:t>
      </w:r>
    </w:p>
    <w:p w:rsidR="00884396" w:rsidRPr="00884396" w:rsidRDefault="00884396" w:rsidP="0069165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1F3031">
        <w:rPr>
          <w:rFonts w:ascii="仿宋_GB2312" w:eastAsia="仿宋_GB2312" w:hint="eastAsia"/>
          <w:sz w:val="32"/>
          <w:szCs w:val="32"/>
        </w:rPr>
        <w:t xml:space="preserve">       </w:t>
      </w:r>
      <w:r w:rsidRPr="00884396">
        <w:rPr>
          <w:rFonts w:ascii="仿宋_GB2312" w:eastAsia="仿宋_GB2312" w:hint="eastAsia"/>
          <w:sz w:val="32"/>
          <w:szCs w:val="32"/>
        </w:rPr>
        <w:t>2019年</w:t>
      </w:r>
      <w:r w:rsidR="004B4F18">
        <w:rPr>
          <w:rFonts w:ascii="仿宋_GB2312" w:eastAsia="仿宋_GB2312" w:hint="eastAsia"/>
          <w:sz w:val="32"/>
          <w:szCs w:val="32"/>
        </w:rPr>
        <w:t>7</w:t>
      </w:r>
      <w:r w:rsidRPr="00884396">
        <w:rPr>
          <w:rFonts w:ascii="仿宋_GB2312" w:eastAsia="仿宋_GB2312" w:hint="eastAsia"/>
          <w:sz w:val="32"/>
          <w:szCs w:val="32"/>
        </w:rPr>
        <w:t>月</w:t>
      </w:r>
      <w:r w:rsidR="004B4F18">
        <w:rPr>
          <w:rFonts w:ascii="仿宋_GB2312" w:eastAsia="仿宋_GB2312" w:hint="eastAsia"/>
          <w:sz w:val="32"/>
          <w:szCs w:val="32"/>
        </w:rPr>
        <w:t>19</w:t>
      </w:r>
      <w:r w:rsidRPr="00884396">
        <w:rPr>
          <w:rFonts w:ascii="仿宋_GB2312" w:eastAsia="仿宋_GB2312" w:hint="eastAsia"/>
          <w:sz w:val="32"/>
          <w:szCs w:val="32"/>
        </w:rPr>
        <w:t>日</w:t>
      </w:r>
    </w:p>
    <w:p w:rsidR="00884396" w:rsidRPr="00884396" w:rsidRDefault="00884396" w:rsidP="0069165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884396" w:rsidRPr="00884396" w:rsidRDefault="00884396" w:rsidP="0069165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30E19" w:rsidRDefault="00230E19" w:rsidP="00C5060A">
      <w:pPr>
        <w:spacing w:line="600" w:lineRule="exact"/>
        <w:ind w:left="840" w:hangingChars="300" w:hanging="840"/>
        <w:rPr>
          <w:rFonts w:ascii="仿宋_GB2312" w:eastAsia="仿宋_GB2312"/>
          <w:sz w:val="28"/>
          <w:szCs w:val="28"/>
        </w:rPr>
      </w:pPr>
    </w:p>
    <w:p w:rsidR="00230E19" w:rsidRDefault="00230E19" w:rsidP="00C5060A">
      <w:pPr>
        <w:spacing w:line="600" w:lineRule="exact"/>
        <w:ind w:left="840" w:hangingChars="300" w:hanging="840"/>
        <w:rPr>
          <w:rFonts w:ascii="仿宋_GB2312" w:eastAsia="仿宋_GB2312"/>
          <w:sz w:val="28"/>
          <w:szCs w:val="28"/>
        </w:rPr>
      </w:pPr>
    </w:p>
    <w:p w:rsidR="00230E19" w:rsidRDefault="00230E19" w:rsidP="00C5060A">
      <w:pPr>
        <w:spacing w:line="600" w:lineRule="exact"/>
        <w:ind w:left="840" w:hangingChars="300" w:hanging="840"/>
        <w:rPr>
          <w:rFonts w:ascii="仿宋_GB2312" w:eastAsia="仿宋_GB2312"/>
          <w:sz w:val="28"/>
          <w:szCs w:val="28"/>
        </w:rPr>
      </w:pPr>
    </w:p>
    <w:p w:rsidR="00230E19" w:rsidRDefault="00230E19" w:rsidP="00C5060A">
      <w:pPr>
        <w:spacing w:line="600" w:lineRule="exact"/>
        <w:ind w:left="840" w:hangingChars="300" w:hanging="840"/>
        <w:rPr>
          <w:rFonts w:ascii="仿宋_GB2312" w:eastAsia="仿宋_GB2312"/>
          <w:sz w:val="28"/>
          <w:szCs w:val="28"/>
        </w:rPr>
      </w:pPr>
    </w:p>
    <w:p w:rsidR="00230E19" w:rsidRDefault="00230E19" w:rsidP="00C5060A">
      <w:pPr>
        <w:spacing w:line="600" w:lineRule="exact"/>
        <w:ind w:left="840" w:hangingChars="300" w:hanging="840"/>
        <w:rPr>
          <w:rFonts w:ascii="仿宋_GB2312" w:eastAsia="仿宋_GB2312"/>
          <w:sz w:val="28"/>
          <w:szCs w:val="28"/>
        </w:rPr>
      </w:pPr>
    </w:p>
    <w:p w:rsidR="00230E19" w:rsidRDefault="00230E19" w:rsidP="00C5060A">
      <w:pPr>
        <w:spacing w:line="600" w:lineRule="exact"/>
        <w:ind w:left="840" w:hangingChars="300" w:hanging="840"/>
        <w:rPr>
          <w:rFonts w:ascii="仿宋_GB2312" w:eastAsia="仿宋_GB2312"/>
          <w:sz w:val="28"/>
          <w:szCs w:val="28"/>
        </w:rPr>
      </w:pPr>
    </w:p>
    <w:p w:rsidR="00230E19" w:rsidRDefault="00230E19" w:rsidP="00C5060A">
      <w:pPr>
        <w:spacing w:line="600" w:lineRule="exact"/>
        <w:ind w:left="840" w:hangingChars="300" w:hanging="840"/>
        <w:rPr>
          <w:rFonts w:ascii="仿宋_GB2312" w:eastAsia="仿宋_GB2312"/>
          <w:sz w:val="28"/>
          <w:szCs w:val="28"/>
        </w:rPr>
      </w:pPr>
    </w:p>
    <w:p w:rsidR="00BB5ECF" w:rsidRPr="00C5060A" w:rsidRDefault="00884396" w:rsidP="00C5060A">
      <w:pPr>
        <w:spacing w:line="600" w:lineRule="exact"/>
        <w:ind w:left="840" w:hangingChars="300" w:hanging="840"/>
        <w:rPr>
          <w:rFonts w:ascii="仿宋_GB2312" w:eastAsia="仿宋_GB2312"/>
          <w:sz w:val="28"/>
          <w:szCs w:val="28"/>
        </w:rPr>
      </w:pPr>
      <w:r w:rsidRPr="00C5060A">
        <w:rPr>
          <w:rFonts w:ascii="仿宋_GB2312" w:eastAsia="仿宋_GB2312" w:hint="eastAsia"/>
          <w:sz w:val="28"/>
          <w:szCs w:val="28"/>
        </w:rPr>
        <w:t>抄送：</w:t>
      </w:r>
      <w:r w:rsidR="000966EF">
        <w:rPr>
          <w:rFonts w:ascii="仿宋_GB2312" w:eastAsia="仿宋_GB2312" w:hint="eastAsia"/>
          <w:sz w:val="28"/>
          <w:szCs w:val="28"/>
        </w:rPr>
        <w:t>湛江市环境科学</w:t>
      </w:r>
      <w:r w:rsidR="000776CE">
        <w:rPr>
          <w:rFonts w:ascii="仿宋_GB2312" w:eastAsia="仿宋_GB2312" w:hint="eastAsia"/>
          <w:sz w:val="28"/>
          <w:szCs w:val="28"/>
        </w:rPr>
        <w:t>技术</w:t>
      </w:r>
      <w:bookmarkStart w:id="0" w:name="_GoBack"/>
      <w:bookmarkEnd w:id="0"/>
      <w:r w:rsidR="000966EF">
        <w:rPr>
          <w:rFonts w:ascii="仿宋_GB2312" w:eastAsia="仿宋_GB2312" w:hint="eastAsia"/>
          <w:sz w:val="28"/>
          <w:szCs w:val="28"/>
        </w:rPr>
        <w:t>研究所</w:t>
      </w:r>
      <w:r w:rsidRPr="00C5060A">
        <w:rPr>
          <w:rFonts w:ascii="仿宋_GB2312" w:eastAsia="仿宋_GB2312" w:hint="eastAsia"/>
          <w:sz w:val="28"/>
          <w:szCs w:val="28"/>
        </w:rPr>
        <w:t>（由建设单位送达）。</w:t>
      </w:r>
    </w:p>
    <w:sectPr w:rsidR="00BB5ECF" w:rsidRPr="00C5060A" w:rsidSect="00F018F6">
      <w:footerReference w:type="default" r:id="rId7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CA" w:rsidRDefault="00BB5CCA" w:rsidP="00230E19">
      <w:r>
        <w:separator/>
      </w:r>
    </w:p>
  </w:endnote>
  <w:endnote w:type="continuationSeparator" w:id="0">
    <w:p w:rsidR="00BB5CCA" w:rsidRDefault="00BB5CCA" w:rsidP="002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561981"/>
      <w:docPartObj>
        <w:docPartGallery w:val="Page Numbers (Bottom of Page)"/>
        <w:docPartUnique/>
      </w:docPartObj>
    </w:sdtPr>
    <w:sdtEndPr/>
    <w:sdtContent>
      <w:p w:rsidR="00230E19" w:rsidRDefault="00230E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6CE" w:rsidRPr="000776CE">
          <w:rPr>
            <w:noProof/>
            <w:lang w:val="zh-CN"/>
          </w:rPr>
          <w:t>3</w:t>
        </w:r>
        <w:r>
          <w:fldChar w:fldCharType="end"/>
        </w:r>
      </w:p>
    </w:sdtContent>
  </w:sdt>
  <w:p w:rsidR="00230E19" w:rsidRDefault="00230E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CA" w:rsidRDefault="00BB5CCA" w:rsidP="00230E19">
      <w:r>
        <w:separator/>
      </w:r>
    </w:p>
  </w:footnote>
  <w:footnote w:type="continuationSeparator" w:id="0">
    <w:p w:rsidR="00BB5CCA" w:rsidRDefault="00BB5CCA" w:rsidP="00230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96"/>
    <w:rsid w:val="00027836"/>
    <w:rsid w:val="0005552C"/>
    <w:rsid w:val="000776CE"/>
    <w:rsid w:val="00087F68"/>
    <w:rsid w:val="000966EF"/>
    <w:rsid w:val="000E4DB6"/>
    <w:rsid w:val="000F2D8C"/>
    <w:rsid w:val="000F3A7F"/>
    <w:rsid w:val="0014250C"/>
    <w:rsid w:val="001845A2"/>
    <w:rsid w:val="001D46CC"/>
    <w:rsid w:val="001E0451"/>
    <w:rsid w:val="001E4738"/>
    <w:rsid w:val="001F3031"/>
    <w:rsid w:val="001F3382"/>
    <w:rsid w:val="002036C0"/>
    <w:rsid w:val="00207D42"/>
    <w:rsid w:val="0022269B"/>
    <w:rsid w:val="00222930"/>
    <w:rsid w:val="00227B17"/>
    <w:rsid w:val="00230E19"/>
    <w:rsid w:val="0027161D"/>
    <w:rsid w:val="0027790E"/>
    <w:rsid w:val="002907E2"/>
    <w:rsid w:val="002E3644"/>
    <w:rsid w:val="00310C9E"/>
    <w:rsid w:val="0035369A"/>
    <w:rsid w:val="00375ADF"/>
    <w:rsid w:val="003955C8"/>
    <w:rsid w:val="00395763"/>
    <w:rsid w:val="003B68A5"/>
    <w:rsid w:val="003C6AB9"/>
    <w:rsid w:val="00401210"/>
    <w:rsid w:val="00422F2D"/>
    <w:rsid w:val="0044065F"/>
    <w:rsid w:val="00466937"/>
    <w:rsid w:val="00483025"/>
    <w:rsid w:val="004A75A5"/>
    <w:rsid w:val="004B4F18"/>
    <w:rsid w:val="004C5BAF"/>
    <w:rsid w:val="005279A0"/>
    <w:rsid w:val="00543BD7"/>
    <w:rsid w:val="005D36FB"/>
    <w:rsid w:val="006202A2"/>
    <w:rsid w:val="00634111"/>
    <w:rsid w:val="00691651"/>
    <w:rsid w:val="00693DCE"/>
    <w:rsid w:val="006C4084"/>
    <w:rsid w:val="006E225C"/>
    <w:rsid w:val="006F5D6F"/>
    <w:rsid w:val="00765FD2"/>
    <w:rsid w:val="00773639"/>
    <w:rsid w:val="00793BD3"/>
    <w:rsid w:val="007C06DA"/>
    <w:rsid w:val="007F2985"/>
    <w:rsid w:val="007F2AE6"/>
    <w:rsid w:val="007F434C"/>
    <w:rsid w:val="007F4C97"/>
    <w:rsid w:val="00823816"/>
    <w:rsid w:val="00884396"/>
    <w:rsid w:val="00891538"/>
    <w:rsid w:val="008D2798"/>
    <w:rsid w:val="008E341F"/>
    <w:rsid w:val="008F4F9F"/>
    <w:rsid w:val="00903D3B"/>
    <w:rsid w:val="00911EE8"/>
    <w:rsid w:val="0096014C"/>
    <w:rsid w:val="009678FC"/>
    <w:rsid w:val="009E5FFD"/>
    <w:rsid w:val="00A11B48"/>
    <w:rsid w:val="00A432A3"/>
    <w:rsid w:val="00A87A6E"/>
    <w:rsid w:val="00AF71D3"/>
    <w:rsid w:val="00B42EC8"/>
    <w:rsid w:val="00B46F85"/>
    <w:rsid w:val="00BB5CCA"/>
    <w:rsid w:val="00BB5ECF"/>
    <w:rsid w:val="00BC0A3C"/>
    <w:rsid w:val="00BE55BA"/>
    <w:rsid w:val="00C00CBA"/>
    <w:rsid w:val="00C5060A"/>
    <w:rsid w:val="00C91FCE"/>
    <w:rsid w:val="00CA18AB"/>
    <w:rsid w:val="00CD7503"/>
    <w:rsid w:val="00D85488"/>
    <w:rsid w:val="00DA436D"/>
    <w:rsid w:val="00DB2F5A"/>
    <w:rsid w:val="00DD5936"/>
    <w:rsid w:val="00DF0E2E"/>
    <w:rsid w:val="00E1237E"/>
    <w:rsid w:val="00E34C7F"/>
    <w:rsid w:val="00E609CC"/>
    <w:rsid w:val="00E64860"/>
    <w:rsid w:val="00EE15E9"/>
    <w:rsid w:val="00EE5BFF"/>
    <w:rsid w:val="00F018F6"/>
    <w:rsid w:val="00F551DF"/>
    <w:rsid w:val="00F76EC6"/>
    <w:rsid w:val="00F85EA1"/>
    <w:rsid w:val="00F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9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30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0E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0E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9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30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0E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0E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332394983@qq.com</dc:creator>
  <cp:lastModifiedBy>332394983@qq.com</cp:lastModifiedBy>
  <cp:revision>41</cp:revision>
  <cp:lastPrinted>2019-07-19T04:06:00Z</cp:lastPrinted>
  <dcterms:created xsi:type="dcterms:W3CDTF">2019-07-15T03:54:00Z</dcterms:created>
  <dcterms:modified xsi:type="dcterms:W3CDTF">2019-07-24T02:53:00Z</dcterms:modified>
</cp:coreProperties>
</file>