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3C998">
      <w:pPr>
        <w:spacing w:line="600" w:lineRule="exact"/>
        <w:jc w:val="center"/>
        <w:rPr>
          <w:rFonts w:hint="eastAsia" w:ascii="方正小标宋简体" w:hAnsi="Times New Roman" w:eastAsia="方正小标宋简体" w:cs="Times New Roman"/>
          <w:b/>
          <w:bCs/>
          <w:color w:val="auto"/>
          <w:sz w:val="36"/>
          <w:szCs w:val="36"/>
          <w:lang w:eastAsia="zh-CN"/>
        </w:rPr>
      </w:pPr>
      <w:r>
        <w:rPr>
          <w:rFonts w:hint="eastAsia" w:ascii="方正小标宋简体" w:hAnsi="Times New Roman" w:eastAsia="方正小标宋简体" w:cs="Times New Roman"/>
          <w:b/>
          <w:bCs/>
          <w:color w:val="auto"/>
          <w:sz w:val="36"/>
          <w:szCs w:val="36"/>
        </w:rPr>
        <w:t>霞山区</w:t>
      </w:r>
      <w:r>
        <w:rPr>
          <w:rFonts w:hint="eastAsia" w:ascii="方正小标宋简体" w:hAnsi="Times New Roman" w:eastAsia="方正小标宋简体" w:cs="Times New Roman"/>
          <w:b/>
          <w:bCs/>
          <w:color w:val="auto"/>
          <w:sz w:val="36"/>
          <w:szCs w:val="36"/>
          <w:lang w:val="en-US" w:eastAsia="zh-CN"/>
        </w:rPr>
        <w:t>2026年6月</w:t>
      </w:r>
      <w:r>
        <w:rPr>
          <w:rFonts w:hint="eastAsia" w:ascii="方正小标宋简体" w:hAnsi="Times New Roman" w:eastAsia="方正小标宋简体" w:cs="Times New Roman"/>
          <w:b/>
          <w:bCs/>
          <w:color w:val="auto"/>
          <w:sz w:val="36"/>
          <w:szCs w:val="36"/>
        </w:rPr>
        <w:t>就业见习补贴名单公示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  <w:t>（第二批）</w:t>
      </w:r>
    </w:p>
    <w:p w14:paraId="07918D94">
      <w:pPr>
        <w:spacing w:line="600" w:lineRule="exact"/>
        <w:jc w:val="center"/>
        <w:rPr>
          <w:rFonts w:hint="eastAsia" w:eastAsiaTheme="minorEastAsia"/>
          <w:lang w:eastAsia="zh-CN"/>
        </w:rPr>
      </w:pPr>
    </w:p>
    <w:p w14:paraId="3F511CB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56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根据《广东省人民政府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办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公厅关于优化调整稳就业政策措施全力促发展惠民生的通知》（粤府办〔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2023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〕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13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号）、《广东省就业创业补贴申请办理指导清单（2021年修订版）》（粤人社规〔2021〕12号）等规定，对符合条件的单位可按规定申请就业见习补贴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现将审查符合补贴条件的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shd w:val="clear" w:fill="FFFFFF"/>
        </w:rPr>
        <w:t>湛江市霞山区和乐明雅原景幼儿园有限公司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家单位（名单见附件）予以公示，公示期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3个工作日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，若有异议，可在公示期内以书面方式反映公示对象的有关情况和问题。</w:t>
      </w:r>
    </w:p>
    <w:p w14:paraId="21C62E7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　　公示期：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30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日至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日；</w:t>
      </w:r>
      <w:bookmarkStart w:id="0" w:name="_GoBack"/>
      <w:bookmarkEnd w:id="0"/>
    </w:p>
    <w:p w14:paraId="6D0A176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　　联系单位：湛江市霞山区就业服务管理中心；</w:t>
      </w:r>
    </w:p>
    <w:p w14:paraId="6C09979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　　联系电话：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2173758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2227663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。</w:t>
      </w:r>
    </w:p>
    <w:p w14:paraId="6727DDB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　　附件：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instrText xml:space="preserve"> HYPERLINK "https://www.zhanjiang.gov.cn/attachment/0/191/191634/1763045.xlsx" \t "https://www.zhanjiang.gov.cn/zjsfw/bmdh/rsj/zwgk/tzgg/content/_blank" </w:instrTex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就业见习补贴公示名单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家单位见习补贴）</w:t>
      </w:r>
    </w:p>
    <w:p w14:paraId="13678DB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　　</w:t>
      </w:r>
    </w:p>
    <w:p w14:paraId="726EA25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</w:p>
    <w:p w14:paraId="68D9833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</w:p>
    <w:p w14:paraId="30B2519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湛江市霞山区就业服务管理中心</w:t>
      </w:r>
    </w:p>
    <w:p w14:paraId="631C189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5040" w:firstLineChars="1800"/>
        <w:jc w:val="both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29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日</w:t>
      </w:r>
    </w:p>
    <w:sectPr>
      <w:pgSz w:w="11906" w:h="16838"/>
      <w:pgMar w:top="1440" w:right="1519" w:bottom="1440" w:left="151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KSOF439F63AF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kNzUyYzgxYzJlMzY4NmMxYzY2YTk1MTQ0ZjQ1ZTAifQ=="/>
  </w:docVars>
  <w:rsids>
    <w:rsidRoot w:val="1D0E79C6"/>
    <w:rsid w:val="006D11E8"/>
    <w:rsid w:val="007F35F6"/>
    <w:rsid w:val="00AE5BB5"/>
    <w:rsid w:val="089C7A72"/>
    <w:rsid w:val="0D0227BA"/>
    <w:rsid w:val="0F6B7390"/>
    <w:rsid w:val="11DE4C8B"/>
    <w:rsid w:val="15EF23A0"/>
    <w:rsid w:val="1D0E79C6"/>
    <w:rsid w:val="1D8C7022"/>
    <w:rsid w:val="20DE26E2"/>
    <w:rsid w:val="20FC6F89"/>
    <w:rsid w:val="226401B5"/>
    <w:rsid w:val="22EC3898"/>
    <w:rsid w:val="2436487B"/>
    <w:rsid w:val="251F2778"/>
    <w:rsid w:val="26755A2D"/>
    <w:rsid w:val="2AA13499"/>
    <w:rsid w:val="2CC92D8D"/>
    <w:rsid w:val="2E1672A9"/>
    <w:rsid w:val="318352AA"/>
    <w:rsid w:val="36F577C1"/>
    <w:rsid w:val="374E4239"/>
    <w:rsid w:val="3995616A"/>
    <w:rsid w:val="3A8B5241"/>
    <w:rsid w:val="3B593ECC"/>
    <w:rsid w:val="3DA37A81"/>
    <w:rsid w:val="3DB63DA7"/>
    <w:rsid w:val="4019004A"/>
    <w:rsid w:val="40AB63E0"/>
    <w:rsid w:val="44035F3D"/>
    <w:rsid w:val="45495701"/>
    <w:rsid w:val="4E5A7E08"/>
    <w:rsid w:val="4FDC423B"/>
    <w:rsid w:val="538C4158"/>
    <w:rsid w:val="561641AD"/>
    <w:rsid w:val="5A613B93"/>
    <w:rsid w:val="5B4362AA"/>
    <w:rsid w:val="5C044F83"/>
    <w:rsid w:val="601426FD"/>
    <w:rsid w:val="639679E2"/>
    <w:rsid w:val="641B2111"/>
    <w:rsid w:val="662C17AC"/>
    <w:rsid w:val="6705568B"/>
    <w:rsid w:val="69EE4C47"/>
    <w:rsid w:val="6C7D5FA3"/>
    <w:rsid w:val="6EE17D16"/>
    <w:rsid w:val="72203F7F"/>
    <w:rsid w:val="73450B04"/>
    <w:rsid w:val="78DC3873"/>
    <w:rsid w:val="78EA2CF6"/>
    <w:rsid w:val="7B034D0B"/>
    <w:rsid w:val="7E77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340</Characters>
  <Lines>2</Lines>
  <Paragraphs>1</Paragraphs>
  <TotalTime>220</TotalTime>
  <ScaleCrop>false</ScaleCrop>
  <LinksUpToDate>false</LinksUpToDate>
  <CharactersWithSpaces>350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2022-10-18T01:59:00Z</dcterms:created>
  <dc:creator>碧海蓝天</dc:creator>
  <cp:lastModifiedBy>ᓚᘏᗢ</cp:lastModifiedBy>
  <cp:lastPrinted>2025-08-15T09:31:00Z</cp:lastPrinted>
  <dcterms:modified xsi:type="dcterms:W3CDTF">2026-06-29T06:40:10Z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64208F4F53614DFF948A1FEAB85EE379_13</vt:lpwstr>
  </property>
  <property fmtid="{D5CDD505-2E9C-101B-9397-08002B2CF9AE}" pid="4" name="KSOTemplateDocerSaveRecord">
    <vt:lpwstr>eyJoZGlkIjoiYThkNzUyYzgxYzJlMzY4NmMxYzY2YTk1MTQ0ZjQ1ZTAiLCJ1c2VySWQiOiIxMTMwMzcwMDEyIn0=</vt:lpwstr>
  </property>
</Properties>
</file>