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D0E6B">
      <w:pPr>
        <w:spacing w:line="282" w:lineRule="auto"/>
        <w:rPr>
          <w:rFonts w:ascii="Arial"/>
          <w:sz w:val="21"/>
        </w:rPr>
      </w:pPr>
    </w:p>
    <w:p w14:paraId="45FEC1AF">
      <w:pPr>
        <w:spacing w:before="100" w:line="417" w:lineRule="exact"/>
        <w:ind w:left="57"/>
        <w:rPr>
          <w:rFonts w:ascii="黑体" w:hAnsi="黑体" w:eastAsia="黑体" w:cs="黑体"/>
          <w:sz w:val="31"/>
          <w:szCs w:val="31"/>
        </w:rPr>
      </w:pPr>
      <w:r>
        <w:rPr>
          <w:rFonts w:ascii="黑体" w:hAnsi="黑体" w:eastAsia="黑体" w:cs="黑体"/>
          <w:spacing w:val="-12"/>
          <w:position w:val="1"/>
          <w:sz w:val="31"/>
          <w:szCs w:val="31"/>
        </w:rPr>
        <w:t>附</w:t>
      </w:r>
      <w:r>
        <w:rPr>
          <w:rFonts w:ascii="黑体" w:hAnsi="黑体" w:eastAsia="黑体" w:cs="黑体"/>
          <w:spacing w:val="12"/>
          <w:position w:val="1"/>
          <w:sz w:val="31"/>
          <w:szCs w:val="31"/>
        </w:rPr>
        <w:t xml:space="preserve">  </w:t>
      </w:r>
      <w:r>
        <w:rPr>
          <w:rFonts w:ascii="黑体" w:hAnsi="黑体" w:eastAsia="黑体" w:cs="黑体"/>
          <w:spacing w:val="-12"/>
          <w:position w:val="1"/>
          <w:sz w:val="31"/>
          <w:szCs w:val="31"/>
        </w:rPr>
        <w:t>件</w:t>
      </w:r>
    </w:p>
    <w:p w14:paraId="18A19F86">
      <w:pPr>
        <w:spacing w:line="262" w:lineRule="auto"/>
        <w:rPr>
          <w:rFonts w:ascii="Arial"/>
          <w:sz w:val="21"/>
        </w:rPr>
      </w:pPr>
    </w:p>
    <w:p w14:paraId="027E9D1C">
      <w:pPr>
        <w:keepNext w:val="0"/>
        <w:keepLines w:val="0"/>
        <w:pageBreakBefore w:val="0"/>
        <w:widowControl/>
        <w:kinsoku w:val="0"/>
        <w:wordWrap/>
        <w:overflowPunct/>
        <w:topLinePunct w:val="0"/>
        <w:autoSpaceDE w:val="0"/>
        <w:autoSpaceDN w:val="0"/>
        <w:bidi w:val="0"/>
        <w:adjustRightInd w:val="0"/>
        <w:snapToGrid w:val="0"/>
        <w:spacing w:before="160" w:line="560" w:lineRule="exact"/>
        <w:ind w:left="0" w:right="0" w:firstLine="0"/>
        <w:jc w:val="center"/>
        <w:textAlignment w:val="baseline"/>
        <w:rPr>
          <w:rFonts w:ascii="方正小标宋简体" w:hAnsi="方正小标宋简体" w:eastAsia="方正小标宋简体" w:cs="方正小标宋简体"/>
          <w:spacing w:val="9"/>
          <w:sz w:val="44"/>
          <w:szCs w:val="44"/>
        </w:rPr>
      </w:pPr>
      <w:r>
        <w:rPr>
          <w:rFonts w:ascii="方正小标宋简体" w:hAnsi="方正小标宋简体" w:eastAsia="方正小标宋简体" w:cs="方正小标宋简体"/>
          <w:spacing w:val="9"/>
          <w:sz w:val="44"/>
          <w:szCs w:val="44"/>
        </w:rPr>
        <w:t>湛江市</w:t>
      </w:r>
      <w:r>
        <w:rPr>
          <w:rFonts w:hint="eastAsia" w:ascii="方正小标宋简体" w:hAnsi="方正小标宋简体" w:eastAsia="方正小标宋简体" w:cs="方正小标宋简体"/>
          <w:spacing w:val="9"/>
          <w:sz w:val="44"/>
          <w:szCs w:val="44"/>
          <w:lang w:val="en-US" w:eastAsia="zh-CN"/>
        </w:rPr>
        <w:t>霞山区街道</w:t>
      </w:r>
      <w:r>
        <w:rPr>
          <w:rFonts w:ascii="方正小标宋简体" w:hAnsi="方正小标宋简体" w:eastAsia="方正小标宋简体" w:cs="方正小标宋简体"/>
          <w:spacing w:val="9"/>
          <w:sz w:val="44"/>
          <w:szCs w:val="44"/>
        </w:rPr>
        <w:t>承接</w:t>
      </w:r>
      <w:r>
        <w:rPr>
          <w:rFonts w:hint="eastAsia" w:ascii="方正小标宋简体" w:hAnsi="方正小标宋简体" w:eastAsia="方正小标宋简体" w:cs="方正小标宋简体"/>
          <w:spacing w:val="9"/>
          <w:sz w:val="44"/>
          <w:szCs w:val="44"/>
          <w:lang w:val="en-US" w:eastAsia="zh-CN"/>
        </w:rPr>
        <w:t>区</w:t>
      </w:r>
      <w:r>
        <w:rPr>
          <w:rFonts w:ascii="方正小标宋简体" w:hAnsi="方正小标宋简体" w:eastAsia="方正小标宋简体" w:cs="方正小标宋简体"/>
          <w:spacing w:val="9"/>
          <w:sz w:val="44"/>
          <w:szCs w:val="44"/>
        </w:rPr>
        <w:t>级政府部门</w:t>
      </w:r>
    </w:p>
    <w:p w14:paraId="7C0DEEA9">
      <w:pPr>
        <w:keepNext w:val="0"/>
        <w:keepLines w:val="0"/>
        <w:pageBreakBefore w:val="0"/>
        <w:widowControl/>
        <w:kinsoku w:val="0"/>
        <w:wordWrap/>
        <w:overflowPunct/>
        <w:topLinePunct w:val="0"/>
        <w:autoSpaceDE w:val="0"/>
        <w:autoSpaceDN w:val="0"/>
        <w:bidi w:val="0"/>
        <w:adjustRightInd w:val="0"/>
        <w:snapToGrid w:val="0"/>
        <w:spacing w:before="160" w:line="560" w:lineRule="exact"/>
        <w:ind w:left="0" w:right="0" w:firstLine="0"/>
        <w:jc w:val="center"/>
        <w:textAlignment w:val="baseline"/>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pacing w:val="8"/>
          <w:sz w:val="44"/>
          <w:szCs w:val="44"/>
        </w:rPr>
        <w:t>行政处罚事项目</w:t>
      </w:r>
      <w:bookmarkStart w:id="0" w:name="_GoBack"/>
      <w:bookmarkEnd w:id="0"/>
      <w:r>
        <w:rPr>
          <w:rFonts w:ascii="方正小标宋简体" w:hAnsi="方正小标宋简体" w:eastAsia="方正小标宋简体" w:cs="方正小标宋简体"/>
          <w:spacing w:val="8"/>
          <w:sz w:val="44"/>
          <w:szCs w:val="44"/>
        </w:rPr>
        <w:t>录</w:t>
      </w:r>
    </w:p>
    <w:p w14:paraId="37965CFB">
      <w:pPr>
        <w:spacing w:before="204"/>
      </w:pPr>
    </w:p>
    <w:tbl>
      <w:tblPr>
        <w:tblStyle w:val="5"/>
        <w:tblW w:w="82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2067"/>
        <w:gridCol w:w="3539"/>
        <w:gridCol w:w="1751"/>
      </w:tblGrid>
      <w:tr w14:paraId="3F38B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904" w:type="dxa"/>
            <w:vAlign w:val="top"/>
          </w:tcPr>
          <w:p w14:paraId="7BEA80B8">
            <w:pPr>
              <w:spacing w:line="263" w:lineRule="auto"/>
              <w:rPr>
                <w:rFonts w:ascii="Arial"/>
                <w:sz w:val="21"/>
              </w:rPr>
            </w:pPr>
          </w:p>
          <w:p w14:paraId="6F5229EE">
            <w:pPr>
              <w:spacing w:before="78" w:line="241" w:lineRule="auto"/>
              <w:ind w:left="214"/>
              <w:rPr>
                <w:rFonts w:ascii="黑体" w:hAnsi="黑体" w:eastAsia="黑体" w:cs="黑体"/>
                <w:sz w:val="24"/>
                <w:szCs w:val="24"/>
              </w:rPr>
            </w:pPr>
            <w:r>
              <w:rPr>
                <w:rFonts w:ascii="黑体" w:hAnsi="黑体" w:eastAsia="黑体" w:cs="黑体"/>
                <w:spacing w:val="-3"/>
                <w:sz w:val="24"/>
                <w:szCs w:val="24"/>
              </w:rPr>
              <w:t>序号</w:t>
            </w:r>
          </w:p>
        </w:tc>
        <w:tc>
          <w:tcPr>
            <w:tcW w:w="2067" w:type="dxa"/>
            <w:vAlign w:val="top"/>
          </w:tcPr>
          <w:p w14:paraId="02C33DAE">
            <w:pPr>
              <w:spacing w:line="263" w:lineRule="auto"/>
              <w:rPr>
                <w:rFonts w:ascii="Arial"/>
                <w:sz w:val="21"/>
              </w:rPr>
            </w:pPr>
          </w:p>
          <w:p w14:paraId="357EFE48">
            <w:pPr>
              <w:spacing w:before="78" w:line="239" w:lineRule="auto"/>
              <w:ind w:left="556"/>
              <w:rPr>
                <w:rFonts w:ascii="黑体" w:hAnsi="黑体" w:eastAsia="黑体" w:cs="黑体"/>
                <w:sz w:val="24"/>
                <w:szCs w:val="24"/>
              </w:rPr>
            </w:pPr>
            <w:r>
              <w:rPr>
                <w:rFonts w:ascii="黑体" w:hAnsi="黑体" w:eastAsia="黑体" w:cs="黑体"/>
                <w:spacing w:val="-2"/>
                <w:sz w:val="24"/>
                <w:szCs w:val="24"/>
              </w:rPr>
              <w:t>基本编码</w:t>
            </w:r>
          </w:p>
        </w:tc>
        <w:tc>
          <w:tcPr>
            <w:tcW w:w="3539" w:type="dxa"/>
            <w:vAlign w:val="top"/>
          </w:tcPr>
          <w:p w14:paraId="292D4E6D">
            <w:pPr>
              <w:spacing w:line="264" w:lineRule="auto"/>
              <w:rPr>
                <w:rFonts w:ascii="Arial"/>
                <w:sz w:val="21"/>
              </w:rPr>
            </w:pPr>
          </w:p>
          <w:p w14:paraId="5632D1D8">
            <w:pPr>
              <w:spacing w:before="78" w:line="239" w:lineRule="auto"/>
              <w:ind w:left="1299"/>
              <w:rPr>
                <w:rFonts w:ascii="黑体" w:hAnsi="黑体" w:eastAsia="黑体" w:cs="黑体"/>
                <w:sz w:val="24"/>
                <w:szCs w:val="24"/>
              </w:rPr>
            </w:pPr>
            <w:r>
              <w:rPr>
                <w:rFonts w:ascii="黑体" w:hAnsi="黑体" w:eastAsia="黑体" w:cs="黑体"/>
                <w:spacing w:val="-4"/>
                <w:sz w:val="24"/>
                <w:szCs w:val="24"/>
              </w:rPr>
              <w:t>事项名称</w:t>
            </w:r>
          </w:p>
        </w:tc>
        <w:tc>
          <w:tcPr>
            <w:tcW w:w="1751" w:type="dxa"/>
            <w:vAlign w:val="center"/>
          </w:tcPr>
          <w:p w14:paraId="78EF8B23">
            <w:pPr>
              <w:spacing w:before="163" w:line="278" w:lineRule="auto"/>
              <w:ind w:right="266"/>
              <w:jc w:val="center"/>
              <w:rPr>
                <w:rFonts w:hint="eastAsia" w:ascii="黑体" w:hAnsi="黑体" w:eastAsia="黑体" w:cs="黑体"/>
                <w:sz w:val="24"/>
                <w:szCs w:val="24"/>
                <w:lang w:eastAsia="zh-CN"/>
              </w:rPr>
            </w:pPr>
            <w:r>
              <w:rPr>
                <w:rFonts w:ascii="黑体" w:hAnsi="黑体" w:eastAsia="黑体" w:cs="黑体"/>
                <w:spacing w:val="-5"/>
                <w:sz w:val="24"/>
                <w:szCs w:val="24"/>
              </w:rPr>
              <w:t>实施的</w:t>
            </w:r>
            <w:r>
              <w:rPr>
                <w:rFonts w:hint="eastAsia" w:ascii="黑体" w:hAnsi="黑体" w:eastAsia="黑体" w:cs="黑体"/>
                <w:spacing w:val="-5"/>
                <w:sz w:val="24"/>
                <w:szCs w:val="24"/>
                <w:lang w:val="en-US" w:eastAsia="zh-CN"/>
              </w:rPr>
              <w:t>街道</w:t>
            </w:r>
          </w:p>
        </w:tc>
      </w:tr>
      <w:tr w14:paraId="0E067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3" w:hRule="atLeast"/>
        </w:trPr>
        <w:tc>
          <w:tcPr>
            <w:tcW w:w="904" w:type="dxa"/>
            <w:vAlign w:val="top"/>
          </w:tcPr>
          <w:p w14:paraId="4F8690FF">
            <w:pPr>
              <w:spacing w:line="277" w:lineRule="auto"/>
              <w:rPr>
                <w:rFonts w:ascii="Arial"/>
                <w:sz w:val="21"/>
              </w:rPr>
            </w:pPr>
          </w:p>
          <w:p w14:paraId="2F027175">
            <w:pPr>
              <w:spacing w:line="277" w:lineRule="auto"/>
              <w:rPr>
                <w:rFonts w:ascii="Arial"/>
                <w:sz w:val="21"/>
              </w:rPr>
            </w:pPr>
          </w:p>
          <w:p w14:paraId="015FF5F9">
            <w:pPr>
              <w:spacing w:line="277" w:lineRule="auto"/>
              <w:rPr>
                <w:rFonts w:ascii="Arial"/>
                <w:sz w:val="21"/>
              </w:rPr>
            </w:pPr>
          </w:p>
          <w:p w14:paraId="40995C54">
            <w:pPr>
              <w:spacing w:line="277" w:lineRule="auto"/>
              <w:rPr>
                <w:rFonts w:ascii="Arial"/>
                <w:sz w:val="21"/>
              </w:rPr>
            </w:pPr>
          </w:p>
          <w:p w14:paraId="70EBF6A4">
            <w:pPr>
              <w:spacing w:before="69" w:line="188" w:lineRule="auto"/>
              <w:ind w:left="417"/>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2067" w:type="dxa"/>
            <w:vAlign w:val="top"/>
          </w:tcPr>
          <w:p w14:paraId="07EF91E3">
            <w:pPr>
              <w:spacing w:line="276" w:lineRule="auto"/>
              <w:jc w:val="center"/>
              <w:rPr>
                <w:rFonts w:ascii="Arial"/>
                <w:sz w:val="21"/>
              </w:rPr>
            </w:pPr>
          </w:p>
          <w:p w14:paraId="13604C6C">
            <w:pPr>
              <w:spacing w:line="277" w:lineRule="auto"/>
              <w:jc w:val="center"/>
              <w:rPr>
                <w:rFonts w:ascii="Arial"/>
                <w:sz w:val="21"/>
              </w:rPr>
            </w:pPr>
          </w:p>
          <w:p w14:paraId="1568C9BF">
            <w:pPr>
              <w:spacing w:line="277" w:lineRule="auto"/>
              <w:jc w:val="center"/>
              <w:rPr>
                <w:rFonts w:ascii="Arial"/>
                <w:sz w:val="21"/>
              </w:rPr>
            </w:pPr>
          </w:p>
          <w:p w14:paraId="66F6D2F5">
            <w:pPr>
              <w:spacing w:line="277" w:lineRule="auto"/>
              <w:jc w:val="center"/>
              <w:rPr>
                <w:rFonts w:ascii="Arial"/>
                <w:sz w:val="21"/>
              </w:rPr>
            </w:pPr>
          </w:p>
          <w:p w14:paraId="25A64133">
            <w:pPr>
              <w:spacing w:before="69" w:line="188" w:lineRule="auto"/>
              <w:ind w:left="108"/>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440212021000</w:t>
            </w:r>
          </w:p>
        </w:tc>
        <w:tc>
          <w:tcPr>
            <w:tcW w:w="3539" w:type="dxa"/>
            <w:vAlign w:val="top"/>
          </w:tcPr>
          <w:p w14:paraId="01089FDF">
            <w:pPr>
              <w:pStyle w:val="6"/>
              <w:spacing w:before="47" w:line="271" w:lineRule="auto"/>
              <w:ind w:left="114" w:right="11" w:firstLine="6"/>
              <w:jc w:val="both"/>
            </w:pPr>
            <w:r>
              <w:rPr>
                <w:spacing w:val="14"/>
              </w:rPr>
              <w:t>对接受调查的单位和个人拒绝或者阻挠土地调查人员依法进</w:t>
            </w:r>
            <w:r>
              <w:rPr>
                <w:spacing w:val="10"/>
              </w:rPr>
              <w:t>行调查的</w:t>
            </w:r>
            <w:r>
              <w:rPr>
                <w:spacing w:val="-58"/>
              </w:rPr>
              <w:t xml:space="preserve"> </w:t>
            </w:r>
            <w:r>
              <w:rPr>
                <w:spacing w:val="10"/>
              </w:rPr>
              <w:t>；提供虚假调查资料</w:t>
            </w:r>
            <w:r>
              <w:rPr>
                <w:spacing w:val="-13"/>
              </w:rPr>
              <w:t>的；拒绝提供调查资料的；转移、</w:t>
            </w:r>
            <w:r>
              <w:rPr>
                <w:spacing w:val="-4"/>
              </w:rPr>
              <w:t>隐匿、篡改、毁弃原始记录、土</w:t>
            </w:r>
            <w:r>
              <w:rPr>
                <w:spacing w:val="14"/>
              </w:rPr>
              <w:t>地登记簿等相关资料的行为的</w:t>
            </w:r>
            <w:r>
              <w:rPr>
                <w:spacing w:val="-3"/>
              </w:rPr>
              <w:t>行政处罚</w:t>
            </w:r>
          </w:p>
        </w:tc>
        <w:tc>
          <w:tcPr>
            <w:tcW w:w="1751" w:type="dxa"/>
            <w:vAlign w:val="center"/>
          </w:tcPr>
          <w:p w14:paraId="4093B50F">
            <w:pPr>
              <w:pStyle w:val="6"/>
              <w:spacing w:before="47" w:line="271" w:lineRule="auto"/>
              <w:ind w:left="119" w:right="107" w:firstLine="14"/>
              <w:jc w:val="center"/>
              <w:rPr>
                <w:rFonts w:hint="eastAsia" w:eastAsia="仿宋"/>
                <w:lang w:eastAsia="zh-CN"/>
              </w:rPr>
            </w:pPr>
            <w:r>
              <w:rPr>
                <w:rFonts w:hint="eastAsia"/>
                <w:spacing w:val="-11"/>
                <w:lang w:val="en-US" w:eastAsia="zh-CN"/>
              </w:rPr>
              <w:t>本辖区十个街道</w:t>
            </w:r>
          </w:p>
        </w:tc>
      </w:tr>
      <w:tr w14:paraId="6A9B6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4" w:hRule="atLeast"/>
        </w:trPr>
        <w:tc>
          <w:tcPr>
            <w:tcW w:w="904" w:type="dxa"/>
            <w:vAlign w:val="top"/>
          </w:tcPr>
          <w:p w14:paraId="54B85767">
            <w:pPr>
              <w:spacing w:line="277" w:lineRule="auto"/>
              <w:rPr>
                <w:rFonts w:ascii="Arial"/>
                <w:sz w:val="21"/>
              </w:rPr>
            </w:pPr>
          </w:p>
          <w:p w14:paraId="332D6FA2">
            <w:pPr>
              <w:spacing w:line="277" w:lineRule="auto"/>
              <w:rPr>
                <w:rFonts w:ascii="Arial"/>
                <w:sz w:val="21"/>
              </w:rPr>
            </w:pPr>
          </w:p>
          <w:p w14:paraId="73542A92">
            <w:pPr>
              <w:spacing w:line="277" w:lineRule="auto"/>
              <w:rPr>
                <w:rFonts w:ascii="Arial"/>
                <w:sz w:val="21"/>
              </w:rPr>
            </w:pPr>
          </w:p>
          <w:p w14:paraId="40D47215">
            <w:pPr>
              <w:spacing w:line="277" w:lineRule="auto"/>
              <w:rPr>
                <w:rFonts w:ascii="Arial"/>
                <w:sz w:val="21"/>
              </w:rPr>
            </w:pPr>
          </w:p>
          <w:p w14:paraId="1728E758">
            <w:pPr>
              <w:spacing w:before="69" w:line="188" w:lineRule="auto"/>
              <w:ind w:left="394"/>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2067" w:type="dxa"/>
            <w:vAlign w:val="top"/>
          </w:tcPr>
          <w:p w14:paraId="42156B5E">
            <w:pPr>
              <w:spacing w:line="277" w:lineRule="auto"/>
              <w:jc w:val="center"/>
              <w:rPr>
                <w:rFonts w:ascii="Arial"/>
                <w:sz w:val="21"/>
              </w:rPr>
            </w:pPr>
          </w:p>
          <w:p w14:paraId="4656BB03">
            <w:pPr>
              <w:spacing w:line="277" w:lineRule="auto"/>
              <w:jc w:val="center"/>
              <w:rPr>
                <w:rFonts w:ascii="Arial"/>
                <w:sz w:val="21"/>
              </w:rPr>
            </w:pPr>
          </w:p>
          <w:p w14:paraId="3A821F32">
            <w:pPr>
              <w:spacing w:line="277" w:lineRule="auto"/>
              <w:jc w:val="center"/>
              <w:rPr>
                <w:rFonts w:ascii="Arial"/>
                <w:sz w:val="21"/>
              </w:rPr>
            </w:pPr>
          </w:p>
          <w:p w14:paraId="4DD7236D">
            <w:pPr>
              <w:spacing w:line="277" w:lineRule="auto"/>
              <w:jc w:val="center"/>
              <w:rPr>
                <w:rFonts w:ascii="Arial"/>
                <w:sz w:val="21"/>
              </w:rPr>
            </w:pPr>
          </w:p>
          <w:p w14:paraId="63FA1DC4">
            <w:pPr>
              <w:spacing w:before="69" w:line="188" w:lineRule="auto"/>
              <w:ind w:left="108"/>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440232013000</w:t>
            </w:r>
          </w:p>
        </w:tc>
        <w:tc>
          <w:tcPr>
            <w:tcW w:w="3539" w:type="dxa"/>
            <w:vAlign w:val="top"/>
          </w:tcPr>
          <w:p w14:paraId="4B8A2543">
            <w:pPr>
              <w:spacing w:line="288" w:lineRule="auto"/>
              <w:rPr>
                <w:rFonts w:ascii="Arial"/>
                <w:sz w:val="21"/>
              </w:rPr>
            </w:pPr>
          </w:p>
          <w:p w14:paraId="34A08A9F">
            <w:pPr>
              <w:spacing w:line="289" w:lineRule="auto"/>
              <w:rPr>
                <w:rFonts w:ascii="Arial"/>
                <w:sz w:val="21"/>
              </w:rPr>
            </w:pPr>
          </w:p>
          <w:p w14:paraId="4641AC0E">
            <w:pPr>
              <w:spacing w:line="289" w:lineRule="auto"/>
              <w:rPr>
                <w:rFonts w:ascii="Arial"/>
                <w:sz w:val="21"/>
              </w:rPr>
            </w:pPr>
          </w:p>
          <w:p w14:paraId="2F2EE93B">
            <w:pPr>
              <w:pStyle w:val="6"/>
              <w:spacing w:before="78" w:line="276" w:lineRule="auto"/>
              <w:ind w:left="118" w:right="106" w:firstLine="2"/>
            </w:pPr>
            <w:r>
              <w:rPr>
                <w:spacing w:val="14"/>
              </w:rPr>
              <w:t>对逾期未完成更新造林任务的</w:t>
            </w:r>
            <w:r>
              <w:rPr>
                <w:spacing w:val="-3"/>
              </w:rPr>
              <w:t>行为的行政处罚</w:t>
            </w:r>
          </w:p>
        </w:tc>
        <w:tc>
          <w:tcPr>
            <w:tcW w:w="1751" w:type="dxa"/>
            <w:vAlign w:val="center"/>
          </w:tcPr>
          <w:p w14:paraId="761BD5F2">
            <w:pPr>
              <w:pStyle w:val="6"/>
              <w:spacing w:before="47" w:line="271" w:lineRule="auto"/>
              <w:ind w:left="118" w:right="107" w:firstLine="15"/>
              <w:jc w:val="center"/>
            </w:pPr>
            <w:r>
              <w:rPr>
                <w:rFonts w:hint="eastAsia"/>
                <w:spacing w:val="-11"/>
                <w:lang w:val="en-US" w:eastAsia="zh-CN"/>
              </w:rPr>
              <w:t>本辖区十个街道</w:t>
            </w:r>
          </w:p>
        </w:tc>
      </w:tr>
      <w:tr w14:paraId="6AFBA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4" w:hRule="atLeast"/>
        </w:trPr>
        <w:tc>
          <w:tcPr>
            <w:tcW w:w="904" w:type="dxa"/>
            <w:vAlign w:val="top"/>
          </w:tcPr>
          <w:p w14:paraId="0652B4E5">
            <w:pPr>
              <w:spacing w:line="277" w:lineRule="auto"/>
              <w:rPr>
                <w:rFonts w:ascii="Arial"/>
                <w:sz w:val="21"/>
              </w:rPr>
            </w:pPr>
          </w:p>
          <w:p w14:paraId="72974002">
            <w:pPr>
              <w:spacing w:line="277" w:lineRule="auto"/>
              <w:rPr>
                <w:rFonts w:ascii="Arial"/>
                <w:sz w:val="21"/>
              </w:rPr>
            </w:pPr>
          </w:p>
          <w:p w14:paraId="37695B74">
            <w:pPr>
              <w:spacing w:line="277" w:lineRule="auto"/>
              <w:rPr>
                <w:rFonts w:ascii="Arial"/>
                <w:sz w:val="21"/>
              </w:rPr>
            </w:pPr>
          </w:p>
          <w:p w14:paraId="2CAD7F1F">
            <w:pPr>
              <w:spacing w:line="278" w:lineRule="auto"/>
              <w:rPr>
                <w:rFonts w:ascii="Arial"/>
                <w:sz w:val="21"/>
              </w:rPr>
            </w:pPr>
          </w:p>
          <w:p w14:paraId="5A8E00E0">
            <w:pPr>
              <w:spacing w:before="69" w:line="188" w:lineRule="auto"/>
              <w:ind w:left="399"/>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2067" w:type="dxa"/>
            <w:vAlign w:val="top"/>
          </w:tcPr>
          <w:p w14:paraId="16B60478">
            <w:pPr>
              <w:spacing w:line="277" w:lineRule="auto"/>
              <w:jc w:val="center"/>
              <w:rPr>
                <w:rFonts w:ascii="Arial"/>
                <w:sz w:val="21"/>
              </w:rPr>
            </w:pPr>
          </w:p>
          <w:p w14:paraId="647AB1EA">
            <w:pPr>
              <w:spacing w:line="277" w:lineRule="auto"/>
              <w:jc w:val="center"/>
              <w:rPr>
                <w:rFonts w:ascii="Arial"/>
                <w:sz w:val="21"/>
              </w:rPr>
            </w:pPr>
          </w:p>
          <w:p w14:paraId="4AD8C879">
            <w:pPr>
              <w:spacing w:line="277" w:lineRule="auto"/>
              <w:jc w:val="center"/>
              <w:rPr>
                <w:rFonts w:ascii="Arial"/>
                <w:sz w:val="21"/>
              </w:rPr>
            </w:pPr>
          </w:p>
          <w:p w14:paraId="71777BF4">
            <w:pPr>
              <w:spacing w:line="278" w:lineRule="auto"/>
              <w:jc w:val="center"/>
              <w:rPr>
                <w:rFonts w:ascii="Arial"/>
                <w:sz w:val="21"/>
              </w:rPr>
            </w:pPr>
          </w:p>
          <w:p w14:paraId="6323041A">
            <w:pPr>
              <w:spacing w:before="69" w:line="188" w:lineRule="auto"/>
              <w:ind w:left="108"/>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440232014000</w:t>
            </w:r>
          </w:p>
        </w:tc>
        <w:tc>
          <w:tcPr>
            <w:tcW w:w="3539" w:type="dxa"/>
            <w:vAlign w:val="top"/>
          </w:tcPr>
          <w:p w14:paraId="7900AD27">
            <w:pPr>
              <w:spacing w:line="289" w:lineRule="auto"/>
              <w:rPr>
                <w:rFonts w:ascii="Arial"/>
                <w:sz w:val="21"/>
              </w:rPr>
            </w:pPr>
          </w:p>
          <w:p w14:paraId="6948A666">
            <w:pPr>
              <w:spacing w:line="290" w:lineRule="auto"/>
              <w:rPr>
                <w:rFonts w:ascii="Arial"/>
                <w:sz w:val="21"/>
              </w:rPr>
            </w:pPr>
          </w:p>
          <w:p w14:paraId="58B5E2C5">
            <w:pPr>
              <w:spacing w:line="290" w:lineRule="auto"/>
              <w:rPr>
                <w:rFonts w:ascii="Arial"/>
                <w:sz w:val="21"/>
              </w:rPr>
            </w:pPr>
          </w:p>
          <w:p w14:paraId="4AA16CDA">
            <w:pPr>
              <w:pStyle w:val="6"/>
              <w:spacing w:before="78" w:line="277" w:lineRule="auto"/>
              <w:ind w:left="118" w:right="106" w:firstLine="2"/>
            </w:pPr>
            <w:r>
              <w:rPr>
                <w:spacing w:val="4"/>
              </w:rPr>
              <w:t>对擅自改变林地用途行为的行</w:t>
            </w:r>
            <w:r>
              <w:rPr>
                <w:spacing w:val="-5"/>
              </w:rPr>
              <w:t>政处罚</w:t>
            </w:r>
          </w:p>
        </w:tc>
        <w:tc>
          <w:tcPr>
            <w:tcW w:w="1751" w:type="dxa"/>
            <w:vAlign w:val="center"/>
          </w:tcPr>
          <w:p w14:paraId="19A05E34">
            <w:pPr>
              <w:pStyle w:val="6"/>
              <w:spacing w:before="57" w:line="270" w:lineRule="auto"/>
              <w:ind w:left="119" w:right="107" w:firstLine="14"/>
              <w:jc w:val="center"/>
            </w:pPr>
            <w:r>
              <w:rPr>
                <w:rFonts w:hint="eastAsia"/>
                <w:spacing w:val="-11"/>
                <w:lang w:val="en-US" w:eastAsia="zh-CN"/>
              </w:rPr>
              <w:t>本辖区十个街道</w:t>
            </w:r>
          </w:p>
        </w:tc>
      </w:tr>
      <w:tr w14:paraId="6BC19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6" w:hRule="atLeast"/>
        </w:trPr>
        <w:tc>
          <w:tcPr>
            <w:tcW w:w="904" w:type="dxa"/>
            <w:vAlign w:val="top"/>
          </w:tcPr>
          <w:p w14:paraId="551CFCD2">
            <w:pPr>
              <w:spacing w:line="277" w:lineRule="auto"/>
              <w:rPr>
                <w:rFonts w:ascii="Arial"/>
                <w:sz w:val="21"/>
              </w:rPr>
            </w:pPr>
          </w:p>
          <w:p w14:paraId="177F3B90">
            <w:pPr>
              <w:spacing w:line="277" w:lineRule="auto"/>
              <w:rPr>
                <w:rFonts w:ascii="Arial"/>
                <w:sz w:val="21"/>
              </w:rPr>
            </w:pPr>
          </w:p>
          <w:p w14:paraId="2BB1BBE2">
            <w:pPr>
              <w:spacing w:line="277" w:lineRule="auto"/>
              <w:rPr>
                <w:rFonts w:ascii="Arial"/>
                <w:sz w:val="21"/>
              </w:rPr>
            </w:pPr>
          </w:p>
          <w:p w14:paraId="5D54BDDB">
            <w:pPr>
              <w:spacing w:line="278" w:lineRule="auto"/>
              <w:rPr>
                <w:rFonts w:ascii="Arial"/>
                <w:sz w:val="21"/>
              </w:rPr>
            </w:pPr>
          </w:p>
          <w:p w14:paraId="42BDA3AB">
            <w:pPr>
              <w:spacing w:before="69" w:line="188" w:lineRule="auto"/>
              <w:ind w:left="393"/>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2067" w:type="dxa"/>
            <w:vAlign w:val="top"/>
          </w:tcPr>
          <w:p w14:paraId="68C256C9">
            <w:pPr>
              <w:spacing w:line="277" w:lineRule="auto"/>
              <w:jc w:val="center"/>
              <w:rPr>
                <w:rFonts w:ascii="Arial"/>
                <w:sz w:val="21"/>
              </w:rPr>
            </w:pPr>
          </w:p>
          <w:p w14:paraId="5A3DECD3">
            <w:pPr>
              <w:spacing w:line="277" w:lineRule="auto"/>
              <w:jc w:val="center"/>
              <w:rPr>
                <w:rFonts w:ascii="Arial"/>
                <w:sz w:val="21"/>
              </w:rPr>
            </w:pPr>
          </w:p>
          <w:p w14:paraId="0FF12D24">
            <w:pPr>
              <w:spacing w:line="277" w:lineRule="auto"/>
              <w:jc w:val="center"/>
              <w:rPr>
                <w:rFonts w:ascii="Arial"/>
                <w:sz w:val="21"/>
              </w:rPr>
            </w:pPr>
          </w:p>
          <w:p w14:paraId="0444D4FC">
            <w:pPr>
              <w:spacing w:line="278" w:lineRule="auto"/>
              <w:jc w:val="center"/>
              <w:rPr>
                <w:rFonts w:ascii="Arial"/>
                <w:sz w:val="21"/>
              </w:rPr>
            </w:pPr>
          </w:p>
          <w:p w14:paraId="58530321">
            <w:pPr>
              <w:spacing w:before="69" w:line="188" w:lineRule="auto"/>
              <w:ind w:left="108"/>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440232042000</w:t>
            </w:r>
          </w:p>
        </w:tc>
        <w:tc>
          <w:tcPr>
            <w:tcW w:w="3539" w:type="dxa"/>
            <w:vAlign w:val="top"/>
          </w:tcPr>
          <w:p w14:paraId="103E62E6">
            <w:pPr>
              <w:spacing w:line="289" w:lineRule="auto"/>
              <w:rPr>
                <w:rFonts w:ascii="Arial"/>
                <w:sz w:val="21"/>
              </w:rPr>
            </w:pPr>
          </w:p>
          <w:p w14:paraId="0A472460">
            <w:pPr>
              <w:spacing w:line="290" w:lineRule="auto"/>
              <w:rPr>
                <w:rFonts w:ascii="Arial"/>
                <w:sz w:val="21"/>
              </w:rPr>
            </w:pPr>
          </w:p>
          <w:p w14:paraId="145AEC7C">
            <w:pPr>
              <w:spacing w:line="290" w:lineRule="auto"/>
              <w:rPr>
                <w:rFonts w:ascii="Arial"/>
                <w:sz w:val="21"/>
              </w:rPr>
            </w:pPr>
          </w:p>
          <w:p w14:paraId="1FAD9597">
            <w:pPr>
              <w:pStyle w:val="6"/>
              <w:spacing w:before="78" w:line="276" w:lineRule="auto"/>
              <w:ind w:left="124" w:right="103" w:hanging="4"/>
            </w:pPr>
            <w:r>
              <w:rPr>
                <w:spacing w:val="-4"/>
              </w:rPr>
              <w:t>对擅自围（开）垦、填埋湿地行为的行政处罚</w:t>
            </w:r>
          </w:p>
        </w:tc>
        <w:tc>
          <w:tcPr>
            <w:tcW w:w="1751" w:type="dxa"/>
            <w:vAlign w:val="center"/>
          </w:tcPr>
          <w:p w14:paraId="06F15257">
            <w:pPr>
              <w:pStyle w:val="6"/>
              <w:spacing w:before="49" w:line="271" w:lineRule="auto"/>
              <w:ind w:left="119" w:right="107" w:firstLine="14"/>
              <w:jc w:val="center"/>
            </w:pPr>
            <w:r>
              <w:rPr>
                <w:rFonts w:hint="eastAsia"/>
                <w:spacing w:val="-11"/>
                <w:lang w:val="en-US" w:eastAsia="zh-CN"/>
              </w:rPr>
              <w:t>本辖区十个街道</w:t>
            </w:r>
          </w:p>
        </w:tc>
      </w:tr>
    </w:tbl>
    <w:p w14:paraId="0FF24F55">
      <w:pPr>
        <w:rPr>
          <w:rFonts w:ascii="Arial"/>
          <w:sz w:val="21"/>
        </w:rPr>
      </w:pPr>
    </w:p>
    <w:tbl>
      <w:tblPr>
        <w:tblStyle w:val="5"/>
        <w:tblpPr w:leftFromText="180" w:rightFromText="180" w:vertAnchor="text" w:horzAnchor="page" w:tblpX="1766" w:tblpY="256"/>
        <w:tblOverlap w:val="never"/>
        <w:tblW w:w="826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2067"/>
        <w:gridCol w:w="3539"/>
        <w:gridCol w:w="1751"/>
      </w:tblGrid>
      <w:tr w14:paraId="6B6DA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904" w:type="dxa"/>
            <w:vAlign w:val="top"/>
          </w:tcPr>
          <w:p w14:paraId="4D24DF63">
            <w:pPr>
              <w:spacing w:line="263" w:lineRule="auto"/>
              <w:rPr>
                <w:rFonts w:ascii="Arial"/>
                <w:sz w:val="21"/>
              </w:rPr>
            </w:pPr>
          </w:p>
          <w:p w14:paraId="4E2E85BA">
            <w:pPr>
              <w:spacing w:before="78" w:line="241" w:lineRule="auto"/>
              <w:ind w:left="214"/>
              <w:rPr>
                <w:rFonts w:ascii="黑体" w:hAnsi="黑体" w:eastAsia="黑体" w:cs="黑体"/>
                <w:sz w:val="24"/>
                <w:szCs w:val="24"/>
              </w:rPr>
            </w:pPr>
            <w:r>
              <w:rPr>
                <w:rFonts w:ascii="黑体" w:hAnsi="黑体" w:eastAsia="黑体" w:cs="黑体"/>
                <w:spacing w:val="-3"/>
                <w:sz w:val="24"/>
                <w:szCs w:val="24"/>
              </w:rPr>
              <w:t>序号</w:t>
            </w:r>
          </w:p>
        </w:tc>
        <w:tc>
          <w:tcPr>
            <w:tcW w:w="2067" w:type="dxa"/>
            <w:vAlign w:val="top"/>
          </w:tcPr>
          <w:p w14:paraId="05485B23">
            <w:pPr>
              <w:spacing w:line="263" w:lineRule="auto"/>
              <w:rPr>
                <w:rFonts w:ascii="Arial"/>
                <w:sz w:val="21"/>
              </w:rPr>
            </w:pPr>
          </w:p>
          <w:p w14:paraId="7D079ED8">
            <w:pPr>
              <w:spacing w:before="78" w:line="239" w:lineRule="auto"/>
              <w:ind w:left="556"/>
              <w:rPr>
                <w:rFonts w:ascii="黑体" w:hAnsi="黑体" w:eastAsia="黑体" w:cs="黑体"/>
                <w:sz w:val="24"/>
                <w:szCs w:val="24"/>
              </w:rPr>
            </w:pPr>
            <w:r>
              <w:rPr>
                <w:rFonts w:ascii="黑体" w:hAnsi="黑体" w:eastAsia="黑体" w:cs="黑体"/>
                <w:spacing w:val="-2"/>
                <w:sz w:val="24"/>
                <w:szCs w:val="24"/>
              </w:rPr>
              <w:t>基本编码</w:t>
            </w:r>
          </w:p>
        </w:tc>
        <w:tc>
          <w:tcPr>
            <w:tcW w:w="3539" w:type="dxa"/>
            <w:vAlign w:val="top"/>
          </w:tcPr>
          <w:p w14:paraId="4544C835">
            <w:pPr>
              <w:spacing w:line="264" w:lineRule="auto"/>
              <w:rPr>
                <w:rFonts w:ascii="Arial"/>
                <w:sz w:val="21"/>
              </w:rPr>
            </w:pPr>
          </w:p>
          <w:p w14:paraId="1C6271DA">
            <w:pPr>
              <w:spacing w:before="78" w:line="239" w:lineRule="auto"/>
              <w:ind w:left="1299"/>
              <w:rPr>
                <w:rFonts w:ascii="黑体" w:hAnsi="黑体" w:eastAsia="黑体" w:cs="黑体"/>
                <w:sz w:val="24"/>
                <w:szCs w:val="24"/>
              </w:rPr>
            </w:pPr>
            <w:r>
              <w:rPr>
                <w:rFonts w:ascii="黑体" w:hAnsi="黑体" w:eastAsia="黑体" w:cs="黑体"/>
                <w:spacing w:val="-4"/>
                <w:sz w:val="24"/>
                <w:szCs w:val="24"/>
              </w:rPr>
              <w:t>事项名称</w:t>
            </w:r>
          </w:p>
        </w:tc>
        <w:tc>
          <w:tcPr>
            <w:tcW w:w="1751" w:type="dxa"/>
            <w:vAlign w:val="center"/>
          </w:tcPr>
          <w:p w14:paraId="39D5BAC3">
            <w:pPr>
              <w:spacing w:before="163" w:line="278" w:lineRule="auto"/>
              <w:ind w:right="266"/>
              <w:jc w:val="center"/>
              <w:rPr>
                <w:rFonts w:ascii="黑体" w:hAnsi="黑体" w:eastAsia="黑体" w:cs="黑体"/>
                <w:sz w:val="24"/>
                <w:szCs w:val="24"/>
              </w:rPr>
            </w:pPr>
            <w:r>
              <w:rPr>
                <w:rFonts w:ascii="黑体" w:hAnsi="黑体" w:eastAsia="黑体" w:cs="黑体"/>
                <w:spacing w:val="-5"/>
                <w:sz w:val="24"/>
                <w:szCs w:val="24"/>
              </w:rPr>
              <w:t>实施的</w:t>
            </w:r>
            <w:r>
              <w:rPr>
                <w:rFonts w:hint="eastAsia" w:ascii="黑体" w:hAnsi="黑体" w:eastAsia="黑体" w:cs="黑体"/>
                <w:spacing w:val="-5"/>
                <w:sz w:val="24"/>
                <w:szCs w:val="24"/>
                <w:lang w:val="en-US" w:eastAsia="zh-CN"/>
              </w:rPr>
              <w:t>街道</w:t>
            </w:r>
          </w:p>
        </w:tc>
      </w:tr>
      <w:tr w14:paraId="62E3F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3" w:hRule="atLeast"/>
        </w:trPr>
        <w:tc>
          <w:tcPr>
            <w:tcW w:w="904" w:type="dxa"/>
            <w:vAlign w:val="top"/>
          </w:tcPr>
          <w:p w14:paraId="042A0F5B">
            <w:pPr>
              <w:spacing w:line="278" w:lineRule="auto"/>
              <w:rPr>
                <w:rFonts w:ascii="Arial"/>
                <w:sz w:val="21"/>
              </w:rPr>
            </w:pPr>
          </w:p>
          <w:p w14:paraId="2A39A1E9">
            <w:pPr>
              <w:spacing w:line="278" w:lineRule="auto"/>
              <w:rPr>
                <w:rFonts w:ascii="Arial"/>
                <w:sz w:val="21"/>
              </w:rPr>
            </w:pPr>
          </w:p>
          <w:p w14:paraId="42091CB3">
            <w:pPr>
              <w:spacing w:line="278" w:lineRule="auto"/>
              <w:rPr>
                <w:rFonts w:ascii="Arial"/>
                <w:sz w:val="21"/>
              </w:rPr>
            </w:pPr>
          </w:p>
          <w:p w14:paraId="3B65326B">
            <w:pPr>
              <w:spacing w:line="278" w:lineRule="auto"/>
              <w:rPr>
                <w:rFonts w:ascii="Arial"/>
                <w:sz w:val="21"/>
              </w:rPr>
            </w:pPr>
          </w:p>
          <w:p w14:paraId="710B00EA">
            <w:pPr>
              <w:spacing w:before="69" w:line="188" w:lineRule="auto"/>
              <w:ind w:left="399"/>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val="en-US" w:eastAsia="zh-CN"/>
              </w:rPr>
              <w:t>5</w:t>
            </w:r>
          </w:p>
        </w:tc>
        <w:tc>
          <w:tcPr>
            <w:tcW w:w="2067" w:type="dxa"/>
            <w:vAlign w:val="top"/>
          </w:tcPr>
          <w:p w14:paraId="62D68BEF">
            <w:pPr>
              <w:spacing w:line="278" w:lineRule="auto"/>
              <w:jc w:val="center"/>
              <w:rPr>
                <w:rFonts w:ascii="Arial"/>
                <w:sz w:val="21"/>
              </w:rPr>
            </w:pPr>
          </w:p>
          <w:p w14:paraId="04B16DC5">
            <w:pPr>
              <w:spacing w:line="278" w:lineRule="auto"/>
              <w:jc w:val="center"/>
              <w:rPr>
                <w:rFonts w:ascii="Arial"/>
                <w:sz w:val="21"/>
              </w:rPr>
            </w:pPr>
          </w:p>
          <w:p w14:paraId="127FD8C4">
            <w:pPr>
              <w:spacing w:line="278" w:lineRule="auto"/>
              <w:jc w:val="center"/>
              <w:rPr>
                <w:rFonts w:ascii="Arial"/>
                <w:sz w:val="21"/>
              </w:rPr>
            </w:pPr>
          </w:p>
          <w:p w14:paraId="269EA402">
            <w:pPr>
              <w:spacing w:line="278" w:lineRule="auto"/>
              <w:jc w:val="center"/>
              <w:rPr>
                <w:rFonts w:ascii="Arial"/>
                <w:sz w:val="21"/>
              </w:rPr>
            </w:pPr>
          </w:p>
          <w:p w14:paraId="3927FFD4">
            <w:pPr>
              <w:spacing w:before="69" w:line="188" w:lineRule="auto"/>
              <w:ind w:left="108"/>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440232080000</w:t>
            </w:r>
          </w:p>
        </w:tc>
        <w:tc>
          <w:tcPr>
            <w:tcW w:w="3539" w:type="dxa"/>
            <w:vAlign w:val="top"/>
          </w:tcPr>
          <w:p w14:paraId="0FCED640">
            <w:pPr>
              <w:spacing w:line="347" w:lineRule="auto"/>
              <w:rPr>
                <w:rFonts w:ascii="Arial"/>
                <w:sz w:val="21"/>
              </w:rPr>
            </w:pPr>
          </w:p>
          <w:p w14:paraId="204F290F">
            <w:pPr>
              <w:spacing w:line="347" w:lineRule="auto"/>
              <w:rPr>
                <w:rFonts w:ascii="Arial"/>
                <w:sz w:val="21"/>
              </w:rPr>
            </w:pPr>
          </w:p>
          <w:p w14:paraId="243A5657">
            <w:pPr>
              <w:pStyle w:val="6"/>
              <w:spacing w:before="78" w:line="276" w:lineRule="auto"/>
              <w:ind w:left="120" w:right="103"/>
              <w:jc w:val="both"/>
            </w:pPr>
            <w:r>
              <w:rPr>
                <w:spacing w:val="-4"/>
              </w:rPr>
              <w:t>对森林、林木、林地的经营单位</w:t>
            </w:r>
            <w:r>
              <w:rPr>
                <w:spacing w:val="14"/>
              </w:rPr>
              <w:t>或者个人未履行森林防火责任</w:t>
            </w:r>
            <w:r>
              <w:rPr>
                <w:spacing w:val="-4"/>
              </w:rPr>
              <w:t>的行政处罚</w:t>
            </w:r>
          </w:p>
        </w:tc>
        <w:tc>
          <w:tcPr>
            <w:tcW w:w="1751" w:type="dxa"/>
            <w:vAlign w:val="center"/>
          </w:tcPr>
          <w:p w14:paraId="739EE410">
            <w:pPr>
              <w:pStyle w:val="6"/>
              <w:spacing w:before="120" w:line="261" w:lineRule="auto"/>
              <w:ind w:left="119" w:right="107" w:firstLine="14"/>
              <w:jc w:val="center"/>
            </w:pPr>
            <w:r>
              <w:rPr>
                <w:rFonts w:hint="eastAsia"/>
                <w:spacing w:val="-11"/>
                <w:lang w:val="en-US" w:eastAsia="zh-CN"/>
              </w:rPr>
              <w:t>本辖区十个街道</w:t>
            </w:r>
          </w:p>
        </w:tc>
      </w:tr>
      <w:tr w14:paraId="61C8D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0" w:hRule="atLeast"/>
        </w:trPr>
        <w:tc>
          <w:tcPr>
            <w:tcW w:w="904" w:type="dxa"/>
            <w:vAlign w:val="top"/>
          </w:tcPr>
          <w:p w14:paraId="46F3A5EE">
            <w:pPr>
              <w:spacing w:line="284" w:lineRule="auto"/>
              <w:rPr>
                <w:rFonts w:ascii="Arial"/>
                <w:sz w:val="21"/>
              </w:rPr>
            </w:pPr>
          </w:p>
          <w:p w14:paraId="2C8DA35B">
            <w:pPr>
              <w:spacing w:line="284" w:lineRule="auto"/>
              <w:rPr>
                <w:rFonts w:ascii="Arial"/>
                <w:sz w:val="21"/>
              </w:rPr>
            </w:pPr>
          </w:p>
          <w:p w14:paraId="3E3578DC">
            <w:pPr>
              <w:spacing w:line="284" w:lineRule="auto"/>
              <w:rPr>
                <w:rFonts w:ascii="Arial"/>
                <w:sz w:val="21"/>
              </w:rPr>
            </w:pPr>
          </w:p>
          <w:p w14:paraId="07CB6281">
            <w:pPr>
              <w:spacing w:before="69" w:line="185" w:lineRule="auto"/>
              <w:ind w:left="398"/>
              <w:rPr>
                <w:rFonts w:hint="eastAsia" w:eastAsia="宋体"/>
                <w:sz w:val="21"/>
                <w:lang w:val="en-US" w:eastAsia="zh-CN"/>
              </w:rPr>
            </w:pPr>
          </w:p>
          <w:p w14:paraId="59C3BD30">
            <w:pPr>
              <w:spacing w:before="69" w:line="185" w:lineRule="auto"/>
              <w:ind w:left="398"/>
              <w:rPr>
                <w:rFonts w:hint="eastAsia" w:ascii="Times New Roman" w:hAnsi="Times New Roman" w:eastAsia="宋体" w:cs="Times New Roman"/>
                <w:sz w:val="24"/>
                <w:szCs w:val="24"/>
                <w:lang w:eastAsia="zh-CN"/>
              </w:rPr>
            </w:pPr>
            <w:r>
              <w:rPr>
                <w:rFonts w:hint="eastAsia" w:eastAsia="宋体"/>
                <w:sz w:val="21"/>
                <w:lang w:val="en-US" w:eastAsia="zh-CN"/>
              </w:rPr>
              <w:t>6</w:t>
            </w:r>
          </w:p>
        </w:tc>
        <w:tc>
          <w:tcPr>
            <w:tcW w:w="2067" w:type="dxa"/>
            <w:vAlign w:val="top"/>
          </w:tcPr>
          <w:p w14:paraId="1F7D53EC">
            <w:pPr>
              <w:spacing w:line="283" w:lineRule="auto"/>
              <w:jc w:val="center"/>
              <w:rPr>
                <w:rFonts w:ascii="Arial"/>
                <w:sz w:val="21"/>
              </w:rPr>
            </w:pPr>
          </w:p>
          <w:p w14:paraId="66F9AA56">
            <w:pPr>
              <w:spacing w:line="283" w:lineRule="auto"/>
              <w:jc w:val="center"/>
              <w:rPr>
                <w:rFonts w:ascii="Arial"/>
                <w:sz w:val="21"/>
              </w:rPr>
            </w:pPr>
          </w:p>
          <w:p w14:paraId="5A0954E9">
            <w:pPr>
              <w:spacing w:line="283" w:lineRule="auto"/>
              <w:jc w:val="center"/>
              <w:rPr>
                <w:rFonts w:ascii="Arial"/>
                <w:sz w:val="21"/>
              </w:rPr>
            </w:pPr>
          </w:p>
          <w:p w14:paraId="561CE97C">
            <w:pPr>
              <w:spacing w:line="283" w:lineRule="auto"/>
              <w:jc w:val="center"/>
              <w:rPr>
                <w:rFonts w:ascii="Arial"/>
                <w:sz w:val="21"/>
              </w:rPr>
            </w:pPr>
          </w:p>
          <w:p w14:paraId="319A7987">
            <w:pPr>
              <w:spacing w:before="69" w:line="188" w:lineRule="auto"/>
              <w:ind w:left="108"/>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440232081000</w:t>
            </w:r>
          </w:p>
        </w:tc>
        <w:tc>
          <w:tcPr>
            <w:tcW w:w="3539" w:type="dxa"/>
            <w:vAlign w:val="top"/>
          </w:tcPr>
          <w:p w14:paraId="0B4F68A4">
            <w:pPr>
              <w:spacing w:line="353" w:lineRule="auto"/>
              <w:rPr>
                <w:rFonts w:ascii="Arial"/>
                <w:sz w:val="21"/>
              </w:rPr>
            </w:pPr>
          </w:p>
          <w:p w14:paraId="79186C05">
            <w:pPr>
              <w:pStyle w:val="6"/>
              <w:spacing w:before="78" w:line="277" w:lineRule="auto"/>
              <w:ind w:left="118" w:right="106" w:firstLine="2"/>
              <w:jc w:val="both"/>
            </w:pPr>
            <w:r>
              <w:rPr>
                <w:spacing w:val="4"/>
              </w:rPr>
              <w:t>对森林防火</w:t>
            </w:r>
            <w:r>
              <w:rPr>
                <w:spacing w:val="-51"/>
              </w:rPr>
              <w:t xml:space="preserve"> </w:t>
            </w:r>
            <w:r>
              <w:rPr>
                <w:spacing w:val="4"/>
              </w:rPr>
              <w:t>区</w:t>
            </w:r>
            <w:r>
              <w:rPr>
                <w:spacing w:val="-55"/>
              </w:rPr>
              <w:t xml:space="preserve"> </w:t>
            </w:r>
            <w:r>
              <w:rPr>
                <w:spacing w:val="4"/>
              </w:rPr>
              <w:t>内的有关单位或</w:t>
            </w:r>
            <w:r>
              <w:rPr>
                <w:spacing w:val="14"/>
              </w:rPr>
              <w:t>者个人拒绝接受森林防火检查或者接到森林火灾隐患整改通知书逾期不消除火灾隐患的行</w:t>
            </w:r>
            <w:r>
              <w:rPr>
                <w:spacing w:val="-5"/>
              </w:rPr>
              <w:t>政处罚</w:t>
            </w:r>
          </w:p>
        </w:tc>
        <w:tc>
          <w:tcPr>
            <w:tcW w:w="1751" w:type="dxa"/>
            <w:vAlign w:val="center"/>
          </w:tcPr>
          <w:p w14:paraId="57B65E80">
            <w:pPr>
              <w:spacing w:before="138" w:line="261" w:lineRule="auto"/>
              <w:ind w:left="119" w:right="107" w:firstLine="14"/>
              <w:jc w:val="center"/>
              <w:rPr>
                <w:rFonts w:hint="eastAsia" w:ascii="仿宋" w:hAnsi="仿宋" w:eastAsia="仿宋" w:cs="仿宋"/>
                <w:snapToGrid w:val="0"/>
                <w:color w:val="000000"/>
                <w:spacing w:val="-11"/>
                <w:kern w:val="0"/>
                <w:sz w:val="24"/>
                <w:szCs w:val="24"/>
                <w:lang w:val="en-US" w:eastAsia="zh-CN" w:bidi="ar-SA"/>
              </w:rPr>
            </w:pPr>
            <w:r>
              <w:rPr>
                <w:rFonts w:hint="eastAsia" w:ascii="仿宋" w:hAnsi="仿宋" w:eastAsia="仿宋" w:cs="仿宋"/>
                <w:snapToGrid w:val="0"/>
                <w:color w:val="000000"/>
                <w:spacing w:val="-11"/>
                <w:kern w:val="0"/>
                <w:sz w:val="24"/>
                <w:szCs w:val="24"/>
                <w:lang w:val="en-US" w:eastAsia="zh-CN" w:bidi="ar-SA"/>
              </w:rPr>
              <w:t>本辖区十个街道</w:t>
            </w:r>
          </w:p>
        </w:tc>
      </w:tr>
      <w:tr w14:paraId="746E6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6" w:hRule="atLeast"/>
        </w:trPr>
        <w:tc>
          <w:tcPr>
            <w:tcW w:w="904" w:type="dxa"/>
            <w:vAlign w:val="top"/>
          </w:tcPr>
          <w:p w14:paraId="1E04B4E6">
            <w:pPr>
              <w:spacing w:line="285" w:lineRule="auto"/>
              <w:rPr>
                <w:rFonts w:ascii="Arial"/>
                <w:sz w:val="21"/>
              </w:rPr>
            </w:pPr>
          </w:p>
          <w:p w14:paraId="4C2BF710">
            <w:pPr>
              <w:spacing w:line="285" w:lineRule="auto"/>
              <w:rPr>
                <w:rFonts w:ascii="Arial"/>
                <w:sz w:val="21"/>
              </w:rPr>
            </w:pPr>
          </w:p>
          <w:p w14:paraId="530F53A9">
            <w:pPr>
              <w:spacing w:line="286" w:lineRule="auto"/>
              <w:rPr>
                <w:rFonts w:ascii="Arial"/>
                <w:sz w:val="21"/>
              </w:rPr>
            </w:pPr>
          </w:p>
          <w:p w14:paraId="3A044680">
            <w:pPr>
              <w:spacing w:before="69" w:line="188" w:lineRule="auto"/>
              <w:jc w:val="center"/>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val="en-US" w:eastAsia="zh-CN"/>
              </w:rPr>
              <w:t>7</w:t>
            </w:r>
          </w:p>
        </w:tc>
        <w:tc>
          <w:tcPr>
            <w:tcW w:w="2067" w:type="dxa"/>
            <w:vAlign w:val="top"/>
          </w:tcPr>
          <w:p w14:paraId="27F5B57E">
            <w:pPr>
              <w:spacing w:line="285" w:lineRule="auto"/>
              <w:jc w:val="center"/>
              <w:rPr>
                <w:rFonts w:ascii="Arial"/>
                <w:sz w:val="21"/>
              </w:rPr>
            </w:pPr>
          </w:p>
          <w:p w14:paraId="225C0663">
            <w:pPr>
              <w:spacing w:line="285" w:lineRule="auto"/>
              <w:jc w:val="center"/>
              <w:rPr>
                <w:rFonts w:ascii="Arial"/>
                <w:sz w:val="21"/>
              </w:rPr>
            </w:pPr>
          </w:p>
          <w:p w14:paraId="304DB2DC">
            <w:pPr>
              <w:spacing w:line="286" w:lineRule="auto"/>
              <w:jc w:val="center"/>
              <w:rPr>
                <w:rFonts w:ascii="Arial"/>
                <w:sz w:val="21"/>
              </w:rPr>
            </w:pPr>
          </w:p>
          <w:p w14:paraId="2615A595">
            <w:pPr>
              <w:spacing w:before="69" w:line="188" w:lineRule="auto"/>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440232084000</w:t>
            </w:r>
          </w:p>
        </w:tc>
        <w:tc>
          <w:tcPr>
            <w:tcW w:w="3539" w:type="dxa"/>
            <w:vAlign w:val="top"/>
          </w:tcPr>
          <w:p w14:paraId="49F67B3D">
            <w:pPr>
              <w:rPr>
                <w:rFonts w:ascii="Arial"/>
                <w:sz w:val="21"/>
              </w:rPr>
            </w:pPr>
          </w:p>
          <w:p w14:paraId="3EA2DD32">
            <w:pPr>
              <w:spacing w:line="241" w:lineRule="auto"/>
              <w:rPr>
                <w:rFonts w:ascii="Arial"/>
                <w:sz w:val="21"/>
              </w:rPr>
            </w:pPr>
          </w:p>
          <w:p w14:paraId="6606B9BD">
            <w:pPr>
              <w:pStyle w:val="6"/>
              <w:spacing w:before="78" w:line="276" w:lineRule="auto"/>
              <w:ind w:right="11"/>
              <w:jc w:val="both"/>
            </w:pPr>
            <w:r>
              <w:rPr>
                <w:spacing w:val="-14"/>
              </w:rPr>
              <w:t>对在森林防火期内，森林、林木、</w:t>
            </w:r>
            <w:r>
              <w:rPr>
                <w:spacing w:val="14"/>
              </w:rPr>
              <w:t>林地的经营单位未设置森林防</w:t>
            </w:r>
            <w:r>
              <w:rPr>
                <w:spacing w:val="-1"/>
              </w:rPr>
              <w:t>火警示宣传标志的行政处罚</w:t>
            </w:r>
          </w:p>
        </w:tc>
        <w:tc>
          <w:tcPr>
            <w:tcW w:w="1751" w:type="dxa"/>
            <w:vAlign w:val="center"/>
          </w:tcPr>
          <w:p w14:paraId="75951599">
            <w:pPr>
              <w:spacing w:before="148" w:line="261" w:lineRule="auto"/>
              <w:ind w:left="119" w:right="107" w:firstLine="14"/>
              <w:jc w:val="center"/>
              <w:rPr>
                <w:rFonts w:hint="eastAsia" w:ascii="仿宋" w:hAnsi="仿宋" w:eastAsia="仿宋" w:cs="仿宋"/>
                <w:snapToGrid w:val="0"/>
                <w:color w:val="000000"/>
                <w:spacing w:val="-11"/>
                <w:kern w:val="0"/>
                <w:sz w:val="24"/>
                <w:szCs w:val="24"/>
                <w:lang w:val="en-US" w:eastAsia="zh-CN" w:bidi="ar-SA"/>
              </w:rPr>
            </w:pPr>
            <w:r>
              <w:rPr>
                <w:rFonts w:hint="eastAsia" w:ascii="仿宋" w:hAnsi="仿宋" w:eastAsia="仿宋" w:cs="仿宋"/>
                <w:snapToGrid w:val="0"/>
                <w:color w:val="000000"/>
                <w:spacing w:val="-11"/>
                <w:kern w:val="0"/>
                <w:sz w:val="24"/>
                <w:szCs w:val="24"/>
                <w:lang w:val="en-US" w:eastAsia="zh-CN" w:bidi="ar-SA"/>
              </w:rPr>
              <w:t>本辖区十个街道</w:t>
            </w:r>
          </w:p>
        </w:tc>
      </w:tr>
      <w:tr w14:paraId="2EDAD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9" w:hRule="atLeast"/>
        </w:trPr>
        <w:tc>
          <w:tcPr>
            <w:tcW w:w="904" w:type="dxa"/>
            <w:vAlign w:val="top"/>
          </w:tcPr>
          <w:p w14:paraId="59476115">
            <w:pPr>
              <w:spacing w:line="277" w:lineRule="auto"/>
              <w:jc w:val="both"/>
              <w:rPr>
                <w:rFonts w:ascii="Arial"/>
                <w:sz w:val="21"/>
              </w:rPr>
            </w:pPr>
          </w:p>
          <w:p w14:paraId="6E91A8D0">
            <w:pPr>
              <w:spacing w:line="278" w:lineRule="auto"/>
              <w:jc w:val="both"/>
              <w:rPr>
                <w:rFonts w:ascii="Arial"/>
                <w:sz w:val="21"/>
              </w:rPr>
            </w:pPr>
          </w:p>
          <w:p w14:paraId="44EE2D4B">
            <w:pPr>
              <w:spacing w:line="278" w:lineRule="auto"/>
              <w:jc w:val="both"/>
              <w:rPr>
                <w:rFonts w:ascii="Arial"/>
                <w:sz w:val="21"/>
              </w:rPr>
            </w:pPr>
          </w:p>
          <w:p w14:paraId="7C301323">
            <w:pPr>
              <w:spacing w:before="69" w:line="188" w:lineRule="auto"/>
              <w:jc w:val="center"/>
              <w:rPr>
                <w:rFonts w:hint="eastAsia" w:ascii="Times New Roman" w:hAnsi="Times New Roman" w:eastAsia="宋体" w:cs="Times New Roman"/>
                <w:sz w:val="24"/>
                <w:szCs w:val="24"/>
                <w:lang w:val="en-US" w:eastAsia="zh-CN"/>
              </w:rPr>
            </w:pPr>
          </w:p>
          <w:p w14:paraId="7D2A672A">
            <w:pPr>
              <w:spacing w:before="69" w:line="188" w:lineRule="auto"/>
              <w:jc w:val="center"/>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val="en-US" w:eastAsia="zh-CN"/>
              </w:rPr>
              <w:t>8</w:t>
            </w:r>
          </w:p>
        </w:tc>
        <w:tc>
          <w:tcPr>
            <w:tcW w:w="2067" w:type="dxa"/>
            <w:vAlign w:val="top"/>
          </w:tcPr>
          <w:p w14:paraId="7C657A3E">
            <w:pPr>
              <w:spacing w:line="277" w:lineRule="auto"/>
              <w:jc w:val="center"/>
              <w:rPr>
                <w:rFonts w:ascii="Arial"/>
                <w:sz w:val="21"/>
              </w:rPr>
            </w:pPr>
          </w:p>
          <w:p w14:paraId="37577B6D">
            <w:pPr>
              <w:spacing w:line="278" w:lineRule="auto"/>
              <w:jc w:val="center"/>
              <w:rPr>
                <w:rFonts w:ascii="Arial"/>
                <w:sz w:val="21"/>
              </w:rPr>
            </w:pPr>
          </w:p>
          <w:p w14:paraId="53B883F0">
            <w:pPr>
              <w:spacing w:line="278" w:lineRule="auto"/>
              <w:jc w:val="center"/>
              <w:rPr>
                <w:rFonts w:ascii="Arial"/>
                <w:sz w:val="21"/>
              </w:rPr>
            </w:pPr>
          </w:p>
          <w:p w14:paraId="2C7CBB46">
            <w:pPr>
              <w:spacing w:line="278" w:lineRule="auto"/>
              <w:jc w:val="center"/>
              <w:rPr>
                <w:rFonts w:ascii="Arial"/>
                <w:sz w:val="21"/>
              </w:rPr>
            </w:pPr>
          </w:p>
          <w:p w14:paraId="4ECFF2DC">
            <w:pPr>
              <w:spacing w:before="69" w:line="188" w:lineRule="auto"/>
              <w:ind w:left="108"/>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440232087000</w:t>
            </w:r>
          </w:p>
        </w:tc>
        <w:tc>
          <w:tcPr>
            <w:tcW w:w="3539" w:type="dxa"/>
            <w:vAlign w:val="top"/>
          </w:tcPr>
          <w:p w14:paraId="170A4ACF">
            <w:pPr>
              <w:spacing w:line="329" w:lineRule="auto"/>
              <w:rPr>
                <w:rFonts w:ascii="Arial"/>
                <w:sz w:val="21"/>
              </w:rPr>
            </w:pPr>
          </w:p>
          <w:p w14:paraId="0CC0A3D4">
            <w:pPr>
              <w:pStyle w:val="6"/>
              <w:spacing w:before="78" w:line="277" w:lineRule="auto"/>
              <w:ind w:left="117" w:right="97" w:firstLine="3"/>
              <w:jc w:val="both"/>
            </w:pPr>
            <w:r>
              <w:rPr>
                <w:spacing w:val="-4"/>
              </w:rPr>
              <w:t>对破坏、侵占森林防火通道、标</w:t>
            </w:r>
            <w:r>
              <w:rPr>
                <w:spacing w:val="-3"/>
              </w:rPr>
              <w:t>志、宣传牌、瞭望台、隔离带、</w:t>
            </w:r>
            <w:r>
              <w:rPr>
                <w:spacing w:val="-4"/>
              </w:rPr>
              <w:t>生物防火林带、视频监控、通讯设备等，干扰森林防火专用电台</w:t>
            </w:r>
            <w:r>
              <w:rPr>
                <w:spacing w:val="-2"/>
              </w:rPr>
              <w:t>频率正常使用行为的行政处罚</w:t>
            </w:r>
          </w:p>
        </w:tc>
        <w:tc>
          <w:tcPr>
            <w:tcW w:w="1751" w:type="dxa"/>
            <w:vAlign w:val="center"/>
          </w:tcPr>
          <w:p w14:paraId="5BC4DCB4">
            <w:pPr>
              <w:spacing w:before="117" w:line="261" w:lineRule="auto"/>
              <w:ind w:left="119" w:right="107" w:firstLine="14"/>
              <w:jc w:val="center"/>
              <w:rPr>
                <w:rFonts w:hint="eastAsia" w:ascii="仿宋" w:hAnsi="仿宋" w:eastAsia="仿宋" w:cs="仿宋"/>
                <w:snapToGrid w:val="0"/>
                <w:color w:val="000000"/>
                <w:spacing w:val="-11"/>
                <w:kern w:val="0"/>
                <w:sz w:val="24"/>
                <w:szCs w:val="24"/>
                <w:lang w:val="en-US" w:eastAsia="zh-CN" w:bidi="ar-SA"/>
              </w:rPr>
            </w:pPr>
            <w:r>
              <w:rPr>
                <w:rFonts w:hint="eastAsia" w:ascii="仿宋" w:hAnsi="仿宋" w:eastAsia="仿宋" w:cs="仿宋"/>
                <w:snapToGrid w:val="0"/>
                <w:color w:val="000000"/>
                <w:spacing w:val="-11"/>
                <w:kern w:val="0"/>
                <w:sz w:val="24"/>
                <w:szCs w:val="24"/>
                <w:lang w:val="en-US" w:eastAsia="zh-CN" w:bidi="ar-SA"/>
              </w:rPr>
              <w:t>本辖区十个街道</w:t>
            </w:r>
          </w:p>
        </w:tc>
      </w:tr>
      <w:tr w14:paraId="5D93C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6" w:hRule="atLeast"/>
        </w:trPr>
        <w:tc>
          <w:tcPr>
            <w:tcW w:w="904" w:type="dxa"/>
            <w:shd w:val="clear" w:color="auto" w:fill="auto"/>
            <w:vAlign w:val="top"/>
          </w:tcPr>
          <w:p w14:paraId="1B1C3F6E">
            <w:pPr>
              <w:spacing w:line="259" w:lineRule="auto"/>
              <w:jc w:val="both"/>
              <w:rPr>
                <w:rFonts w:ascii="Arial"/>
                <w:sz w:val="21"/>
              </w:rPr>
            </w:pPr>
          </w:p>
          <w:p w14:paraId="10880D1E">
            <w:pPr>
              <w:spacing w:line="259" w:lineRule="auto"/>
              <w:jc w:val="both"/>
              <w:rPr>
                <w:rFonts w:ascii="Arial"/>
                <w:sz w:val="21"/>
              </w:rPr>
            </w:pPr>
          </w:p>
          <w:p w14:paraId="2D123DDE">
            <w:pPr>
              <w:spacing w:line="260" w:lineRule="auto"/>
              <w:jc w:val="both"/>
              <w:rPr>
                <w:rFonts w:ascii="Arial"/>
                <w:sz w:val="21"/>
              </w:rPr>
            </w:pPr>
          </w:p>
          <w:p w14:paraId="05DAC99D">
            <w:pPr>
              <w:spacing w:line="260" w:lineRule="auto"/>
              <w:jc w:val="both"/>
              <w:rPr>
                <w:rFonts w:ascii="Arial"/>
                <w:sz w:val="21"/>
              </w:rPr>
            </w:pPr>
          </w:p>
          <w:p w14:paraId="76B5E4F5">
            <w:pPr>
              <w:spacing w:before="69" w:line="188" w:lineRule="auto"/>
              <w:ind w:left="357" w:leftChars="0"/>
              <w:jc w:val="both"/>
              <w:rPr>
                <w:rFonts w:hint="eastAsia" w:ascii="Times New Roman" w:hAnsi="Times New Roman" w:eastAsia="宋体" w:cs="Times New Roman"/>
                <w:snapToGrid w:val="0"/>
                <w:color w:val="000000"/>
                <w:kern w:val="0"/>
                <w:sz w:val="24"/>
                <w:szCs w:val="24"/>
                <w:lang w:val="en-US" w:eastAsia="zh-CN" w:bidi="ar-SA"/>
              </w:rPr>
            </w:pPr>
            <w:r>
              <w:rPr>
                <w:rFonts w:hint="eastAsia" w:ascii="Times New Roman" w:hAnsi="Times New Roman" w:eastAsia="宋体" w:cs="Times New Roman"/>
                <w:spacing w:val="-15"/>
                <w:sz w:val="24"/>
                <w:szCs w:val="24"/>
                <w:lang w:val="en-US" w:eastAsia="zh-CN"/>
              </w:rPr>
              <w:t>9</w:t>
            </w:r>
          </w:p>
        </w:tc>
        <w:tc>
          <w:tcPr>
            <w:tcW w:w="2067" w:type="dxa"/>
            <w:shd w:val="clear" w:color="auto" w:fill="auto"/>
            <w:vAlign w:val="top"/>
          </w:tcPr>
          <w:p w14:paraId="068707BD">
            <w:pPr>
              <w:spacing w:line="259" w:lineRule="auto"/>
              <w:jc w:val="center"/>
              <w:rPr>
                <w:rFonts w:ascii="Arial"/>
                <w:sz w:val="21"/>
              </w:rPr>
            </w:pPr>
          </w:p>
          <w:p w14:paraId="3B9F1CCD">
            <w:pPr>
              <w:spacing w:line="259" w:lineRule="auto"/>
              <w:jc w:val="center"/>
              <w:rPr>
                <w:rFonts w:ascii="Arial"/>
                <w:sz w:val="21"/>
              </w:rPr>
            </w:pPr>
          </w:p>
          <w:p w14:paraId="757076D5">
            <w:pPr>
              <w:spacing w:line="260" w:lineRule="auto"/>
              <w:jc w:val="center"/>
              <w:rPr>
                <w:rFonts w:ascii="Arial"/>
                <w:sz w:val="21"/>
              </w:rPr>
            </w:pPr>
          </w:p>
          <w:p w14:paraId="59414BD9">
            <w:pPr>
              <w:spacing w:line="260" w:lineRule="auto"/>
              <w:jc w:val="center"/>
              <w:rPr>
                <w:rFonts w:ascii="Arial"/>
                <w:sz w:val="21"/>
              </w:rPr>
            </w:pPr>
          </w:p>
          <w:p w14:paraId="3C81BE1B">
            <w:pPr>
              <w:spacing w:before="69" w:line="188" w:lineRule="auto"/>
              <w:ind w:left="108" w:leftChars="0"/>
              <w:jc w:val="center"/>
              <w:rPr>
                <w:rFonts w:ascii="Times New Roman" w:hAnsi="Times New Roman" w:eastAsia="Times New Roman" w:cs="Times New Roman"/>
                <w:snapToGrid w:val="0"/>
                <w:color w:val="000000"/>
                <w:kern w:val="0"/>
                <w:sz w:val="24"/>
                <w:szCs w:val="24"/>
                <w:lang w:val="en-US" w:eastAsia="en-US" w:bidi="ar-SA"/>
              </w:rPr>
            </w:pPr>
            <w:r>
              <w:rPr>
                <w:rFonts w:ascii="Times New Roman" w:hAnsi="Times New Roman" w:eastAsia="Times New Roman" w:cs="Times New Roman"/>
                <w:spacing w:val="-1"/>
                <w:sz w:val="24"/>
                <w:szCs w:val="24"/>
              </w:rPr>
              <w:t>440232085000</w:t>
            </w:r>
          </w:p>
        </w:tc>
        <w:tc>
          <w:tcPr>
            <w:tcW w:w="3539" w:type="dxa"/>
            <w:shd w:val="clear" w:color="auto" w:fill="auto"/>
            <w:vAlign w:val="top"/>
          </w:tcPr>
          <w:p w14:paraId="00D4738C">
            <w:pPr>
              <w:spacing w:line="309" w:lineRule="auto"/>
              <w:rPr>
                <w:rFonts w:ascii="Arial"/>
                <w:sz w:val="21"/>
              </w:rPr>
            </w:pPr>
          </w:p>
          <w:p w14:paraId="41E3D5B4">
            <w:pPr>
              <w:spacing w:line="309" w:lineRule="auto"/>
              <w:rPr>
                <w:rFonts w:ascii="Arial"/>
                <w:sz w:val="21"/>
              </w:rPr>
            </w:pPr>
          </w:p>
          <w:p w14:paraId="5342F1C5">
            <w:pPr>
              <w:pStyle w:val="6"/>
              <w:spacing w:before="78" w:line="276" w:lineRule="auto"/>
              <w:ind w:left="126" w:leftChars="0" w:right="103" w:rightChars="0" w:hanging="9" w:firstLineChars="0"/>
              <w:jc w:val="both"/>
              <w:rPr>
                <w:rFonts w:ascii="仿宋" w:hAnsi="仿宋" w:eastAsia="仿宋" w:cs="仿宋"/>
                <w:snapToGrid w:val="0"/>
                <w:color w:val="000000"/>
                <w:kern w:val="0"/>
                <w:sz w:val="24"/>
                <w:szCs w:val="24"/>
                <w:lang w:val="en-US" w:eastAsia="en-US" w:bidi="ar-SA"/>
              </w:rPr>
            </w:pPr>
            <w:r>
              <w:rPr>
                <w:spacing w:val="-4"/>
              </w:rPr>
              <w:t>在对森林防火期内，进入森林防</w:t>
            </w:r>
            <w:r>
              <w:rPr>
                <w:spacing w:val="13"/>
              </w:rPr>
              <w:t>火区的机动车辆未安装森林防</w:t>
            </w:r>
            <w:r>
              <w:rPr>
                <w:spacing w:val="-3"/>
              </w:rPr>
              <w:t>火装置的行政处罚</w:t>
            </w:r>
          </w:p>
        </w:tc>
        <w:tc>
          <w:tcPr>
            <w:tcW w:w="1751" w:type="dxa"/>
            <w:shd w:val="clear" w:color="auto" w:fill="auto"/>
            <w:vAlign w:val="center"/>
          </w:tcPr>
          <w:p w14:paraId="510E4C24">
            <w:pPr>
              <w:spacing w:before="148" w:line="261" w:lineRule="auto"/>
              <w:ind w:left="119" w:leftChars="0" w:right="107" w:rightChars="0" w:firstLine="14" w:firstLineChars="0"/>
              <w:jc w:val="center"/>
              <w:rPr>
                <w:rFonts w:hint="eastAsia" w:ascii="仿宋" w:hAnsi="仿宋" w:eastAsia="仿宋" w:cs="仿宋"/>
                <w:snapToGrid w:val="0"/>
                <w:color w:val="000000"/>
                <w:spacing w:val="-11"/>
                <w:kern w:val="0"/>
                <w:sz w:val="24"/>
                <w:szCs w:val="24"/>
                <w:lang w:val="en-US" w:eastAsia="en-US" w:bidi="ar-SA"/>
              </w:rPr>
            </w:pPr>
            <w:r>
              <w:rPr>
                <w:rFonts w:hint="eastAsia" w:ascii="仿宋" w:hAnsi="仿宋" w:eastAsia="仿宋" w:cs="仿宋"/>
                <w:snapToGrid w:val="0"/>
                <w:color w:val="000000"/>
                <w:spacing w:val="-11"/>
                <w:kern w:val="0"/>
                <w:sz w:val="24"/>
                <w:szCs w:val="24"/>
                <w:lang w:val="en-US" w:eastAsia="zh-CN" w:bidi="ar-SA"/>
              </w:rPr>
              <w:t>本辖区十个街道</w:t>
            </w:r>
          </w:p>
        </w:tc>
      </w:tr>
    </w:tbl>
    <w:p w14:paraId="5F75B2B0">
      <w:pPr>
        <w:rPr>
          <w:rFonts w:ascii="Arial" w:hAnsi="Arial" w:eastAsia="Arial" w:cs="Arial"/>
          <w:sz w:val="21"/>
          <w:szCs w:val="21"/>
        </w:rPr>
        <w:sectPr>
          <w:headerReference r:id="rId5" w:type="default"/>
          <w:footerReference r:id="rId6" w:type="default"/>
          <w:pgSz w:w="11906" w:h="16839"/>
          <w:pgMar w:top="400" w:right="1785" w:bottom="1091" w:left="1775" w:header="0" w:footer="782" w:gutter="0"/>
          <w:cols w:space="720" w:num="1"/>
        </w:sectPr>
      </w:pPr>
    </w:p>
    <w:p w14:paraId="6DE51CDC">
      <w:pPr>
        <w:spacing w:before="18"/>
      </w:pPr>
    </w:p>
    <w:p w14:paraId="0458F5A1">
      <w:pPr>
        <w:spacing w:before="18"/>
      </w:pPr>
    </w:p>
    <w:tbl>
      <w:tblPr>
        <w:tblStyle w:val="5"/>
        <w:tblW w:w="82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2067"/>
        <w:gridCol w:w="3539"/>
        <w:gridCol w:w="1751"/>
      </w:tblGrid>
      <w:tr w14:paraId="44FFF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904" w:type="dxa"/>
            <w:vAlign w:val="top"/>
          </w:tcPr>
          <w:p w14:paraId="62F19A2E">
            <w:pPr>
              <w:spacing w:line="263" w:lineRule="auto"/>
              <w:rPr>
                <w:rFonts w:ascii="Arial"/>
                <w:sz w:val="21"/>
              </w:rPr>
            </w:pPr>
          </w:p>
          <w:p w14:paraId="22CE3661">
            <w:pPr>
              <w:spacing w:before="78" w:line="241" w:lineRule="auto"/>
              <w:ind w:left="214"/>
              <w:rPr>
                <w:rFonts w:ascii="黑体" w:hAnsi="黑体" w:eastAsia="黑体" w:cs="黑体"/>
                <w:sz w:val="24"/>
                <w:szCs w:val="24"/>
              </w:rPr>
            </w:pPr>
            <w:r>
              <w:rPr>
                <w:rFonts w:ascii="黑体" w:hAnsi="黑体" w:eastAsia="黑体" w:cs="黑体"/>
                <w:spacing w:val="-3"/>
                <w:sz w:val="24"/>
                <w:szCs w:val="24"/>
              </w:rPr>
              <w:t>序号</w:t>
            </w:r>
          </w:p>
        </w:tc>
        <w:tc>
          <w:tcPr>
            <w:tcW w:w="2067" w:type="dxa"/>
            <w:vAlign w:val="top"/>
          </w:tcPr>
          <w:p w14:paraId="352EE51C">
            <w:pPr>
              <w:spacing w:line="263" w:lineRule="auto"/>
              <w:rPr>
                <w:rFonts w:ascii="Arial"/>
                <w:sz w:val="21"/>
              </w:rPr>
            </w:pPr>
          </w:p>
          <w:p w14:paraId="672E9AD0">
            <w:pPr>
              <w:spacing w:before="78" w:line="239" w:lineRule="auto"/>
              <w:ind w:left="556"/>
              <w:rPr>
                <w:rFonts w:ascii="黑体" w:hAnsi="黑体" w:eastAsia="黑体" w:cs="黑体"/>
                <w:sz w:val="24"/>
                <w:szCs w:val="24"/>
              </w:rPr>
            </w:pPr>
            <w:r>
              <w:rPr>
                <w:rFonts w:ascii="黑体" w:hAnsi="黑体" w:eastAsia="黑体" w:cs="黑体"/>
                <w:spacing w:val="-2"/>
                <w:sz w:val="24"/>
                <w:szCs w:val="24"/>
              </w:rPr>
              <w:t>基本编码</w:t>
            </w:r>
          </w:p>
        </w:tc>
        <w:tc>
          <w:tcPr>
            <w:tcW w:w="3539" w:type="dxa"/>
            <w:vAlign w:val="top"/>
          </w:tcPr>
          <w:p w14:paraId="2887A0A9">
            <w:pPr>
              <w:spacing w:line="264" w:lineRule="auto"/>
              <w:rPr>
                <w:rFonts w:ascii="Arial"/>
                <w:sz w:val="21"/>
              </w:rPr>
            </w:pPr>
          </w:p>
          <w:p w14:paraId="1CBA1CF4">
            <w:pPr>
              <w:spacing w:before="78" w:line="239" w:lineRule="auto"/>
              <w:ind w:left="1299"/>
              <w:rPr>
                <w:rFonts w:ascii="黑体" w:hAnsi="黑体" w:eastAsia="黑体" w:cs="黑体"/>
                <w:sz w:val="24"/>
                <w:szCs w:val="24"/>
              </w:rPr>
            </w:pPr>
            <w:r>
              <w:rPr>
                <w:rFonts w:ascii="黑体" w:hAnsi="黑体" w:eastAsia="黑体" w:cs="黑体"/>
                <w:spacing w:val="-4"/>
                <w:sz w:val="24"/>
                <w:szCs w:val="24"/>
              </w:rPr>
              <w:t>事项名称</w:t>
            </w:r>
          </w:p>
        </w:tc>
        <w:tc>
          <w:tcPr>
            <w:tcW w:w="1751" w:type="dxa"/>
            <w:vAlign w:val="center"/>
          </w:tcPr>
          <w:p w14:paraId="5554165D">
            <w:pPr>
              <w:spacing w:before="163" w:line="278" w:lineRule="auto"/>
              <w:ind w:right="266"/>
              <w:jc w:val="center"/>
              <w:rPr>
                <w:rFonts w:ascii="黑体" w:hAnsi="黑体" w:eastAsia="黑体" w:cs="黑体"/>
                <w:sz w:val="24"/>
                <w:szCs w:val="24"/>
              </w:rPr>
            </w:pPr>
            <w:r>
              <w:rPr>
                <w:rFonts w:ascii="黑体" w:hAnsi="黑体" w:eastAsia="黑体" w:cs="黑体"/>
                <w:spacing w:val="-5"/>
                <w:sz w:val="24"/>
                <w:szCs w:val="24"/>
              </w:rPr>
              <w:t>实施的</w:t>
            </w:r>
            <w:r>
              <w:rPr>
                <w:rFonts w:hint="eastAsia" w:ascii="黑体" w:hAnsi="黑体" w:eastAsia="黑体" w:cs="黑体"/>
                <w:spacing w:val="-5"/>
                <w:sz w:val="24"/>
                <w:szCs w:val="24"/>
                <w:lang w:val="en-US" w:eastAsia="zh-CN"/>
              </w:rPr>
              <w:t>街道</w:t>
            </w:r>
          </w:p>
        </w:tc>
      </w:tr>
      <w:tr w14:paraId="7AE2E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4" w:hRule="atLeast"/>
        </w:trPr>
        <w:tc>
          <w:tcPr>
            <w:tcW w:w="904" w:type="dxa"/>
            <w:shd w:val="clear" w:color="auto" w:fill="auto"/>
            <w:vAlign w:val="top"/>
          </w:tcPr>
          <w:p w14:paraId="776DA61E">
            <w:pPr>
              <w:spacing w:line="260" w:lineRule="auto"/>
              <w:rPr>
                <w:rFonts w:ascii="Arial"/>
                <w:sz w:val="21"/>
              </w:rPr>
            </w:pPr>
          </w:p>
          <w:p w14:paraId="5FA365D8">
            <w:pPr>
              <w:spacing w:line="260" w:lineRule="auto"/>
              <w:rPr>
                <w:rFonts w:ascii="Arial"/>
                <w:sz w:val="21"/>
              </w:rPr>
            </w:pPr>
          </w:p>
          <w:p w14:paraId="59469896">
            <w:pPr>
              <w:spacing w:line="260" w:lineRule="auto"/>
              <w:rPr>
                <w:rFonts w:ascii="Arial"/>
                <w:sz w:val="21"/>
              </w:rPr>
            </w:pPr>
          </w:p>
          <w:p w14:paraId="578FAE28">
            <w:pPr>
              <w:spacing w:line="260" w:lineRule="auto"/>
              <w:rPr>
                <w:rFonts w:ascii="Arial"/>
                <w:sz w:val="21"/>
              </w:rPr>
            </w:pPr>
          </w:p>
          <w:p w14:paraId="70E8E764">
            <w:pPr>
              <w:spacing w:before="69" w:line="188" w:lineRule="auto"/>
              <w:ind w:left="357" w:leftChars="0"/>
              <w:rPr>
                <w:rFonts w:hint="eastAsia" w:ascii="Times New Roman" w:hAnsi="Times New Roman" w:eastAsia="宋体" w:cs="Times New Roman"/>
                <w:snapToGrid w:val="0"/>
                <w:color w:val="000000"/>
                <w:kern w:val="0"/>
                <w:sz w:val="24"/>
                <w:szCs w:val="24"/>
                <w:lang w:val="en-US" w:eastAsia="zh-CN" w:bidi="ar-SA"/>
              </w:rPr>
            </w:pPr>
            <w:r>
              <w:rPr>
                <w:rFonts w:ascii="Times New Roman" w:hAnsi="Times New Roman" w:eastAsia="Times New Roman" w:cs="Times New Roman"/>
                <w:spacing w:val="-15"/>
                <w:sz w:val="24"/>
                <w:szCs w:val="24"/>
              </w:rPr>
              <w:t>1</w:t>
            </w:r>
            <w:r>
              <w:rPr>
                <w:rFonts w:hint="eastAsia" w:ascii="Times New Roman" w:hAnsi="Times New Roman" w:eastAsia="宋体" w:cs="Times New Roman"/>
                <w:spacing w:val="-15"/>
                <w:sz w:val="24"/>
                <w:szCs w:val="24"/>
                <w:lang w:val="en-US" w:eastAsia="zh-CN"/>
              </w:rPr>
              <w:t>0</w:t>
            </w:r>
          </w:p>
        </w:tc>
        <w:tc>
          <w:tcPr>
            <w:tcW w:w="2067" w:type="dxa"/>
            <w:shd w:val="clear" w:color="auto" w:fill="auto"/>
            <w:vAlign w:val="top"/>
          </w:tcPr>
          <w:p w14:paraId="1C811D60">
            <w:pPr>
              <w:spacing w:line="260" w:lineRule="auto"/>
              <w:jc w:val="center"/>
              <w:rPr>
                <w:rFonts w:ascii="Arial"/>
                <w:sz w:val="21"/>
              </w:rPr>
            </w:pPr>
          </w:p>
          <w:p w14:paraId="0B0FEC38">
            <w:pPr>
              <w:spacing w:line="260" w:lineRule="auto"/>
              <w:jc w:val="center"/>
              <w:rPr>
                <w:rFonts w:ascii="Arial"/>
                <w:sz w:val="21"/>
              </w:rPr>
            </w:pPr>
          </w:p>
          <w:p w14:paraId="20C54D8F">
            <w:pPr>
              <w:spacing w:line="260" w:lineRule="auto"/>
              <w:jc w:val="center"/>
              <w:rPr>
                <w:rFonts w:ascii="Arial"/>
                <w:sz w:val="21"/>
              </w:rPr>
            </w:pPr>
          </w:p>
          <w:p w14:paraId="2B52C6FC">
            <w:pPr>
              <w:spacing w:line="260" w:lineRule="auto"/>
              <w:jc w:val="center"/>
              <w:rPr>
                <w:rFonts w:ascii="Arial"/>
                <w:sz w:val="21"/>
              </w:rPr>
            </w:pPr>
          </w:p>
          <w:p w14:paraId="0C916E2B">
            <w:pPr>
              <w:spacing w:before="69" w:line="188" w:lineRule="auto"/>
              <w:ind w:left="108" w:leftChars="0"/>
              <w:jc w:val="center"/>
              <w:rPr>
                <w:rFonts w:ascii="Times New Roman" w:hAnsi="Times New Roman" w:eastAsia="Times New Roman" w:cs="Times New Roman"/>
                <w:snapToGrid w:val="0"/>
                <w:color w:val="000000"/>
                <w:kern w:val="0"/>
                <w:sz w:val="24"/>
                <w:szCs w:val="24"/>
                <w:lang w:val="en-US" w:eastAsia="en-US" w:bidi="ar-SA"/>
              </w:rPr>
            </w:pPr>
            <w:r>
              <w:rPr>
                <w:rFonts w:ascii="Times New Roman" w:hAnsi="Times New Roman" w:eastAsia="Times New Roman" w:cs="Times New Roman"/>
                <w:spacing w:val="-1"/>
                <w:sz w:val="24"/>
                <w:szCs w:val="24"/>
              </w:rPr>
              <w:t>440232016000</w:t>
            </w:r>
          </w:p>
        </w:tc>
        <w:tc>
          <w:tcPr>
            <w:tcW w:w="3539" w:type="dxa"/>
            <w:shd w:val="clear" w:color="auto" w:fill="auto"/>
            <w:vAlign w:val="top"/>
          </w:tcPr>
          <w:p w14:paraId="54293DE9">
            <w:pPr>
              <w:spacing w:line="310" w:lineRule="auto"/>
              <w:rPr>
                <w:rFonts w:ascii="Arial"/>
                <w:sz w:val="21"/>
              </w:rPr>
            </w:pPr>
          </w:p>
          <w:p w14:paraId="0038A32C">
            <w:pPr>
              <w:spacing w:line="310" w:lineRule="auto"/>
              <w:rPr>
                <w:rFonts w:ascii="Arial"/>
                <w:sz w:val="21"/>
              </w:rPr>
            </w:pPr>
          </w:p>
          <w:p w14:paraId="53DBB631">
            <w:pPr>
              <w:pStyle w:val="6"/>
              <w:spacing w:before="78" w:line="276" w:lineRule="auto"/>
              <w:ind w:left="114" w:leftChars="0" w:right="103" w:rightChars="0" w:firstLine="6" w:firstLineChars="0"/>
              <w:jc w:val="both"/>
              <w:rPr>
                <w:rFonts w:ascii="仿宋" w:hAnsi="仿宋" w:eastAsia="仿宋" w:cs="仿宋"/>
                <w:snapToGrid w:val="0"/>
                <w:color w:val="000000"/>
                <w:kern w:val="0"/>
                <w:sz w:val="24"/>
                <w:szCs w:val="24"/>
                <w:lang w:val="en-US" w:eastAsia="en-US" w:bidi="ar-SA"/>
              </w:rPr>
            </w:pPr>
            <w:r>
              <w:rPr>
                <w:spacing w:val="7"/>
              </w:rPr>
              <w:t>对擅</w:t>
            </w:r>
            <w:r>
              <w:rPr>
                <w:spacing w:val="-25"/>
              </w:rPr>
              <w:t xml:space="preserve"> </w:t>
            </w:r>
            <w:r>
              <w:rPr>
                <w:spacing w:val="7"/>
              </w:rPr>
              <w:t>自移动或者毁坏封山育林</w:t>
            </w:r>
            <w:r>
              <w:rPr>
                <w:spacing w:val="-4"/>
              </w:rPr>
              <w:t>标牌、界桩及其它管理设施的行</w:t>
            </w:r>
            <w:r>
              <w:rPr>
                <w:spacing w:val="-2"/>
              </w:rPr>
              <w:t>为的行政处罚</w:t>
            </w:r>
          </w:p>
        </w:tc>
        <w:tc>
          <w:tcPr>
            <w:tcW w:w="1751" w:type="dxa"/>
            <w:shd w:val="clear" w:color="auto" w:fill="auto"/>
            <w:vAlign w:val="center"/>
          </w:tcPr>
          <w:p w14:paraId="1E33024F">
            <w:pPr>
              <w:spacing w:before="148" w:line="261" w:lineRule="auto"/>
              <w:ind w:left="119" w:leftChars="0" w:right="107" w:rightChars="0" w:firstLine="14" w:firstLineChars="0"/>
              <w:jc w:val="center"/>
              <w:rPr>
                <w:rFonts w:ascii="仿宋" w:hAnsi="仿宋" w:eastAsia="仿宋" w:cs="仿宋"/>
                <w:snapToGrid w:val="0"/>
                <w:color w:val="000000"/>
                <w:spacing w:val="-11"/>
                <w:kern w:val="0"/>
                <w:sz w:val="24"/>
                <w:szCs w:val="24"/>
                <w:lang w:val="en-US" w:eastAsia="en-US" w:bidi="ar-SA"/>
              </w:rPr>
            </w:pPr>
            <w:r>
              <w:rPr>
                <w:rFonts w:hint="eastAsia" w:ascii="仿宋" w:hAnsi="仿宋" w:eastAsia="仿宋" w:cs="仿宋"/>
                <w:snapToGrid w:val="0"/>
                <w:color w:val="000000"/>
                <w:spacing w:val="-11"/>
                <w:kern w:val="0"/>
                <w:sz w:val="24"/>
                <w:szCs w:val="24"/>
                <w:lang w:val="en-US" w:eastAsia="zh-CN" w:bidi="ar-SA"/>
              </w:rPr>
              <w:t>本辖区十个街道</w:t>
            </w:r>
          </w:p>
        </w:tc>
      </w:tr>
      <w:tr w14:paraId="00896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4" w:hRule="atLeast"/>
        </w:trPr>
        <w:tc>
          <w:tcPr>
            <w:tcW w:w="904" w:type="dxa"/>
            <w:shd w:val="clear" w:color="auto" w:fill="auto"/>
            <w:vAlign w:val="top"/>
          </w:tcPr>
          <w:p w14:paraId="72111608">
            <w:pPr>
              <w:spacing w:line="262" w:lineRule="auto"/>
              <w:rPr>
                <w:rFonts w:ascii="Arial"/>
                <w:sz w:val="21"/>
              </w:rPr>
            </w:pPr>
          </w:p>
          <w:p w14:paraId="068245D6">
            <w:pPr>
              <w:spacing w:line="262" w:lineRule="auto"/>
              <w:rPr>
                <w:rFonts w:ascii="Arial"/>
                <w:sz w:val="21"/>
              </w:rPr>
            </w:pPr>
          </w:p>
          <w:p w14:paraId="2300F17C">
            <w:pPr>
              <w:spacing w:line="262" w:lineRule="auto"/>
              <w:rPr>
                <w:rFonts w:ascii="Arial"/>
                <w:sz w:val="21"/>
              </w:rPr>
            </w:pPr>
          </w:p>
          <w:p w14:paraId="4C1F2B8A">
            <w:pPr>
              <w:spacing w:line="263" w:lineRule="auto"/>
              <w:rPr>
                <w:rFonts w:ascii="Arial"/>
                <w:sz w:val="21"/>
              </w:rPr>
            </w:pPr>
          </w:p>
          <w:p w14:paraId="202C3496">
            <w:pPr>
              <w:spacing w:before="69" w:line="188" w:lineRule="auto"/>
              <w:jc w:val="center"/>
              <w:rPr>
                <w:rFonts w:hint="eastAsia" w:ascii="Times New Roman" w:hAnsi="Times New Roman" w:eastAsia="宋体" w:cs="Times New Roman"/>
                <w:snapToGrid w:val="0"/>
                <w:color w:val="000000"/>
                <w:kern w:val="0"/>
                <w:sz w:val="24"/>
                <w:szCs w:val="24"/>
                <w:lang w:val="en-US" w:eastAsia="zh-CN" w:bidi="ar-SA"/>
              </w:rPr>
            </w:pPr>
            <w:r>
              <w:rPr>
                <w:rFonts w:ascii="Times New Roman" w:hAnsi="Times New Roman" w:eastAsia="Times New Roman" w:cs="Times New Roman"/>
                <w:spacing w:val="-15"/>
                <w:sz w:val="24"/>
                <w:szCs w:val="24"/>
              </w:rPr>
              <w:t>1</w:t>
            </w:r>
            <w:r>
              <w:rPr>
                <w:rFonts w:hint="eastAsia" w:ascii="Times New Roman" w:hAnsi="Times New Roman" w:eastAsia="宋体" w:cs="Times New Roman"/>
                <w:spacing w:val="-15"/>
                <w:sz w:val="24"/>
                <w:szCs w:val="24"/>
                <w:lang w:val="en-US" w:eastAsia="zh-CN"/>
              </w:rPr>
              <w:t>1</w:t>
            </w:r>
          </w:p>
        </w:tc>
        <w:tc>
          <w:tcPr>
            <w:tcW w:w="2067" w:type="dxa"/>
            <w:shd w:val="clear" w:color="auto" w:fill="auto"/>
            <w:vAlign w:val="top"/>
          </w:tcPr>
          <w:p w14:paraId="0D117D37">
            <w:pPr>
              <w:spacing w:line="262" w:lineRule="auto"/>
              <w:jc w:val="center"/>
              <w:rPr>
                <w:rFonts w:ascii="Arial"/>
                <w:sz w:val="21"/>
              </w:rPr>
            </w:pPr>
          </w:p>
          <w:p w14:paraId="3A9D71CE">
            <w:pPr>
              <w:spacing w:line="262" w:lineRule="auto"/>
              <w:jc w:val="center"/>
              <w:rPr>
                <w:rFonts w:ascii="Arial"/>
                <w:sz w:val="21"/>
              </w:rPr>
            </w:pPr>
          </w:p>
          <w:p w14:paraId="21933E48">
            <w:pPr>
              <w:spacing w:line="262" w:lineRule="auto"/>
              <w:jc w:val="center"/>
              <w:rPr>
                <w:rFonts w:ascii="Arial"/>
                <w:sz w:val="21"/>
              </w:rPr>
            </w:pPr>
          </w:p>
          <w:p w14:paraId="0D2478B8">
            <w:pPr>
              <w:spacing w:line="263" w:lineRule="auto"/>
              <w:jc w:val="center"/>
              <w:rPr>
                <w:rFonts w:ascii="Arial"/>
                <w:sz w:val="21"/>
              </w:rPr>
            </w:pPr>
          </w:p>
          <w:p w14:paraId="55768627">
            <w:pPr>
              <w:spacing w:before="69" w:line="188" w:lineRule="auto"/>
              <w:jc w:val="center"/>
              <w:rPr>
                <w:rFonts w:ascii="Times New Roman" w:hAnsi="Times New Roman" w:eastAsia="Times New Roman" w:cs="Times New Roman"/>
                <w:snapToGrid w:val="0"/>
                <w:color w:val="000000"/>
                <w:kern w:val="0"/>
                <w:sz w:val="24"/>
                <w:szCs w:val="24"/>
                <w:lang w:val="en-US" w:eastAsia="en-US" w:bidi="ar-SA"/>
              </w:rPr>
            </w:pPr>
            <w:r>
              <w:rPr>
                <w:rFonts w:ascii="Times New Roman" w:hAnsi="Times New Roman" w:eastAsia="Times New Roman" w:cs="Times New Roman"/>
                <w:spacing w:val="-1"/>
                <w:sz w:val="24"/>
                <w:szCs w:val="24"/>
              </w:rPr>
              <w:t>440232110000</w:t>
            </w:r>
          </w:p>
        </w:tc>
        <w:tc>
          <w:tcPr>
            <w:tcW w:w="3539" w:type="dxa"/>
            <w:shd w:val="clear" w:color="auto" w:fill="auto"/>
            <w:vAlign w:val="top"/>
          </w:tcPr>
          <w:p w14:paraId="77C19A10">
            <w:pPr>
              <w:spacing w:line="267" w:lineRule="auto"/>
              <w:rPr>
                <w:rFonts w:ascii="Arial"/>
                <w:sz w:val="21"/>
              </w:rPr>
            </w:pPr>
          </w:p>
          <w:p w14:paraId="532D0B82">
            <w:pPr>
              <w:spacing w:line="267" w:lineRule="auto"/>
              <w:rPr>
                <w:rFonts w:ascii="Arial"/>
                <w:sz w:val="21"/>
              </w:rPr>
            </w:pPr>
          </w:p>
          <w:p w14:paraId="1A6667EB">
            <w:pPr>
              <w:spacing w:line="268" w:lineRule="auto"/>
              <w:rPr>
                <w:rFonts w:ascii="Arial"/>
                <w:sz w:val="21"/>
              </w:rPr>
            </w:pPr>
          </w:p>
          <w:p w14:paraId="46090EA0">
            <w:pPr>
              <w:pStyle w:val="6"/>
              <w:spacing w:before="78" w:line="276" w:lineRule="auto"/>
              <w:ind w:right="106" w:rightChars="0"/>
              <w:rPr>
                <w:rFonts w:ascii="仿宋" w:hAnsi="仿宋" w:eastAsia="仿宋" w:cs="仿宋"/>
                <w:snapToGrid w:val="0"/>
                <w:color w:val="000000"/>
                <w:kern w:val="0"/>
                <w:sz w:val="24"/>
                <w:szCs w:val="24"/>
                <w:lang w:val="en-US" w:eastAsia="en-US" w:bidi="ar-SA"/>
              </w:rPr>
            </w:pPr>
            <w:r>
              <w:rPr>
                <w:spacing w:val="1"/>
              </w:rPr>
              <w:t>对擅</w:t>
            </w:r>
            <w:r>
              <w:rPr>
                <w:spacing w:val="-31"/>
              </w:rPr>
              <w:t xml:space="preserve"> </w:t>
            </w:r>
            <w:r>
              <w:rPr>
                <w:spacing w:val="1"/>
              </w:rPr>
              <w:t>自移动或者破坏</w:t>
            </w:r>
            <w:r>
              <w:rPr>
                <w:spacing w:val="-36"/>
              </w:rPr>
              <w:t xml:space="preserve"> </w:t>
            </w:r>
            <w:r>
              <w:rPr>
                <w:spacing w:val="1"/>
              </w:rPr>
              <w:t>自然保护</w:t>
            </w:r>
            <w:r>
              <w:rPr>
                <w:spacing w:val="-6"/>
              </w:rPr>
              <w:t>区界标行为的处罚</w:t>
            </w:r>
          </w:p>
        </w:tc>
        <w:tc>
          <w:tcPr>
            <w:tcW w:w="1751" w:type="dxa"/>
            <w:shd w:val="clear" w:color="auto" w:fill="auto"/>
            <w:vAlign w:val="center"/>
          </w:tcPr>
          <w:p w14:paraId="3145335A">
            <w:pPr>
              <w:spacing w:before="148" w:line="261" w:lineRule="auto"/>
              <w:ind w:left="119" w:leftChars="0" w:right="107" w:rightChars="0" w:firstLine="14" w:firstLineChars="0"/>
              <w:jc w:val="center"/>
              <w:rPr>
                <w:rFonts w:ascii="仿宋" w:hAnsi="仿宋" w:eastAsia="仿宋" w:cs="仿宋"/>
                <w:snapToGrid w:val="0"/>
                <w:color w:val="000000"/>
                <w:spacing w:val="-11"/>
                <w:kern w:val="0"/>
                <w:sz w:val="24"/>
                <w:szCs w:val="24"/>
                <w:lang w:val="en-US" w:eastAsia="en-US" w:bidi="ar-SA"/>
              </w:rPr>
            </w:pPr>
            <w:r>
              <w:rPr>
                <w:rFonts w:hint="eastAsia" w:ascii="仿宋" w:hAnsi="仿宋" w:eastAsia="仿宋" w:cs="仿宋"/>
                <w:snapToGrid w:val="0"/>
                <w:color w:val="000000"/>
                <w:spacing w:val="-11"/>
                <w:kern w:val="0"/>
                <w:sz w:val="24"/>
                <w:szCs w:val="24"/>
                <w:lang w:val="en-US" w:eastAsia="zh-CN" w:bidi="ar-SA"/>
              </w:rPr>
              <w:t>本辖区十个街道</w:t>
            </w:r>
          </w:p>
        </w:tc>
      </w:tr>
      <w:tr w14:paraId="15F3A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9" w:hRule="atLeast"/>
        </w:trPr>
        <w:tc>
          <w:tcPr>
            <w:tcW w:w="904" w:type="dxa"/>
            <w:shd w:val="clear" w:color="auto" w:fill="auto"/>
            <w:vAlign w:val="top"/>
          </w:tcPr>
          <w:p w14:paraId="38BDDBCC">
            <w:pPr>
              <w:spacing w:line="260" w:lineRule="auto"/>
              <w:rPr>
                <w:rFonts w:ascii="Arial"/>
                <w:sz w:val="21"/>
              </w:rPr>
            </w:pPr>
          </w:p>
          <w:p w14:paraId="342BF556">
            <w:pPr>
              <w:spacing w:line="260" w:lineRule="auto"/>
              <w:rPr>
                <w:rFonts w:ascii="Arial"/>
                <w:sz w:val="21"/>
              </w:rPr>
            </w:pPr>
          </w:p>
          <w:p w14:paraId="3002B376">
            <w:pPr>
              <w:spacing w:line="260" w:lineRule="auto"/>
              <w:rPr>
                <w:rFonts w:ascii="Arial"/>
                <w:sz w:val="21"/>
              </w:rPr>
            </w:pPr>
          </w:p>
          <w:p w14:paraId="65D4EFF5">
            <w:pPr>
              <w:spacing w:line="260" w:lineRule="auto"/>
              <w:rPr>
                <w:rFonts w:ascii="Arial"/>
                <w:sz w:val="21"/>
              </w:rPr>
            </w:pPr>
          </w:p>
          <w:p w14:paraId="16B0CBDE">
            <w:pPr>
              <w:spacing w:line="261" w:lineRule="auto"/>
              <w:rPr>
                <w:rFonts w:ascii="Arial"/>
                <w:sz w:val="21"/>
              </w:rPr>
            </w:pPr>
          </w:p>
          <w:p w14:paraId="6F09A1FA">
            <w:pPr>
              <w:spacing w:before="69" w:line="188" w:lineRule="auto"/>
              <w:ind w:left="357" w:leftChars="0"/>
              <w:jc w:val="both"/>
              <w:rPr>
                <w:rFonts w:hint="eastAsia" w:ascii="Times New Roman" w:hAnsi="Times New Roman" w:eastAsia="宋体" w:cs="Times New Roman"/>
                <w:snapToGrid w:val="0"/>
                <w:color w:val="000000"/>
                <w:kern w:val="0"/>
                <w:sz w:val="24"/>
                <w:szCs w:val="24"/>
                <w:lang w:val="en-US" w:eastAsia="zh-CN" w:bidi="ar-SA"/>
              </w:rPr>
            </w:pPr>
            <w:r>
              <w:rPr>
                <w:rFonts w:ascii="Times New Roman" w:hAnsi="Times New Roman" w:eastAsia="Times New Roman" w:cs="Times New Roman"/>
                <w:spacing w:val="-15"/>
                <w:sz w:val="24"/>
                <w:szCs w:val="24"/>
              </w:rPr>
              <w:t>1</w:t>
            </w:r>
            <w:r>
              <w:rPr>
                <w:rFonts w:hint="eastAsia" w:ascii="Times New Roman" w:hAnsi="Times New Roman" w:eastAsia="宋体" w:cs="Times New Roman"/>
                <w:spacing w:val="-15"/>
                <w:sz w:val="24"/>
                <w:szCs w:val="24"/>
                <w:lang w:val="en-US" w:eastAsia="zh-CN"/>
              </w:rPr>
              <w:t>2</w:t>
            </w:r>
          </w:p>
        </w:tc>
        <w:tc>
          <w:tcPr>
            <w:tcW w:w="2067" w:type="dxa"/>
            <w:shd w:val="clear" w:color="auto" w:fill="auto"/>
            <w:vAlign w:val="top"/>
          </w:tcPr>
          <w:p w14:paraId="799C0B60">
            <w:pPr>
              <w:spacing w:line="260" w:lineRule="auto"/>
              <w:jc w:val="center"/>
              <w:rPr>
                <w:rFonts w:ascii="Arial"/>
                <w:sz w:val="21"/>
              </w:rPr>
            </w:pPr>
          </w:p>
          <w:p w14:paraId="732A15AD">
            <w:pPr>
              <w:spacing w:line="260" w:lineRule="auto"/>
              <w:jc w:val="center"/>
              <w:rPr>
                <w:rFonts w:ascii="Arial"/>
                <w:sz w:val="21"/>
              </w:rPr>
            </w:pPr>
          </w:p>
          <w:p w14:paraId="33F47683">
            <w:pPr>
              <w:spacing w:line="260" w:lineRule="auto"/>
              <w:jc w:val="center"/>
              <w:rPr>
                <w:rFonts w:ascii="Arial"/>
                <w:sz w:val="21"/>
              </w:rPr>
            </w:pPr>
          </w:p>
          <w:p w14:paraId="29D81580">
            <w:pPr>
              <w:spacing w:line="260" w:lineRule="auto"/>
              <w:jc w:val="center"/>
              <w:rPr>
                <w:rFonts w:ascii="Arial"/>
                <w:sz w:val="21"/>
              </w:rPr>
            </w:pPr>
          </w:p>
          <w:p w14:paraId="06E8A865">
            <w:pPr>
              <w:spacing w:line="261" w:lineRule="auto"/>
              <w:jc w:val="center"/>
              <w:rPr>
                <w:rFonts w:ascii="Arial"/>
                <w:sz w:val="21"/>
              </w:rPr>
            </w:pPr>
          </w:p>
          <w:p w14:paraId="307EB1D1">
            <w:pPr>
              <w:spacing w:before="69" w:line="188" w:lineRule="auto"/>
              <w:ind w:left="108" w:leftChars="0"/>
              <w:jc w:val="center"/>
              <w:rPr>
                <w:rFonts w:ascii="Times New Roman" w:hAnsi="Times New Roman" w:eastAsia="Times New Roman" w:cs="Times New Roman"/>
                <w:snapToGrid w:val="0"/>
                <w:color w:val="000000"/>
                <w:kern w:val="0"/>
                <w:sz w:val="24"/>
                <w:szCs w:val="24"/>
                <w:lang w:val="en-US" w:eastAsia="en-US" w:bidi="ar-SA"/>
              </w:rPr>
            </w:pPr>
            <w:r>
              <w:rPr>
                <w:rFonts w:ascii="Times New Roman" w:hAnsi="Times New Roman" w:eastAsia="Times New Roman" w:cs="Times New Roman"/>
                <w:spacing w:val="-1"/>
                <w:sz w:val="24"/>
                <w:szCs w:val="24"/>
              </w:rPr>
              <w:t>440232079000</w:t>
            </w:r>
          </w:p>
        </w:tc>
        <w:tc>
          <w:tcPr>
            <w:tcW w:w="3539" w:type="dxa"/>
            <w:shd w:val="clear" w:color="auto" w:fill="auto"/>
            <w:vAlign w:val="top"/>
          </w:tcPr>
          <w:p w14:paraId="178AD15E">
            <w:pPr>
              <w:spacing w:line="351" w:lineRule="auto"/>
              <w:rPr>
                <w:rFonts w:ascii="Arial"/>
                <w:sz w:val="21"/>
              </w:rPr>
            </w:pPr>
          </w:p>
          <w:p w14:paraId="327BE1E0">
            <w:pPr>
              <w:spacing w:line="352" w:lineRule="auto"/>
              <w:rPr>
                <w:rFonts w:ascii="Arial"/>
                <w:sz w:val="21"/>
              </w:rPr>
            </w:pPr>
          </w:p>
          <w:p w14:paraId="0CECC089">
            <w:pPr>
              <w:pStyle w:val="6"/>
              <w:spacing w:before="78" w:line="276" w:lineRule="auto"/>
              <w:ind w:left="116" w:leftChars="0" w:right="103" w:rightChars="0" w:firstLine="4" w:firstLineChars="0"/>
              <w:jc w:val="both"/>
              <w:rPr>
                <w:rFonts w:ascii="仿宋" w:hAnsi="仿宋" w:eastAsia="仿宋" w:cs="仿宋"/>
                <w:snapToGrid w:val="0"/>
                <w:color w:val="000000"/>
                <w:kern w:val="0"/>
                <w:sz w:val="24"/>
                <w:szCs w:val="24"/>
                <w:lang w:val="en-US" w:eastAsia="en-US" w:bidi="ar-SA"/>
              </w:rPr>
            </w:pPr>
            <w:r>
              <w:rPr>
                <w:spacing w:val="-4"/>
              </w:rPr>
              <w:t>对销售、供应未经检验合格的种苗或者未附具标签、质量检验合格证、检疫合格证的林木种苗行</w:t>
            </w:r>
            <w:r>
              <w:rPr>
                <w:spacing w:val="-3"/>
              </w:rPr>
              <w:t>为的行政处罚</w:t>
            </w:r>
          </w:p>
        </w:tc>
        <w:tc>
          <w:tcPr>
            <w:tcW w:w="1751" w:type="dxa"/>
            <w:shd w:val="clear" w:color="auto" w:fill="auto"/>
            <w:vAlign w:val="center"/>
          </w:tcPr>
          <w:p w14:paraId="1E835935">
            <w:pPr>
              <w:spacing w:before="148" w:line="261" w:lineRule="auto"/>
              <w:ind w:left="119" w:leftChars="0" w:right="107" w:rightChars="0" w:firstLine="14" w:firstLineChars="0"/>
              <w:jc w:val="center"/>
              <w:rPr>
                <w:rFonts w:ascii="仿宋" w:hAnsi="仿宋" w:eastAsia="仿宋" w:cs="仿宋"/>
                <w:snapToGrid w:val="0"/>
                <w:color w:val="000000"/>
                <w:spacing w:val="-11"/>
                <w:kern w:val="0"/>
                <w:sz w:val="24"/>
                <w:szCs w:val="24"/>
                <w:lang w:val="en-US" w:eastAsia="en-US" w:bidi="ar-SA"/>
              </w:rPr>
            </w:pPr>
            <w:r>
              <w:rPr>
                <w:rFonts w:hint="eastAsia" w:ascii="仿宋" w:hAnsi="仿宋" w:eastAsia="仿宋" w:cs="仿宋"/>
                <w:snapToGrid w:val="0"/>
                <w:color w:val="000000"/>
                <w:spacing w:val="-11"/>
                <w:kern w:val="0"/>
                <w:sz w:val="24"/>
                <w:szCs w:val="24"/>
                <w:lang w:val="en-US" w:eastAsia="zh-CN" w:bidi="ar-SA"/>
              </w:rPr>
              <w:t>本辖区十个街道</w:t>
            </w:r>
          </w:p>
        </w:tc>
      </w:tr>
      <w:tr w14:paraId="5BFB8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3" w:hRule="atLeast"/>
        </w:trPr>
        <w:tc>
          <w:tcPr>
            <w:tcW w:w="904" w:type="dxa"/>
            <w:shd w:val="clear" w:color="auto" w:fill="auto"/>
            <w:vAlign w:val="top"/>
          </w:tcPr>
          <w:p w14:paraId="7D58E8C3">
            <w:pPr>
              <w:spacing w:line="263" w:lineRule="auto"/>
              <w:rPr>
                <w:rFonts w:ascii="Arial"/>
                <w:sz w:val="21"/>
              </w:rPr>
            </w:pPr>
          </w:p>
          <w:p w14:paraId="2CA7847B">
            <w:pPr>
              <w:spacing w:line="264" w:lineRule="auto"/>
              <w:rPr>
                <w:rFonts w:ascii="Arial"/>
                <w:sz w:val="21"/>
              </w:rPr>
            </w:pPr>
          </w:p>
          <w:p w14:paraId="1C1587D2">
            <w:pPr>
              <w:spacing w:line="264" w:lineRule="auto"/>
              <w:rPr>
                <w:rFonts w:ascii="Arial"/>
                <w:sz w:val="21"/>
              </w:rPr>
            </w:pPr>
          </w:p>
          <w:p w14:paraId="6BBEA5FC">
            <w:pPr>
              <w:spacing w:line="264" w:lineRule="auto"/>
              <w:rPr>
                <w:rFonts w:ascii="Arial"/>
                <w:sz w:val="21"/>
              </w:rPr>
            </w:pPr>
          </w:p>
          <w:p w14:paraId="4081E389">
            <w:pPr>
              <w:spacing w:before="69" w:line="188" w:lineRule="auto"/>
              <w:ind w:left="357" w:leftChars="0"/>
              <w:jc w:val="both"/>
              <w:rPr>
                <w:rFonts w:hint="eastAsia" w:ascii="Times New Roman" w:hAnsi="Times New Roman" w:eastAsia="宋体" w:cs="Times New Roman"/>
                <w:snapToGrid w:val="0"/>
                <w:color w:val="000000"/>
                <w:kern w:val="0"/>
                <w:sz w:val="24"/>
                <w:szCs w:val="24"/>
                <w:lang w:val="en-US" w:eastAsia="zh-CN" w:bidi="ar-SA"/>
              </w:rPr>
            </w:pPr>
            <w:r>
              <w:rPr>
                <w:rFonts w:ascii="Times New Roman" w:hAnsi="Times New Roman" w:eastAsia="Times New Roman" w:cs="Times New Roman"/>
                <w:spacing w:val="-15"/>
                <w:sz w:val="24"/>
                <w:szCs w:val="24"/>
              </w:rPr>
              <w:t>1</w:t>
            </w:r>
            <w:r>
              <w:rPr>
                <w:rFonts w:hint="eastAsia" w:ascii="Times New Roman" w:hAnsi="Times New Roman" w:eastAsia="宋体" w:cs="Times New Roman"/>
                <w:spacing w:val="-15"/>
                <w:sz w:val="24"/>
                <w:szCs w:val="24"/>
                <w:lang w:val="en-US" w:eastAsia="zh-CN"/>
              </w:rPr>
              <w:t>3</w:t>
            </w:r>
          </w:p>
        </w:tc>
        <w:tc>
          <w:tcPr>
            <w:tcW w:w="2067" w:type="dxa"/>
            <w:shd w:val="clear" w:color="auto" w:fill="auto"/>
            <w:vAlign w:val="top"/>
          </w:tcPr>
          <w:p w14:paraId="6D104DD5">
            <w:pPr>
              <w:spacing w:line="263" w:lineRule="auto"/>
              <w:rPr>
                <w:rFonts w:ascii="Arial"/>
                <w:sz w:val="21"/>
              </w:rPr>
            </w:pPr>
          </w:p>
          <w:p w14:paraId="1BDAC200">
            <w:pPr>
              <w:spacing w:line="264" w:lineRule="auto"/>
              <w:rPr>
                <w:rFonts w:ascii="Arial"/>
                <w:sz w:val="21"/>
              </w:rPr>
            </w:pPr>
          </w:p>
          <w:p w14:paraId="37E845B6">
            <w:pPr>
              <w:spacing w:line="264" w:lineRule="auto"/>
              <w:rPr>
                <w:rFonts w:ascii="Arial"/>
                <w:sz w:val="21"/>
              </w:rPr>
            </w:pPr>
          </w:p>
          <w:p w14:paraId="70E95FF2">
            <w:pPr>
              <w:spacing w:line="264" w:lineRule="auto"/>
              <w:rPr>
                <w:rFonts w:ascii="Arial"/>
                <w:sz w:val="21"/>
              </w:rPr>
            </w:pPr>
          </w:p>
          <w:p w14:paraId="291D959B">
            <w:pPr>
              <w:spacing w:before="69" w:line="188" w:lineRule="auto"/>
              <w:ind w:left="108" w:leftChars="0"/>
              <w:jc w:val="center"/>
              <w:rPr>
                <w:rFonts w:ascii="Times New Roman" w:hAnsi="Times New Roman" w:eastAsia="Times New Roman" w:cs="Times New Roman"/>
                <w:snapToGrid w:val="0"/>
                <w:color w:val="000000"/>
                <w:kern w:val="0"/>
                <w:sz w:val="24"/>
                <w:szCs w:val="24"/>
                <w:lang w:val="en-US" w:eastAsia="en-US" w:bidi="ar-SA"/>
              </w:rPr>
            </w:pPr>
            <w:r>
              <w:rPr>
                <w:rFonts w:ascii="Times New Roman" w:hAnsi="Times New Roman" w:eastAsia="Times New Roman" w:cs="Times New Roman"/>
                <w:spacing w:val="-1"/>
                <w:sz w:val="24"/>
                <w:szCs w:val="24"/>
              </w:rPr>
              <w:t>440214331000</w:t>
            </w:r>
          </w:p>
        </w:tc>
        <w:tc>
          <w:tcPr>
            <w:tcW w:w="3539" w:type="dxa"/>
            <w:shd w:val="clear" w:color="auto" w:fill="auto"/>
            <w:vAlign w:val="top"/>
          </w:tcPr>
          <w:p w14:paraId="367F57AC">
            <w:pPr>
              <w:spacing w:line="318" w:lineRule="auto"/>
              <w:rPr>
                <w:rFonts w:ascii="Arial"/>
                <w:sz w:val="21"/>
              </w:rPr>
            </w:pPr>
          </w:p>
          <w:p w14:paraId="0B137B23">
            <w:pPr>
              <w:spacing w:line="318" w:lineRule="auto"/>
              <w:rPr>
                <w:rFonts w:ascii="Arial"/>
                <w:sz w:val="21"/>
              </w:rPr>
            </w:pPr>
          </w:p>
          <w:p w14:paraId="2502679A">
            <w:pPr>
              <w:pStyle w:val="6"/>
              <w:spacing w:before="78" w:line="277" w:lineRule="auto"/>
              <w:ind w:right="106" w:rightChars="0"/>
              <w:jc w:val="both"/>
              <w:rPr>
                <w:rFonts w:ascii="仿宋" w:hAnsi="仿宋" w:eastAsia="仿宋" w:cs="仿宋"/>
                <w:snapToGrid w:val="0"/>
                <w:color w:val="000000"/>
                <w:kern w:val="0"/>
                <w:sz w:val="24"/>
                <w:szCs w:val="24"/>
                <w:lang w:val="en-US" w:eastAsia="en-US" w:bidi="ar-SA"/>
              </w:rPr>
            </w:pPr>
            <w:r>
              <w:rPr>
                <w:spacing w:val="9"/>
              </w:rPr>
              <w:t>对在城市景观照明中有过度照</w:t>
            </w:r>
            <w:r>
              <w:rPr>
                <w:spacing w:val="13"/>
              </w:rPr>
              <w:t>明等超能耗标准行为的行政处</w:t>
            </w:r>
            <w:r>
              <w:t>罚</w:t>
            </w:r>
          </w:p>
        </w:tc>
        <w:tc>
          <w:tcPr>
            <w:tcW w:w="1751" w:type="dxa"/>
            <w:shd w:val="clear" w:color="auto" w:fill="auto"/>
            <w:vAlign w:val="center"/>
          </w:tcPr>
          <w:p w14:paraId="69837F19">
            <w:pPr>
              <w:spacing w:before="177" w:line="277" w:lineRule="auto"/>
              <w:ind w:left="118" w:leftChars="0" w:right="107" w:rightChars="0" w:firstLine="15" w:firstLineChars="0"/>
              <w:jc w:val="center"/>
              <w:rPr>
                <w:rFonts w:ascii="仿宋" w:hAnsi="仿宋" w:eastAsia="仿宋" w:cs="仿宋"/>
                <w:snapToGrid w:val="0"/>
                <w:color w:val="000000"/>
                <w:spacing w:val="-11"/>
                <w:kern w:val="0"/>
                <w:sz w:val="24"/>
                <w:szCs w:val="24"/>
                <w:lang w:val="en-US" w:eastAsia="en-US" w:bidi="ar-SA"/>
              </w:rPr>
            </w:pPr>
            <w:r>
              <w:rPr>
                <w:rFonts w:hint="eastAsia" w:ascii="仿宋" w:hAnsi="仿宋" w:eastAsia="仿宋" w:cs="仿宋"/>
                <w:snapToGrid w:val="0"/>
                <w:color w:val="000000"/>
                <w:spacing w:val="-11"/>
                <w:kern w:val="0"/>
                <w:sz w:val="24"/>
                <w:szCs w:val="24"/>
                <w:lang w:val="en-US" w:eastAsia="zh-CN" w:bidi="ar-SA"/>
              </w:rPr>
              <w:t>本辖区十个街道</w:t>
            </w:r>
          </w:p>
        </w:tc>
      </w:tr>
      <w:tr w14:paraId="05FC9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7" w:hRule="atLeast"/>
        </w:trPr>
        <w:tc>
          <w:tcPr>
            <w:tcW w:w="904" w:type="dxa"/>
            <w:shd w:val="clear" w:color="auto" w:fill="auto"/>
            <w:vAlign w:val="top"/>
          </w:tcPr>
          <w:p w14:paraId="5F539858">
            <w:pPr>
              <w:spacing w:line="248" w:lineRule="auto"/>
              <w:rPr>
                <w:rFonts w:ascii="Arial"/>
                <w:sz w:val="21"/>
              </w:rPr>
            </w:pPr>
          </w:p>
          <w:p w14:paraId="4CCA4F50">
            <w:pPr>
              <w:spacing w:line="249" w:lineRule="auto"/>
              <w:rPr>
                <w:rFonts w:ascii="Arial"/>
                <w:sz w:val="21"/>
              </w:rPr>
            </w:pPr>
          </w:p>
          <w:p w14:paraId="2EC98131">
            <w:pPr>
              <w:spacing w:line="249" w:lineRule="auto"/>
              <w:rPr>
                <w:rFonts w:ascii="Arial"/>
                <w:sz w:val="21"/>
              </w:rPr>
            </w:pPr>
          </w:p>
          <w:p w14:paraId="4E12CFD5">
            <w:pPr>
              <w:spacing w:line="249" w:lineRule="auto"/>
              <w:rPr>
                <w:rFonts w:ascii="Arial"/>
                <w:sz w:val="21"/>
              </w:rPr>
            </w:pPr>
          </w:p>
          <w:p w14:paraId="61B8A89F">
            <w:pPr>
              <w:spacing w:line="249" w:lineRule="auto"/>
              <w:rPr>
                <w:rFonts w:ascii="Arial"/>
                <w:sz w:val="21"/>
              </w:rPr>
            </w:pPr>
          </w:p>
          <w:p w14:paraId="1396E046">
            <w:pPr>
              <w:spacing w:before="69" w:line="188" w:lineRule="auto"/>
              <w:ind w:left="357" w:leftChars="0"/>
              <w:rPr>
                <w:rFonts w:hint="eastAsia" w:ascii="Times New Roman" w:hAnsi="Times New Roman" w:eastAsia="宋体" w:cs="Times New Roman"/>
                <w:snapToGrid w:val="0"/>
                <w:color w:val="000000"/>
                <w:kern w:val="0"/>
                <w:sz w:val="24"/>
                <w:szCs w:val="24"/>
                <w:lang w:val="en-US" w:eastAsia="zh-CN" w:bidi="ar-SA"/>
              </w:rPr>
            </w:pPr>
            <w:r>
              <w:rPr>
                <w:rFonts w:ascii="Times New Roman" w:hAnsi="Times New Roman" w:eastAsia="Times New Roman" w:cs="Times New Roman"/>
                <w:spacing w:val="-15"/>
                <w:sz w:val="24"/>
                <w:szCs w:val="24"/>
              </w:rPr>
              <w:t>1</w:t>
            </w:r>
            <w:r>
              <w:rPr>
                <w:rFonts w:hint="eastAsia" w:ascii="Times New Roman" w:hAnsi="Times New Roman" w:eastAsia="宋体" w:cs="Times New Roman"/>
                <w:spacing w:val="-15"/>
                <w:sz w:val="24"/>
                <w:szCs w:val="24"/>
                <w:lang w:val="en-US" w:eastAsia="zh-CN"/>
              </w:rPr>
              <w:t>4</w:t>
            </w:r>
          </w:p>
        </w:tc>
        <w:tc>
          <w:tcPr>
            <w:tcW w:w="2067" w:type="dxa"/>
            <w:shd w:val="clear" w:color="auto" w:fill="auto"/>
            <w:vAlign w:val="top"/>
          </w:tcPr>
          <w:p w14:paraId="5D34FA1F">
            <w:pPr>
              <w:spacing w:line="248" w:lineRule="auto"/>
              <w:rPr>
                <w:rFonts w:ascii="Arial"/>
                <w:sz w:val="21"/>
              </w:rPr>
            </w:pPr>
          </w:p>
          <w:p w14:paraId="1447E82D">
            <w:pPr>
              <w:spacing w:line="249" w:lineRule="auto"/>
              <w:rPr>
                <w:rFonts w:ascii="Arial"/>
                <w:sz w:val="21"/>
              </w:rPr>
            </w:pPr>
          </w:p>
          <w:p w14:paraId="6799BA9E">
            <w:pPr>
              <w:spacing w:line="249" w:lineRule="auto"/>
              <w:rPr>
                <w:rFonts w:ascii="Arial"/>
                <w:sz w:val="21"/>
              </w:rPr>
            </w:pPr>
          </w:p>
          <w:p w14:paraId="3846A52C">
            <w:pPr>
              <w:spacing w:line="249" w:lineRule="auto"/>
              <w:rPr>
                <w:rFonts w:ascii="Arial"/>
                <w:sz w:val="21"/>
              </w:rPr>
            </w:pPr>
          </w:p>
          <w:p w14:paraId="2B6F98D4">
            <w:pPr>
              <w:spacing w:line="249" w:lineRule="auto"/>
              <w:rPr>
                <w:rFonts w:ascii="Arial"/>
                <w:sz w:val="21"/>
              </w:rPr>
            </w:pPr>
          </w:p>
          <w:p w14:paraId="45591CFB">
            <w:pPr>
              <w:spacing w:before="69" w:line="188" w:lineRule="auto"/>
              <w:ind w:left="108" w:leftChars="0"/>
              <w:jc w:val="center"/>
              <w:rPr>
                <w:rFonts w:ascii="Times New Roman" w:hAnsi="Times New Roman" w:eastAsia="Times New Roman" w:cs="Times New Roman"/>
                <w:snapToGrid w:val="0"/>
                <w:color w:val="000000"/>
                <w:kern w:val="0"/>
                <w:sz w:val="24"/>
                <w:szCs w:val="24"/>
                <w:lang w:val="en-US" w:eastAsia="en-US" w:bidi="ar-SA"/>
              </w:rPr>
            </w:pPr>
            <w:r>
              <w:rPr>
                <w:rFonts w:ascii="Times New Roman" w:hAnsi="Times New Roman" w:eastAsia="Times New Roman" w:cs="Times New Roman"/>
                <w:spacing w:val="-1"/>
                <w:sz w:val="24"/>
                <w:szCs w:val="24"/>
              </w:rPr>
              <w:t>440214285000</w:t>
            </w:r>
          </w:p>
        </w:tc>
        <w:tc>
          <w:tcPr>
            <w:tcW w:w="3539" w:type="dxa"/>
            <w:shd w:val="clear" w:color="auto" w:fill="auto"/>
            <w:vAlign w:val="top"/>
          </w:tcPr>
          <w:p w14:paraId="7BCB8691">
            <w:pPr>
              <w:spacing w:line="274" w:lineRule="auto"/>
              <w:rPr>
                <w:rFonts w:ascii="Arial"/>
                <w:sz w:val="21"/>
              </w:rPr>
            </w:pPr>
          </w:p>
          <w:p w14:paraId="52D5652C">
            <w:pPr>
              <w:spacing w:line="275" w:lineRule="auto"/>
              <w:rPr>
                <w:rFonts w:ascii="Arial"/>
                <w:sz w:val="21"/>
              </w:rPr>
            </w:pPr>
          </w:p>
          <w:p w14:paraId="058021EF">
            <w:pPr>
              <w:spacing w:line="275" w:lineRule="auto"/>
              <w:rPr>
                <w:rFonts w:ascii="Arial"/>
                <w:sz w:val="21"/>
              </w:rPr>
            </w:pPr>
          </w:p>
          <w:p w14:paraId="70373E74">
            <w:pPr>
              <w:pStyle w:val="6"/>
              <w:spacing w:before="78" w:line="276" w:lineRule="auto"/>
              <w:ind w:left="119" w:leftChars="0" w:right="103" w:rightChars="0" w:firstLine="1" w:firstLineChars="0"/>
              <w:jc w:val="both"/>
              <w:rPr>
                <w:rFonts w:ascii="仿宋" w:hAnsi="仿宋" w:eastAsia="仿宋" w:cs="仿宋"/>
                <w:snapToGrid w:val="0"/>
                <w:color w:val="000000"/>
                <w:kern w:val="0"/>
                <w:sz w:val="24"/>
                <w:szCs w:val="24"/>
                <w:lang w:val="en-US" w:eastAsia="en-US" w:bidi="ar-SA"/>
              </w:rPr>
            </w:pPr>
            <w:r>
              <w:rPr>
                <w:spacing w:val="-4"/>
              </w:rPr>
              <w:t>对在雨水、污水分流地区，建设单位、施工单位将雨水管网、污</w:t>
            </w:r>
            <w:r>
              <w:rPr>
                <w:spacing w:val="-2"/>
              </w:rPr>
              <w:t>水管网相互混接的行政处罚</w:t>
            </w:r>
          </w:p>
        </w:tc>
        <w:tc>
          <w:tcPr>
            <w:tcW w:w="1751" w:type="dxa"/>
            <w:shd w:val="clear" w:color="auto" w:fill="auto"/>
            <w:vAlign w:val="center"/>
          </w:tcPr>
          <w:p w14:paraId="4D3A7257">
            <w:pPr>
              <w:pStyle w:val="6"/>
              <w:spacing w:before="177" w:line="277" w:lineRule="auto"/>
              <w:ind w:left="118" w:leftChars="0" w:right="107" w:rightChars="0" w:firstLine="15" w:firstLineChars="0"/>
              <w:jc w:val="center"/>
              <w:rPr>
                <w:rFonts w:ascii="仿宋" w:hAnsi="仿宋" w:eastAsia="仿宋" w:cs="仿宋"/>
                <w:snapToGrid w:val="0"/>
                <w:color w:val="000000"/>
                <w:spacing w:val="-11"/>
                <w:kern w:val="0"/>
                <w:sz w:val="24"/>
                <w:szCs w:val="24"/>
                <w:lang w:val="en-US" w:eastAsia="en-US" w:bidi="ar-SA"/>
              </w:rPr>
            </w:pPr>
            <w:r>
              <w:rPr>
                <w:rFonts w:hint="eastAsia"/>
                <w:spacing w:val="-11"/>
                <w:lang w:val="en-US" w:eastAsia="zh-CN"/>
              </w:rPr>
              <w:t>本辖区十个街道</w:t>
            </w:r>
          </w:p>
        </w:tc>
      </w:tr>
    </w:tbl>
    <w:p w14:paraId="19584937">
      <w:pPr>
        <w:rPr>
          <w:rFonts w:ascii="Arial"/>
          <w:sz w:val="21"/>
        </w:rPr>
      </w:pPr>
    </w:p>
    <w:p w14:paraId="31B68994">
      <w:pPr>
        <w:rPr>
          <w:rFonts w:ascii="Arial" w:hAnsi="Arial" w:eastAsia="Arial" w:cs="Arial"/>
          <w:sz w:val="21"/>
          <w:szCs w:val="21"/>
        </w:rPr>
        <w:sectPr>
          <w:footerReference r:id="rId7" w:type="default"/>
          <w:pgSz w:w="11906" w:h="16839"/>
          <w:pgMar w:top="400" w:right="1785" w:bottom="1091" w:left="1775" w:header="0" w:footer="782" w:gutter="0"/>
          <w:cols w:space="720" w:num="1"/>
        </w:sectPr>
      </w:pPr>
    </w:p>
    <w:p w14:paraId="09FD7079">
      <w:pPr>
        <w:spacing w:before="19"/>
      </w:pPr>
    </w:p>
    <w:p w14:paraId="5A706BF0">
      <w:pPr>
        <w:spacing w:before="19"/>
      </w:pPr>
    </w:p>
    <w:p w14:paraId="1DBC69EA">
      <w:pPr>
        <w:spacing w:before="18"/>
      </w:pPr>
    </w:p>
    <w:p w14:paraId="1F2389B5">
      <w:pPr>
        <w:spacing w:before="18"/>
      </w:pPr>
    </w:p>
    <w:tbl>
      <w:tblPr>
        <w:tblStyle w:val="5"/>
        <w:tblW w:w="82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2067"/>
        <w:gridCol w:w="3539"/>
        <w:gridCol w:w="1751"/>
      </w:tblGrid>
      <w:tr w14:paraId="2D581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904" w:type="dxa"/>
            <w:vAlign w:val="top"/>
          </w:tcPr>
          <w:p w14:paraId="3BC86743">
            <w:pPr>
              <w:spacing w:line="263" w:lineRule="auto"/>
              <w:rPr>
                <w:rFonts w:ascii="Arial"/>
                <w:sz w:val="21"/>
              </w:rPr>
            </w:pPr>
          </w:p>
          <w:p w14:paraId="4D3432D8">
            <w:pPr>
              <w:spacing w:before="78" w:line="241" w:lineRule="auto"/>
              <w:ind w:left="214"/>
              <w:rPr>
                <w:rFonts w:ascii="黑体" w:hAnsi="黑体" w:eastAsia="黑体" w:cs="黑体"/>
                <w:sz w:val="24"/>
                <w:szCs w:val="24"/>
              </w:rPr>
            </w:pPr>
            <w:r>
              <w:rPr>
                <w:rFonts w:ascii="黑体" w:hAnsi="黑体" w:eastAsia="黑体" w:cs="黑体"/>
                <w:spacing w:val="-3"/>
                <w:sz w:val="24"/>
                <w:szCs w:val="24"/>
              </w:rPr>
              <w:t>序号</w:t>
            </w:r>
          </w:p>
        </w:tc>
        <w:tc>
          <w:tcPr>
            <w:tcW w:w="2067" w:type="dxa"/>
            <w:vAlign w:val="top"/>
          </w:tcPr>
          <w:p w14:paraId="0D58FE35">
            <w:pPr>
              <w:spacing w:line="263" w:lineRule="auto"/>
              <w:rPr>
                <w:rFonts w:ascii="Arial"/>
                <w:sz w:val="21"/>
              </w:rPr>
            </w:pPr>
          </w:p>
          <w:p w14:paraId="7A2C9BFB">
            <w:pPr>
              <w:spacing w:before="78" w:line="239" w:lineRule="auto"/>
              <w:ind w:left="556"/>
              <w:rPr>
                <w:rFonts w:ascii="黑体" w:hAnsi="黑体" w:eastAsia="黑体" w:cs="黑体"/>
                <w:sz w:val="24"/>
                <w:szCs w:val="24"/>
              </w:rPr>
            </w:pPr>
            <w:r>
              <w:rPr>
                <w:rFonts w:ascii="黑体" w:hAnsi="黑体" w:eastAsia="黑体" w:cs="黑体"/>
                <w:spacing w:val="-2"/>
                <w:sz w:val="24"/>
                <w:szCs w:val="24"/>
              </w:rPr>
              <w:t>基本编码</w:t>
            </w:r>
          </w:p>
        </w:tc>
        <w:tc>
          <w:tcPr>
            <w:tcW w:w="3539" w:type="dxa"/>
            <w:vAlign w:val="top"/>
          </w:tcPr>
          <w:p w14:paraId="47751EC5">
            <w:pPr>
              <w:spacing w:line="264" w:lineRule="auto"/>
              <w:rPr>
                <w:rFonts w:ascii="Arial"/>
                <w:sz w:val="21"/>
              </w:rPr>
            </w:pPr>
          </w:p>
          <w:p w14:paraId="7AFB1CC8">
            <w:pPr>
              <w:spacing w:before="78" w:line="239" w:lineRule="auto"/>
              <w:ind w:left="1299"/>
              <w:rPr>
                <w:rFonts w:ascii="黑体" w:hAnsi="黑体" w:eastAsia="黑体" w:cs="黑体"/>
                <w:sz w:val="24"/>
                <w:szCs w:val="24"/>
              </w:rPr>
            </w:pPr>
            <w:r>
              <w:rPr>
                <w:rFonts w:ascii="黑体" w:hAnsi="黑体" w:eastAsia="黑体" w:cs="黑体"/>
                <w:spacing w:val="-4"/>
                <w:sz w:val="24"/>
                <w:szCs w:val="24"/>
              </w:rPr>
              <w:t>事项名称</w:t>
            </w:r>
          </w:p>
        </w:tc>
        <w:tc>
          <w:tcPr>
            <w:tcW w:w="1751" w:type="dxa"/>
            <w:vAlign w:val="center"/>
          </w:tcPr>
          <w:p w14:paraId="67AFDD06">
            <w:pPr>
              <w:spacing w:before="163" w:line="278" w:lineRule="auto"/>
              <w:ind w:right="266"/>
              <w:jc w:val="center"/>
              <w:rPr>
                <w:rFonts w:hint="eastAsia" w:ascii="黑体" w:hAnsi="黑体" w:eastAsia="黑体" w:cs="黑体"/>
                <w:sz w:val="24"/>
                <w:szCs w:val="24"/>
                <w:lang w:eastAsia="zh-CN"/>
              </w:rPr>
            </w:pPr>
            <w:r>
              <w:rPr>
                <w:rFonts w:ascii="黑体" w:hAnsi="黑体" w:eastAsia="黑体" w:cs="黑体"/>
                <w:spacing w:val="-5"/>
                <w:sz w:val="24"/>
                <w:szCs w:val="24"/>
              </w:rPr>
              <w:t>实施的</w:t>
            </w:r>
            <w:r>
              <w:rPr>
                <w:rFonts w:hint="eastAsia" w:ascii="黑体" w:hAnsi="黑体" w:eastAsia="黑体" w:cs="黑体"/>
                <w:spacing w:val="-5"/>
                <w:sz w:val="24"/>
                <w:szCs w:val="24"/>
                <w:lang w:val="en-US" w:eastAsia="zh-CN"/>
              </w:rPr>
              <w:t>街道</w:t>
            </w:r>
          </w:p>
        </w:tc>
      </w:tr>
      <w:tr w14:paraId="5415E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1" w:hRule="atLeast"/>
        </w:trPr>
        <w:tc>
          <w:tcPr>
            <w:tcW w:w="904" w:type="dxa"/>
            <w:shd w:val="clear" w:color="auto" w:fill="auto"/>
            <w:vAlign w:val="top"/>
          </w:tcPr>
          <w:p w14:paraId="55A039F1">
            <w:pPr>
              <w:spacing w:line="254" w:lineRule="auto"/>
              <w:rPr>
                <w:rFonts w:ascii="Arial"/>
                <w:sz w:val="21"/>
              </w:rPr>
            </w:pPr>
          </w:p>
          <w:p w14:paraId="6E909B5B">
            <w:pPr>
              <w:spacing w:line="254" w:lineRule="auto"/>
              <w:rPr>
                <w:rFonts w:ascii="Arial"/>
                <w:sz w:val="21"/>
              </w:rPr>
            </w:pPr>
          </w:p>
          <w:p w14:paraId="7EDF5E81">
            <w:pPr>
              <w:spacing w:line="255" w:lineRule="auto"/>
              <w:rPr>
                <w:rFonts w:ascii="Arial"/>
                <w:sz w:val="21"/>
              </w:rPr>
            </w:pPr>
          </w:p>
          <w:p w14:paraId="5B5B677C">
            <w:pPr>
              <w:spacing w:line="255" w:lineRule="auto"/>
              <w:rPr>
                <w:rFonts w:ascii="Arial"/>
                <w:sz w:val="21"/>
              </w:rPr>
            </w:pPr>
          </w:p>
          <w:p w14:paraId="1ACD7445">
            <w:pPr>
              <w:spacing w:before="69" w:line="188" w:lineRule="auto"/>
              <w:ind w:left="357" w:leftChars="0"/>
              <w:jc w:val="both"/>
              <w:rPr>
                <w:rFonts w:hint="eastAsia" w:ascii="Times New Roman" w:hAnsi="Times New Roman" w:eastAsia="宋体" w:cs="Times New Roman"/>
                <w:snapToGrid w:val="0"/>
                <w:color w:val="000000"/>
                <w:kern w:val="0"/>
                <w:sz w:val="24"/>
                <w:szCs w:val="24"/>
                <w:lang w:val="en-US" w:eastAsia="zh-CN" w:bidi="ar-SA"/>
              </w:rPr>
            </w:pPr>
            <w:r>
              <w:rPr>
                <w:rFonts w:ascii="Times New Roman" w:hAnsi="Times New Roman" w:eastAsia="Times New Roman" w:cs="Times New Roman"/>
                <w:spacing w:val="-15"/>
                <w:sz w:val="24"/>
                <w:szCs w:val="24"/>
              </w:rPr>
              <w:t>1</w:t>
            </w:r>
            <w:r>
              <w:rPr>
                <w:rFonts w:hint="eastAsia" w:ascii="Times New Roman" w:hAnsi="Times New Roman" w:eastAsia="宋体" w:cs="Times New Roman"/>
                <w:spacing w:val="-15"/>
                <w:sz w:val="24"/>
                <w:szCs w:val="24"/>
                <w:lang w:val="en-US" w:eastAsia="zh-CN"/>
              </w:rPr>
              <w:t>5</w:t>
            </w:r>
          </w:p>
        </w:tc>
        <w:tc>
          <w:tcPr>
            <w:tcW w:w="2067" w:type="dxa"/>
            <w:shd w:val="clear" w:color="auto" w:fill="auto"/>
            <w:vAlign w:val="top"/>
          </w:tcPr>
          <w:p w14:paraId="328A6BB4">
            <w:pPr>
              <w:spacing w:line="254" w:lineRule="auto"/>
              <w:rPr>
                <w:rFonts w:ascii="Arial"/>
                <w:sz w:val="21"/>
              </w:rPr>
            </w:pPr>
          </w:p>
          <w:p w14:paraId="5D423E94">
            <w:pPr>
              <w:spacing w:line="254" w:lineRule="auto"/>
              <w:rPr>
                <w:rFonts w:ascii="Arial"/>
                <w:sz w:val="21"/>
              </w:rPr>
            </w:pPr>
          </w:p>
          <w:p w14:paraId="1737FFF7">
            <w:pPr>
              <w:spacing w:line="255" w:lineRule="auto"/>
              <w:rPr>
                <w:rFonts w:ascii="Arial"/>
                <w:sz w:val="21"/>
              </w:rPr>
            </w:pPr>
          </w:p>
          <w:p w14:paraId="0E89B9DD">
            <w:pPr>
              <w:spacing w:line="255" w:lineRule="auto"/>
              <w:rPr>
                <w:rFonts w:ascii="Arial"/>
                <w:sz w:val="21"/>
              </w:rPr>
            </w:pPr>
          </w:p>
          <w:p w14:paraId="277457DE">
            <w:pPr>
              <w:spacing w:before="69" w:line="188" w:lineRule="auto"/>
              <w:ind w:left="108" w:leftChars="0"/>
              <w:jc w:val="center"/>
              <w:rPr>
                <w:rFonts w:ascii="Times New Roman" w:hAnsi="Times New Roman" w:eastAsia="Times New Roman" w:cs="Times New Roman"/>
                <w:snapToGrid w:val="0"/>
                <w:color w:val="000000"/>
                <w:kern w:val="0"/>
                <w:sz w:val="24"/>
                <w:szCs w:val="24"/>
                <w:lang w:val="en-US" w:eastAsia="en-US" w:bidi="ar-SA"/>
              </w:rPr>
            </w:pPr>
            <w:r>
              <w:rPr>
                <w:rFonts w:ascii="Times New Roman" w:hAnsi="Times New Roman" w:eastAsia="Times New Roman" w:cs="Times New Roman"/>
                <w:spacing w:val="-1"/>
                <w:sz w:val="24"/>
                <w:szCs w:val="24"/>
              </w:rPr>
              <w:t>440214287000</w:t>
            </w:r>
          </w:p>
        </w:tc>
        <w:tc>
          <w:tcPr>
            <w:tcW w:w="3539" w:type="dxa"/>
            <w:shd w:val="clear" w:color="auto" w:fill="auto"/>
            <w:vAlign w:val="top"/>
          </w:tcPr>
          <w:p w14:paraId="640B7272">
            <w:pPr>
              <w:spacing w:line="242" w:lineRule="auto"/>
              <w:rPr>
                <w:rFonts w:ascii="Arial"/>
                <w:sz w:val="21"/>
              </w:rPr>
            </w:pPr>
          </w:p>
          <w:p w14:paraId="40B93E42">
            <w:pPr>
              <w:pStyle w:val="6"/>
              <w:spacing w:before="78" w:line="277" w:lineRule="auto"/>
              <w:ind w:left="117" w:leftChars="0" w:right="103" w:rightChars="0" w:firstLine="3" w:firstLineChars="0"/>
              <w:jc w:val="both"/>
              <w:rPr>
                <w:rFonts w:ascii="仿宋" w:hAnsi="仿宋" w:eastAsia="仿宋" w:cs="仿宋"/>
                <w:snapToGrid w:val="0"/>
                <w:color w:val="000000"/>
                <w:kern w:val="0"/>
                <w:sz w:val="24"/>
                <w:szCs w:val="24"/>
                <w:lang w:val="en-US" w:eastAsia="en-US" w:bidi="ar-SA"/>
              </w:rPr>
            </w:pPr>
            <w:r>
              <w:rPr>
                <w:spacing w:val="14"/>
              </w:rPr>
              <w:t>对排水户未取得污水排入排水管网许可证向城镇排水设施排</w:t>
            </w:r>
            <w:r>
              <w:rPr>
                <w:spacing w:val="-4"/>
              </w:rPr>
              <w:t>放污水；不按污水排入排水管网</w:t>
            </w:r>
            <w:r>
              <w:rPr>
                <w:spacing w:val="14"/>
              </w:rPr>
              <w:t>许可证的要求排放污水的行政</w:t>
            </w:r>
            <w:r>
              <w:rPr>
                <w:spacing w:val="-7"/>
              </w:rPr>
              <w:t>处罚</w:t>
            </w:r>
          </w:p>
        </w:tc>
        <w:tc>
          <w:tcPr>
            <w:tcW w:w="1751" w:type="dxa"/>
            <w:shd w:val="clear" w:color="auto" w:fill="auto"/>
            <w:vAlign w:val="center"/>
          </w:tcPr>
          <w:p w14:paraId="4C627C4E">
            <w:pPr>
              <w:spacing w:before="177" w:line="277" w:lineRule="auto"/>
              <w:ind w:left="118" w:leftChars="0" w:right="107" w:rightChars="0" w:firstLine="15" w:firstLineChars="0"/>
              <w:jc w:val="center"/>
              <w:rPr>
                <w:rFonts w:ascii="仿宋" w:hAnsi="仿宋" w:eastAsia="仿宋" w:cs="仿宋"/>
                <w:snapToGrid w:val="0"/>
                <w:color w:val="000000"/>
                <w:spacing w:val="-4"/>
                <w:kern w:val="0"/>
                <w:sz w:val="24"/>
                <w:szCs w:val="24"/>
                <w:lang w:val="en-US" w:eastAsia="en-US" w:bidi="ar-SA"/>
              </w:rPr>
            </w:pPr>
            <w:r>
              <w:rPr>
                <w:rFonts w:hint="eastAsia" w:ascii="仿宋" w:hAnsi="仿宋" w:eastAsia="仿宋" w:cs="仿宋"/>
                <w:snapToGrid w:val="0"/>
                <w:color w:val="000000"/>
                <w:spacing w:val="-4"/>
                <w:kern w:val="0"/>
                <w:sz w:val="24"/>
                <w:szCs w:val="24"/>
                <w:lang w:val="en-US" w:eastAsia="zh-CN" w:bidi="ar-SA"/>
              </w:rPr>
              <w:t>本辖区十个街道</w:t>
            </w:r>
          </w:p>
        </w:tc>
      </w:tr>
      <w:tr w14:paraId="40B5A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4" w:hRule="atLeast"/>
        </w:trPr>
        <w:tc>
          <w:tcPr>
            <w:tcW w:w="904" w:type="dxa"/>
            <w:shd w:val="clear" w:color="auto" w:fill="auto"/>
            <w:vAlign w:val="top"/>
          </w:tcPr>
          <w:p w14:paraId="48C33BB3">
            <w:pPr>
              <w:spacing w:line="297" w:lineRule="auto"/>
              <w:rPr>
                <w:rFonts w:ascii="Arial"/>
                <w:sz w:val="21"/>
              </w:rPr>
            </w:pPr>
          </w:p>
          <w:p w14:paraId="567A93BA">
            <w:pPr>
              <w:spacing w:line="297" w:lineRule="auto"/>
              <w:rPr>
                <w:rFonts w:ascii="Arial"/>
                <w:sz w:val="21"/>
              </w:rPr>
            </w:pPr>
          </w:p>
          <w:p w14:paraId="41A56F14">
            <w:pPr>
              <w:spacing w:line="297" w:lineRule="auto"/>
              <w:rPr>
                <w:rFonts w:ascii="Arial"/>
                <w:sz w:val="21"/>
              </w:rPr>
            </w:pPr>
          </w:p>
          <w:p w14:paraId="276D9FA7">
            <w:pPr>
              <w:spacing w:line="298" w:lineRule="auto"/>
              <w:rPr>
                <w:rFonts w:ascii="Arial"/>
                <w:sz w:val="21"/>
              </w:rPr>
            </w:pPr>
          </w:p>
          <w:p w14:paraId="48F073AC">
            <w:pPr>
              <w:spacing w:before="69" w:line="188" w:lineRule="auto"/>
              <w:ind w:left="357" w:leftChars="0"/>
              <w:rPr>
                <w:rFonts w:hint="eastAsia" w:ascii="Times New Roman" w:hAnsi="Times New Roman" w:eastAsia="宋体" w:cs="Times New Roman"/>
                <w:snapToGrid w:val="0"/>
                <w:color w:val="000000"/>
                <w:kern w:val="0"/>
                <w:sz w:val="24"/>
                <w:szCs w:val="24"/>
                <w:lang w:val="en-US" w:eastAsia="zh-CN" w:bidi="ar-SA"/>
              </w:rPr>
            </w:pPr>
            <w:r>
              <w:rPr>
                <w:rFonts w:ascii="Times New Roman" w:hAnsi="Times New Roman" w:eastAsia="Times New Roman" w:cs="Times New Roman"/>
                <w:spacing w:val="-15"/>
                <w:sz w:val="24"/>
                <w:szCs w:val="24"/>
              </w:rPr>
              <w:t>1</w:t>
            </w:r>
            <w:r>
              <w:rPr>
                <w:rFonts w:hint="eastAsia" w:ascii="Times New Roman" w:hAnsi="Times New Roman" w:eastAsia="宋体" w:cs="Times New Roman"/>
                <w:spacing w:val="-15"/>
                <w:sz w:val="24"/>
                <w:szCs w:val="24"/>
                <w:lang w:val="en-US" w:eastAsia="zh-CN"/>
              </w:rPr>
              <w:t>6</w:t>
            </w:r>
          </w:p>
        </w:tc>
        <w:tc>
          <w:tcPr>
            <w:tcW w:w="2067" w:type="dxa"/>
            <w:shd w:val="clear" w:color="auto" w:fill="auto"/>
            <w:vAlign w:val="top"/>
          </w:tcPr>
          <w:p w14:paraId="590D9E3C">
            <w:pPr>
              <w:spacing w:line="297" w:lineRule="auto"/>
              <w:rPr>
                <w:rFonts w:ascii="Arial"/>
                <w:sz w:val="21"/>
              </w:rPr>
            </w:pPr>
          </w:p>
          <w:p w14:paraId="7E0584B3">
            <w:pPr>
              <w:spacing w:line="297" w:lineRule="auto"/>
              <w:rPr>
                <w:rFonts w:ascii="Arial"/>
                <w:sz w:val="21"/>
              </w:rPr>
            </w:pPr>
          </w:p>
          <w:p w14:paraId="40B79464">
            <w:pPr>
              <w:spacing w:line="297" w:lineRule="auto"/>
              <w:rPr>
                <w:rFonts w:ascii="Arial"/>
                <w:sz w:val="21"/>
              </w:rPr>
            </w:pPr>
          </w:p>
          <w:p w14:paraId="63AD25A6">
            <w:pPr>
              <w:spacing w:line="298" w:lineRule="auto"/>
              <w:rPr>
                <w:rFonts w:ascii="Arial"/>
                <w:sz w:val="21"/>
              </w:rPr>
            </w:pPr>
          </w:p>
          <w:p w14:paraId="44BAC757">
            <w:pPr>
              <w:spacing w:before="69" w:line="188" w:lineRule="auto"/>
              <w:ind w:left="108" w:leftChars="0"/>
              <w:jc w:val="center"/>
              <w:rPr>
                <w:rFonts w:ascii="Times New Roman" w:hAnsi="Times New Roman" w:eastAsia="Times New Roman" w:cs="Times New Roman"/>
                <w:snapToGrid w:val="0"/>
                <w:color w:val="000000"/>
                <w:kern w:val="0"/>
                <w:sz w:val="24"/>
                <w:szCs w:val="24"/>
                <w:lang w:val="en-US" w:eastAsia="en-US" w:bidi="ar-SA"/>
              </w:rPr>
            </w:pPr>
            <w:r>
              <w:rPr>
                <w:rFonts w:ascii="Times New Roman" w:hAnsi="Times New Roman" w:eastAsia="Times New Roman" w:cs="Times New Roman"/>
                <w:spacing w:val="-1"/>
                <w:sz w:val="24"/>
                <w:szCs w:val="24"/>
              </w:rPr>
              <w:t>440214293000</w:t>
            </w:r>
          </w:p>
        </w:tc>
        <w:tc>
          <w:tcPr>
            <w:tcW w:w="3539" w:type="dxa"/>
            <w:shd w:val="clear" w:color="auto" w:fill="auto"/>
            <w:vAlign w:val="top"/>
          </w:tcPr>
          <w:p w14:paraId="4CB99AA6">
            <w:pPr>
              <w:spacing w:line="316" w:lineRule="auto"/>
              <w:rPr>
                <w:rFonts w:ascii="Arial"/>
                <w:sz w:val="21"/>
              </w:rPr>
            </w:pPr>
          </w:p>
          <w:p w14:paraId="70C640E7">
            <w:pPr>
              <w:spacing w:line="316" w:lineRule="auto"/>
              <w:rPr>
                <w:rFonts w:ascii="Arial"/>
                <w:sz w:val="21"/>
              </w:rPr>
            </w:pPr>
          </w:p>
          <w:p w14:paraId="3B12C92E">
            <w:pPr>
              <w:spacing w:line="317" w:lineRule="auto"/>
              <w:rPr>
                <w:rFonts w:ascii="Arial"/>
                <w:sz w:val="21"/>
              </w:rPr>
            </w:pPr>
          </w:p>
          <w:p w14:paraId="3F9358B8">
            <w:pPr>
              <w:pStyle w:val="6"/>
              <w:spacing w:before="78" w:line="277" w:lineRule="auto"/>
              <w:ind w:left="126" w:leftChars="0" w:right="106" w:rightChars="0" w:hanging="6" w:firstLineChars="0"/>
              <w:rPr>
                <w:rFonts w:ascii="仿宋" w:hAnsi="仿宋" w:eastAsia="仿宋" w:cs="仿宋"/>
                <w:snapToGrid w:val="0"/>
                <w:color w:val="000000"/>
                <w:kern w:val="0"/>
                <w:sz w:val="24"/>
                <w:szCs w:val="24"/>
                <w:lang w:val="en-US" w:eastAsia="en-US" w:bidi="ar-SA"/>
              </w:rPr>
            </w:pPr>
            <w:r>
              <w:rPr>
                <w:spacing w:val="14"/>
              </w:rPr>
              <w:t>对不缴纳污水处理费的行政处</w:t>
            </w:r>
            <w:r>
              <w:t>罚</w:t>
            </w:r>
          </w:p>
        </w:tc>
        <w:tc>
          <w:tcPr>
            <w:tcW w:w="1751" w:type="dxa"/>
            <w:shd w:val="clear" w:color="auto" w:fill="auto"/>
            <w:vAlign w:val="center"/>
          </w:tcPr>
          <w:p w14:paraId="4E47E0EA">
            <w:pPr>
              <w:spacing w:before="177" w:line="277" w:lineRule="auto"/>
              <w:ind w:left="118" w:leftChars="0" w:right="107" w:rightChars="0" w:firstLine="15" w:firstLineChars="0"/>
              <w:jc w:val="center"/>
              <w:rPr>
                <w:rFonts w:ascii="仿宋" w:hAnsi="仿宋" w:eastAsia="仿宋" w:cs="仿宋"/>
                <w:snapToGrid w:val="0"/>
                <w:color w:val="000000"/>
                <w:spacing w:val="-4"/>
                <w:kern w:val="0"/>
                <w:sz w:val="24"/>
                <w:szCs w:val="24"/>
                <w:lang w:val="en-US" w:eastAsia="en-US" w:bidi="ar-SA"/>
              </w:rPr>
            </w:pPr>
            <w:r>
              <w:rPr>
                <w:rFonts w:hint="eastAsia" w:ascii="仿宋" w:hAnsi="仿宋" w:eastAsia="仿宋" w:cs="仿宋"/>
                <w:snapToGrid w:val="0"/>
                <w:color w:val="000000"/>
                <w:spacing w:val="-4"/>
                <w:kern w:val="0"/>
                <w:sz w:val="24"/>
                <w:szCs w:val="24"/>
                <w:lang w:val="en-US" w:eastAsia="zh-CN" w:bidi="ar-SA"/>
              </w:rPr>
              <w:t>本辖区十个街道</w:t>
            </w:r>
          </w:p>
        </w:tc>
      </w:tr>
      <w:tr w14:paraId="77FA06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1" w:hRule="atLeast"/>
        </w:trPr>
        <w:tc>
          <w:tcPr>
            <w:tcW w:w="904" w:type="dxa"/>
            <w:shd w:val="clear" w:color="auto" w:fill="auto"/>
            <w:vAlign w:val="top"/>
          </w:tcPr>
          <w:p w14:paraId="7A1F7137">
            <w:pPr>
              <w:spacing w:line="310" w:lineRule="auto"/>
              <w:rPr>
                <w:rFonts w:ascii="Arial"/>
                <w:sz w:val="21"/>
              </w:rPr>
            </w:pPr>
          </w:p>
          <w:p w14:paraId="1CD687EC">
            <w:pPr>
              <w:spacing w:line="310" w:lineRule="auto"/>
              <w:rPr>
                <w:rFonts w:ascii="Arial"/>
                <w:sz w:val="21"/>
              </w:rPr>
            </w:pPr>
          </w:p>
          <w:p w14:paraId="53C292BC">
            <w:pPr>
              <w:spacing w:line="311" w:lineRule="auto"/>
              <w:rPr>
                <w:rFonts w:ascii="Arial"/>
                <w:sz w:val="21"/>
              </w:rPr>
            </w:pPr>
          </w:p>
          <w:p w14:paraId="4B7E9BAA">
            <w:pPr>
              <w:spacing w:before="69" w:line="188" w:lineRule="auto"/>
              <w:ind w:left="334" w:leftChars="0"/>
              <w:rPr>
                <w:rFonts w:hint="default" w:ascii="Times New Roman" w:hAnsi="Times New Roman" w:eastAsia="宋体" w:cs="Times New Roman"/>
                <w:snapToGrid w:val="0"/>
                <w:color w:val="000000"/>
                <w:kern w:val="0"/>
                <w:sz w:val="24"/>
                <w:szCs w:val="24"/>
                <w:lang w:val="en-US" w:eastAsia="zh-CN" w:bidi="ar-SA"/>
              </w:rPr>
            </w:pPr>
            <w:r>
              <w:rPr>
                <w:rFonts w:hint="eastAsia" w:ascii="Times New Roman" w:hAnsi="Times New Roman" w:eastAsia="宋体" w:cs="Times New Roman"/>
                <w:spacing w:val="-3"/>
                <w:sz w:val="24"/>
                <w:szCs w:val="24"/>
                <w:lang w:val="en-US" w:eastAsia="zh-CN"/>
              </w:rPr>
              <w:t>17</w:t>
            </w:r>
          </w:p>
        </w:tc>
        <w:tc>
          <w:tcPr>
            <w:tcW w:w="2067" w:type="dxa"/>
            <w:shd w:val="clear" w:color="auto" w:fill="auto"/>
            <w:vAlign w:val="top"/>
          </w:tcPr>
          <w:p w14:paraId="2B0E9E21">
            <w:pPr>
              <w:spacing w:line="310" w:lineRule="auto"/>
              <w:rPr>
                <w:rFonts w:ascii="Arial"/>
                <w:sz w:val="21"/>
              </w:rPr>
            </w:pPr>
          </w:p>
          <w:p w14:paraId="07FCE6A5">
            <w:pPr>
              <w:spacing w:line="310" w:lineRule="auto"/>
              <w:rPr>
                <w:rFonts w:ascii="Arial"/>
                <w:sz w:val="21"/>
              </w:rPr>
            </w:pPr>
          </w:p>
          <w:p w14:paraId="1A751201">
            <w:pPr>
              <w:spacing w:line="311" w:lineRule="auto"/>
              <w:rPr>
                <w:rFonts w:ascii="Arial"/>
                <w:sz w:val="21"/>
              </w:rPr>
            </w:pPr>
          </w:p>
          <w:p w14:paraId="451B3AD1">
            <w:pPr>
              <w:spacing w:before="69" w:line="188" w:lineRule="auto"/>
              <w:ind w:left="108" w:leftChars="0"/>
              <w:jc w:val="center"/>
              <w:rPr>
                <w:rFonts w:ascii="Times New Roman" w:hAnsi="Times New Roman" w:eastAsia="Times New Roman" w:cs="Times New Roman"/>
                <w:snapToGrid w:val="0"/>
                <w:color w:val="000000"/>
                <w:kern w:val="0"/>
                <w:sz w:val="24"/>
                <w:szCs w:val="24"/>
                <w:lang w:val="en-US" w:eastAsia="en-US" w:bidi="ar-SA"/>
              </w:rPr>
            </w:pPr>
            <w:r>
              <w:rPr>
                <w:rFonts w:ascii="Times New Roman" w:hAnsi="Times New Roman" w:eastAsia="Times New Roman" w:cs="Times New Roman"/>
                <w:spacing w:val="-1"/>
                <w:sz w:val="24"/>
                <w:szCs w:val="24"/>
              </w:rPr>
              <w:t>440214298000</w:t>
            </w:r>
          </w:p>
        </w:tc>
        <w:tc>
          <w:tcPr>
            <w:tcW w:w="3539" w:type="dxa"/>
            <w:shd w:val="clear" w:color="auto" w:fill="auto"/>
            <w:vAlign w:val="top"/>
          </w:tcPr>
          <w:p w14:paraId="56B3B8B8">
            <w:pPr>
              <w:pStyle w:val="6"/>
              <w:spacing w:before="228" w:line="277" w:lineRule="auto"/>
              <w:ind w:left="116" w:leftChars="0" w:right="103" w:rightChars="0" w:firstLine="4" w:firstLineChars="0"/>
              <w:jc w:val="both"/>
              <w:rPr>
                <w:rFonts w:ascii="仿宋" w:hAnsi="仿宋" w:eastAsia="仿宋" w:cs="仿宋"/>
                <w:snapToGrid w:val="0"/>
                <w:color w:val="000000"/>
                <w:kern w:val="0"/>
                <w:sz w:val="24"/>
                <w:szCs w:val="24"/>
                <w:lang w:val="en-US" w:eastAsia="en-US" w:bidi="ar-SA"/>
              </w:rPr>
            </w:pPr>
            <w:r>
              <w:rPr>
                <w:spacing w:val="14"/>
              </w:rPr>
              <w:t>对在城镇排水与污水处理设施</w:t>
            </w:r>
            <w:r>
              <w:rPr>
                <w:spacing w:val="-4"/>
              </w:rPr>
              <w:t>覆盖范围内，未按国家规定将污</w:t>
            </w:r>
            <w:r>
              <w:rPr>
                <w:spacing w:val="10"/>
              </w:rPr>
              <w:t>水排入城镇排水设施</w:t>
            </w:r>
            <w:r>
              <w:rPr>
                <w:spacing w:val="-60"/>
              </w:rPr>
              <w:t xml:space="preserve"> </w:t>
            </w:r>
            <w:r>
              <w:rPr>
                <w:spacing w:val="10"/>
              </w:rPr>
              <w:t>，或在雨</w:t>
            </w:r>
            <w:r>
              <w:rPr>
                <w:spacing w:val="-4"/>
              </w:rPr>
              <w:t>水、污水分流地区将污水排入雨</w:t>
            </w:r>
            <w:r>
              <w:rPr>
                <w:spacing w:val="-2"/>
              </w:rPr>
              <w:t>水管网的行政处罚</w:t>
            </w:r>
          </w:p>
        </w:tc>
        <w:tc>
          <w:tcPr>
            <w:tcW w:w="1751" w:type="dxa"/>
            <w:shd w:val="clear" w:color="auto" w:fill="auto"/>
            <w:vAlign w:val="top"/>
          </w:tcPr>
          <w:p w14:paraId="1D73AA7B">
            <w:pPr>
              <w:spacing w:before="78" w:line="274" w:lineRule="auto"/>
              <w:ind w:right="107" w:rightChars="0"/>
              <w:jc w:val="center"/>
              <w:rPr>
                <w:rFonts w:ascii="仿宋" w:hAnsi="仿宋" w:eastAsia="仿宋" w:cs="仿宋"/>
                <w:snapToGrid w:val="0"/>
                <w:color w:val="000000"/>
                <w:spacing w:val="-4"/>
                <w:kern w:val="0"/>
                <w:sz w:val="24"/>
                <w:szCs w:val="24"/>
                <w:lang w:val="en-US" w:eastAsia="en-US" w:bidi="ar-SA"/>
              </w:rPr>
            </w:pPr>
            <w:r>
              <w:rPr>
                <w:rFonts w:hint="eastAsia" w:ascii="仿宋" w:hAnsi="仿宋" w:eastAsia="仿宋" w:cs="仿宋"/>
                <w:snapToGrid w:val="0"/>
                <w:color w:val="000000"/>
                <w:spacing w:val="-4"/>
                <w:kern w:val="0"/>
                <w:sz w:val="24"/>
                <w:szCs w:val="24"/>
                <w:lang w:val="en-US" w:eastAsia="zh-CN" w:bidi="ar-SA"/>
              </w:rPr>
              <w:t>本辖区十个街道</w:t>
            </w:r>
          </w:p>
        </w:tc>
      </w:tr>
      <w:tr w14:paraId="5BF5E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7" w:hRule="atLeast"/>
        </w:trPr>
        <w:tc>
          <w:tcPr>
            <w:tcW w:w="904" w:type="dxa"/>
            <w:shd w:val="clear" w:color="auto" w:fill="auto"/>
            <w:vAlign w:val="top"/>
          </w:tcPr>
          <w:p w14:paraId="499B7E16">
            <w:pPr>
              <w:spacing w:line="243" w:lineRule="auto"/>
              <w:rPr>
                <w:rFonts w:ascii="Arial"/>
                <w:sz w:val="21"/>
              </w:rPr>
            </w:pPr>
          </w:p>
          <w:p w14:paraId="543D5D65">
            <w:pPr>
              <w:spacing w:line="243" w:lineRule="auto"/>
              <w:rPr>
                <w:rFonts w:ascii="Arial"/>
                <w:sz w:val="21"/>
              </w:rPr>
            </w:pPr>
          </w:p>
          <w:p w14:paraId="4B043607">
            <w:pPr>
              <w:spacing w:line="243" w:lineRule="auto"/>
              <w:rPr>
                <w:rFonts w:ascii="Arial"/>
                <w:sz w:val="21"/>
              </w:rPr>
            </w:pPr>
          </w:p>
          <w:p w14:paraId="5ED9209B">
            <w:pPr>
              <w:spacing w:line="244" w:lineRule="auto"/>
              <w:rPr>
                <w:rFonts w:ascii="Arial"/>
                <w:sz w:val="21"/>
              </w:rPr>
            </w:pPr>
          </w:p>
          <w:p w14:paraId="2131E267">
            <w:pPr>
              <w:spacing w:before="69" w:line="188" w:lineRule="auto"/>
              <w:ind w:left="334" w:leftChars="0"/>
              <w:rPr>
                <w:rFonts w:hint="default" w:ascii="Times New Roman" w:hAnsi="Times New Roman" w:eastAsia="宋体" w:cs="Times New Roman"/>
                <w:snapToGrid w:val="0"/>
                <w:color w:val="000000"/>
                <w:kern w:val="0"/>
                <w:sz w:val="24"/>
                <w:szCs w:val="24"/>
                <w:lang w:val="en-US" w:eastAsia="zh-CN" w:bidi="ar-SA"/>
              </w:rPr>
            </w:pPr>
            <w:r>
              <w:rPr>
                <w:rFonts w:hint="eastAsia" w:ascii="Times New Roman" w:hAnsi="Times New Roman" w:eastAsia="宋体" w:cs="Times New Roman"/>
                <w:spacing w:val="-3"/>
                <w:sz w:val="24"/>
                <w:szCs w:val="24"/>
                <w:lang w:val="en-US" w:eastAsia="zh-CN"/>
              </w:rPr>
              <w:t>18</w:t>
            </w:r>
          </w:p>
        </w:tc>
        <w:tc>
          <w:tcPr>
            <w:tcW w:w="2067" w:type="dxa"/>
            <w:shd w:val="clear" w:color="auto" w:fill="auto"/>
            <w:vAlign w:val="top"/>
          </w:tcPr>
          <w:p w14:paraId="279AF2C2">
            <w:pPr>
              <w:spacing w:line="243" w:lineRule="auto"/>
              <w:rPr>
                <w:rFonts w:ascii="Arial"/>
                <w:sz w:val="21"/>
              </w:rPr>
            </w:pPr>
          </w:p>
          <w:p w14:paraId="38B528F5">
            <w:pPr>
              <w:spacing w:line="243" w:lineRule="auto"/>
              <w:rPr>
                <w:rFonts w:ascii="Arial"/>
                <w:sz w:val="21"/>
              </w:rPr>
            </w:pPr>
          </w:p>
          <w:p w14:paraId="4C97E0BF">
            <w:pPr>
              <w:spacing w:line="243" w:lineRule="auto"/>
              <w:rPr>
                <w:rFonts w:ascii="Arial"/>
                <w:sz w:val="21"/>
              </w:rPr>
            </w:pPr>
          </w:p>
          <w:p w14:paraId="6A5253CC">
            <w:pPr>
              <w:spacing w:line="244" w:lineRule="auto"/>
              <w:rPr>
                <w:rFonts w:ascii="Arial"/>
                <w:sz w:val="21"/>
              </w:rPr>
            </w:pPr>
          </w:p>
          <w:p w14:paraId="5B2573FB">
            <w:pPr>
              <w:spacing w:before="69" w:line="188" w:lineRule="auto"/>
              <w:ind w:left="108" w:leftChars="0"/>
              <w:jc w:val="center"/>
              <w:rPr>
                <w:rFonts w:ascii="Times New Roman" w:hAnsi="Times New Roman" w:eastAsia="Times New Roman" w:cs="Times New Roman"/>
                <w:snapToGrid w:val="0"/>
                <w:color w:val="000000"/>
                <w:kern w:val="0"/>
                <w:sz w:val="24"/>
                <w:szCs w:val="24"/>
                <w:lang w:val="en-US" w:eastAsia="en-US" w:bidi="ar-SA"/>
              </w:rPr>
            </w:pPr>
            <w:r>
              <w:rPr>
                <w:rFonts w:ascii="Times New Roman" w:hAnsi="Times New Roman" w:eastAsia="Times New Roman" w:cs="Times New Roman"/>
                <w:spacing w:val="-1"/>
                <w:sz w:val="24"/>
                <w:szCs w:val="24"/>
              </w:rPr>
              <w:t>440214299000</w:t>
            </w:r>
          </w:p>
        </w:tc>
        <w:tc>
          <w:tcPr>
            <w:tcW w:w="3539" w:type="dxa"/>
            <w:shd w:val="clear" w:color="auto" w:fill="auto"/>
            <w:vAlign w:val="top"/>
          </w:tcPr>
          <w:p w14:paraId="7B21A92C">
            <w:pPr>
              <w:spacing w:line="243" w:lineRule="auto"/>
              <w:rPr>
                <w:rFonts w:ascii="Arial"/>
                <w:sz w:val="21"/>
              </w:rPr>
            </w:pPr>
          </w:p>
          <w:p w14:paraId="0D999B15">
            <w:pPr>
              <w:spacing w:line="243" w:lineRule="auto"/>
              <w:rPr>
                <w:rFonts w:ascii="Arial"/>
                <w:sz w:val="21"/>
              </w:rPr>
            </w:pPr>
          </w:p>
          <w:p w14:paraId="3B0E3F6F">
            <w:pPr>
              <w:spacing w:line="244" w:lineRule="auto"/>
              <w:rPr>
                <w:rFonts w:ascii="Arial"/>
                <w:sz w:val="21"/>
              </w:rPr>
            </w:pPr>
          </w:p>
          <w:p w14:paraId="275275AD">
            <w:pPr>
              <w:pStyle w:val="6"/>
              <w:spacing w:before="78" w:line="276" w:lineRule="auto"/>
              <w:ind w:left="117" w:leftChars="0" w:right="103" w:rightChars="0" w:firstLine="3" w:firstLineChars="0"/>
              <w:rPr>
                <w:rFonts w:ascii="仿宋" w:hAnsi="仿宋" w:eastAsia="仿宋" w:cs="仿宋"/>
                <w:snapToGrid w:val="0"/>
                <w:color w:val="000000"/>
                <w:kern w:val="0"/>
                <w:sz w:val="24"/>
                <w:szCs w:val="24"/>
                <w:lang w:val="en-US" w:eastAsia="en-US" w:bidi="ar-SA"/>
              </w:rPr>
            </w:pPr>
            <w:r>
              <w:rPr>
                <w:spacing w:val="-4"/>
              </w:rPr>
              <w:t>对未取得排水许可，向城镇排水</w:t>
            </w:r>
            <w:r>
              <w:rPr>
                <w:spacing w:val="-2"/>
              </w:rPr>
              <w:t>设施排放污水的行政处罚</w:t>
            </w:r>
          </w:p>
        </w:tc>
        <w:tc>
          <w:tcPr>
            <w:tcW w:w="1751" w:type="dxa"/>
            <w:shd w:val="clear" w:color="auto" w:fill="auto"/>
            <w:vAlign w:val="center"/>
          </w:tcPr>
          <w:p w14:paraId="2C69C633">
            <w:pPr>
              <w:spacing w:before="78" w:line="274" w:lineRule="auto"/>
              <w:ind w:left="152" w:leftChars="0" w:right="107" w:rightChars="0" w:hanging="18" w:firstLineChars="0"/>
              <w:jc w:val="center"/>
              <w:rPr>
                <w:rFonts w:ascii="仿宋" w:hAnsi="仿宋" w:eastAsia="仿宋" w:cs="仿宋"/>
                <w:snapToGrid w:val="0"/>
                <w:color w:val="000000"/>
                <w:spacing w:val="-4"/>
                <w:kern w:val="0"/>
                <w:sz w:val="24"/>
                <w:szCs w:val="24"/>
                <w:lang w:val="en-US" w:eastAsia="en-US" w:bidi="ar-SA"/>
              </w:rPr>
            </w:pPr>
            <w:r>
              <w:rPr>
                <w:rFonts w:hint="eastAsia" w:ascii="仿宋" w:hAnsi="仿宋" w:eastAsia="仿宋" w:cs="仿宋"/>
                <w:snapToGrid w:val="0"/>
                <w:color w:val="000000"/>
                <w:spacing w:val="-4"/>
                <w:kern w:val="0"/>
                <w:sz w:val="24"/>
                <w:szCs w:val="24"/>
                <w:lang w:val="en-US" w:eastAsia="zh-CN" w:bidi="ar-SA"/>
              </w:rPr>
              <w:t>本辖区十个街道</w:t>
            </w:r>
          </w:p>
        </w:tc>
      </w:tr>
      <w:tr w14:paraId="32ABE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22" w:hRule="atLeast"/>
        </w:trPr>
        <w:tc>
          <w:tcPr>
            <w:tcW w:w="904" w:type="dxa"/>
            <w:shd w:val="clear" w:color="auto" w:fill="auto"/>
            <w:vAlign w:val="top"/>
          </w:tcPr>
          <w:p w14:paraId="58F39426">
            <w:pPr>
              <w:spacing w:line="310" w:lineRule="auto"/>
              <w:rPr>
                <w:rFonts w:ascii="Arial"/>
                <w:sz w:val="21"/>
              </w:rPr>
            </w:pPr>
          </w:p>
          <w:p w14:paraId="1A9CAD84">
            <w:pPr>
              <w:spacing w:line="310" w:lineRule="auto"/>
              <w:rPr>
                <w:rFonts w:ascii="Arial"/>
                <w:sz w:val="21"/>
              </w:rPr>
            </w:pPr>
          </w:p>
          <w:p w14:paraId="2E9CC782">
            <w:pPr>
              <w:spacing w:line="310" w:lineRule="auto"/>
              <w:rPr>
                <w:rFonts w:ascii="Arial"/>
                <w:sz w:val="21"/>
              </w:rPr>
            </w:pPr>
          </w:p>
          <w:p w14:paraId="6F816E9D">
            <w:pPr>
              <w:spacing w:before="69" w:line="188" w:lineRule="auto"/>
              <w:ind w:left="334" w:leftChars="0"/>
              <w:rPr>
                <w:rFonts w:hint="default" w:ascii="Times New Roman" w:hAnsi="Times New Roman" w:eastAsia="宋体" w:cs="Times New Roman"/>
                <w:snapToGrid w:val="0"/>
                <w:color w:val="000000"/>
                <w:kern w:val="0"/>
                <w:sz w:val="24"/>
                <w:szCs w:val="24"/>
                <w:lang w:val="en-US" w:eastAsia="zh-CN" w:bidi="ar-SA"/>
              </w:rPr>
            </w:pPr>
            <w:r>
              <w:rPr>
                <w:rFonts w:hint="eastAsia" w:ascii="Times New Roman" w:hAnsi="Times New Roman" w:eastAsia="宋体" w:cs="Times New Roman"/>
                <w:spacing w:val="-3"/>
                <w:sz w:val="24"/>
                <w:szCs w:val="24"/>
                <w:lang w:val="en-US" w:eastAsia="zh-CN"/>
              </w:rPr>
              <w:t>19</w:t>
            </w:r>
          </w:p>
        </w:tc>
        <w:tc>
          <w:tcPr>
            <w:tcW w:w="2067" w:type="dxa"/>
            <w:shd w:val="clear" w:color="auto" w:fill="auto"/>
            <w:vAlign w:val="top"/>
          </w:tcPr>
          <w:p w14:paraId="47760E57">
            <w:pPr>
              <w:spacing w:line="310" w:lineRule="auto"/>
              <w:rPr>
                <w:rFonts w:ascii="Arial"/>
                <w:sz w:val="21"/>
              </w:rPr>
            </w:pPr>
          </w:p>
          <w:p w14:paraId="297EDE54">
            <w:pPr>
              <w:spacing w:line="310" w:lineRule="auto"/>
              <w:rPr>
                <w:rFonts w:ascii="Arial"/>
                <w:sz w:val="21"/>
              </w:rPr>
            </w:pPr>
          </w:p>
          <w:p w14:paraId="1C82F480">
            <w:pPr>
              <w:spacing w:line="310" w:lineRule="auto"/>
              <w:rPr>
                <w:rFonts w:ascii="Arial"/>
                <w:sz w:val="21"/>
              </w:rPr>
            </w:pPr>
          </w:p>
          <w:p w14:paraId="2EE92B7F">
            <w:pPr>
              <w:spacing w:before="69" w:line="188" w:lineRule="auto"/>
              <w:ind w:left="108" w:leftChars="0"/>
              <w:jc w:val="center"/>
              <w:rPr>
                <w:rFonts w:ascii="Times New Roman" w:hAnsi="Times New Roman" w:eastAsia="Times New Roman" w:cs="Times New Roman"/>
                <w:snapToGrid w:val="0"/>
                <w:color w:val="000000"/>
                <w:kern w:val="0"/>
                <w:sz w:val="24"/>
                <w:szCs w:val="24"/>
                <w:lang w:val="en-US" w:eastAsia="en-US" w:bidi="ar-SA"/>
              </w:rPr>
            </w:pPr>
            <w:r>
              <w:rPr>
                <w:rFonts w:ascii="Times New Roman" w:hAnsi="Times New Roman" w:eastAsia="Times New Roman" w:cs="Times New Roman"/>
                <w:spacing w:val="-1"/>
                <w:sz w:val="24"/>
                <w:szCs w:val="24"/>
              </w:rPr>
              <w:t>440214300000</w:t>
            </w:r>
          </w:p>
        </w:tc>
        <w:tc>
          <w:tcPr>
            <w:tcW w:w="3539" w:type="dxa"/>
            <w:shd w:val="clear" w:color="auto" w:fill="auto"/>
            <w:vAlign w:val="top"/>
          </w:tcPr>
          <w:p w14:paraId="04B9B727">
            <w:pPr>
              <w:spacing w:line="256" w:lineRule="auto"/>
              <w:rPr>
                <w:rFonts w:ascii="Arial"/>
                <w:sz w:val="21"/>
              </w:rPr>
            </w:pPr>
          </w:p>
          <w:p w14:paraId="58EBC64B">
            <w:pPr>
              <w:spacing w:line="256" w:lineRule="auto"/>
              <w:rPr>
                <w:rFonts w:ascii="Arial"/>
                <w:sz w:val="21"/>
              </w:rPr>
            </w:pPr>
          </w:p>
          <w:p w14:paraId="76C32591">
            <w:pPr>
              <w:pStyle w:val="6"/>
              <w:spacing w:before="78" w:line="277" w:lineRule="auto"/>
              <w:ind w:left="119" w:leftChars="0" w:right="103" w:rightChars="0" w:firstLine="1" w:firstLineChars="0"/>
              <w:jc w:val="both"/>
              <w:rPr>
                <w:rFonts w:ascii="仿宋" w:hAnsi="仿宋" w:eastAsia="仿宋" w:cs="仿宋"/>
                <w:snapToGrid w:val="0"/>
                <w:color w:val="000000"/>
                <w:kern w:val="0"/>
                <w:sz w:val="24"/>
                <w:szCs w:val="24"/>
                <w:lang w:val="en-US" w:eastAsia="en-US" w:bidi="ar-SA"/>
              </w:rPr>
            </w:pPr>
            <w:r>
              <w:rPr>
                <w:spacing w:val="-4"/>
              </w:rPr>
              <w:t>对未按排水许可证的要求，向城</w:t>
            </w:r>
            <w:r>
              <w:rPr>
                <w:spacing w:val="14"/>
              </w:rPr>
              <w:t>镇排水设施排放污水的行政处</w:t>
            </w:r>
            <w:r>
              <w:t>罚</w:t>
            </w:r>
          </w:p>
        </w:tc>
        <w:tc>
          <w:tcPr>
            <w:tcW w:w="1751" w:type="dxa"/>
            <w:shd w:val="clear" w:color="auto" w:fill="auto"/>
            <w:vAlign w:val="center"/>
          </w:tcPr>
          <w:p w14:paraId="1F3546BD">
            <w:pPr>
              <w:spacing w:before="78" w:line="274" w:lineRule="auto"/>
              <w:ind w:left="152" w:leftChars="0" w:right="107" w:rightChars="0" w:hanging="18" w:firstLineChars="0"/>
              <w:jc w:val="center"/>
              <w:rPr>
                <w:rFonts w:ascii="仿宋" w:hAnsi="仿宋" w:eastAsia="仿宋" w:cs="仿宋"/>
                <w:snapToGrid w:val="0"/>
                <w:color w:val="000000"/>
                <w:spacing w:val="-4"/>
                <w:kern w:val="0"/>
                <w:sz w:val="24"/>
                <w:szCs w:val="24"/>
                <w:lang w:val="en-US" w:eastAsia="en-US" w:bidi="ar-SA"/>
              </w:rPr>
            </w:pPr>
            <w:r>
              <w:rPr>
                <w:rFonts w:hint="eastAsia" w:ascii="仿宋" w:hAnsi="仿宋" w:eastAsia="仿宋" w:cs="仿宋"/>
                <w:snapToGrid w:val="0"/>
                <w:color w:val="000000"/>
                <w:spacing w:val="-4"/>
                <w:kern w:val="0"/>
                <w:sz w:val="24"/>
                <w:szCs w:val="24"/>
                <w:lang w:val="en-US" w:eastAsia="zh-CN" w:bidi="ar-SA"/>
              </w:rPr>
              <w:t>本辖区十个街道</w:t>
            </w:r>
          </w:p>
        </w:tc>
      </w:tr>
    </w:tbl>
    <w:p w14:paraId="27E4FC3A">
      <w:pPr>
        <w:rPr>
          <w:rFonts w:ascii="Arial" w:hAnsi="Arial" w:eastAsia="Arial" w:cs="Arial"/>
          <w:sz w:val="21"/>
          <w:szCs w:val="21"/>
        </w:rPr>
        <w:sectPr>
          <w:footerReference r:id="rId8" w:type="default"/>
          <w:pgSz w:w="11906" w:h="16839"/>
          <w:pgMar w:top="400" w:right="1785" w:bottom="1086" w:left="1775" w:header="0" w:footer="782" w:gutter="0"/>
          <w:cols w:space="720" w:num="1"/>
        </w:sectPr>
      </w:pPr>
    </w:p>
    <w:p w14:paraId="52077B18">
      <w:pPr>
        <w:spacing w:before="18"/>
      </w:pPr>
    </w:p>
    <w:p w14:paraId="01E66EB8">
      <w:pPr>
        <w:spacing w:before="18"/>
      </w:pPr>
    </w:p>
    <w:tbl>
      <w:tblPr>
        <w:tblStyle w:val="5"/>
        <w:tblW w:w="82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2067"/>
        <w:gridCol w:w="3539"/>
        <w:gridCol w:w="1751"/>
      </w:tblGrid>
      <w:tr w14:paraId="03D77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55" w:hRule="atLeast"/>
        </w:trPr>
        <w:tc>
          <w:tcPr>
            <w:tcW w:w="904" w:type="dxa"/>
            <w:vAlign w:val="top"/>
          </w:tcPr>
          <w:p w14:paraId="6906103D">
            <w:pPr>
              <w:spacing w:line="263" w:lineRule="auto"/>
              <w:rPr>
                <w:rFonts w:ascii="Arial"/>
                <w:sz w:val="21"/>
              </w:rPr>
            </w:pPr>
          </w:p>
          <w:p w14:paraId="4C05CC5A">
            <w:pPr>
              <w:spacing w:before="78" w:line="241" w:lineRule="auto"/>
              <w:ind w:left="214"/>
              <w:rPr>
                <w:rFonts w:ascii="黑体" w:hAnsi="黑体" w:eastAsia="黑体" w:cs="黑体"/>
                <w:sz w:val="24"/>
                <w:szCs w:val="24"/>
              </w:rPr>
            </w:pPr>
            <w:r>
              <w:rPr>
                <w:rFonts w:ascii="黑体" w:hAnsi="黑体" w:eastAsia="黑体" w:cs="黑体"/>
                <w:spacing w:val="-3"/>
                <w:sz w:val="24"/>
                <w:szCs w:val="24"/>
              </w:rPr>
              <w:t>序号</w:t>
            </w:r>
          </w:p>
        </w:tc>
        <w:tc>
          <w:tcPr>
            <w:tcW w:w="2067" w:type="dxa"/>
            <w:vAlign w:val="top"/>
          </w:tcPr>
          <w:p w14:paraId="63189DFA">
            <w:pPr>
              <w:spacing w:line="263" w:lineRule="auto"/>
              <w:rPr>
                <w:rFonts w:ascii="Arial"/>
                <w:sz w:val="21"/>
              </w:rPr>
            </w:pPr>
          </w:p>
          <w:p w14:paraId="1F8C0645">
            <w:pPr>
              <w:spacing w:before="78" w:line="239" w:lineRule="auto"/>
              <w:ind w:left="556"/>
              <w:rPr>
                <w:rFonts w:ascii="黑体" w:hAnsi="黑体" w:eastAsia="黑体" w:cs="黑体"/>
                <w:sz w:val="24"/>
                <w:szCs w:val="24"/>
              </w:rPr>
            </w:pPr>
            <w:r>
              <w:rPr>
                <w:rFonts w:ascii="黑体" w:hAnsi="黑体" w:eastAsia="黑体" w:cs="黑体"/>
                <w:spacing w:val="-2"/>
                <w:sz w:val="24"/>
                <w:szCs w:val="24"/>
              </w:rPr>
              <w:t>基本编码</w:t>
            </w:r>
          </w:p>
        </w:tc>
        <w:tc>
          <w:tcPr>
            <w:tcW w:w="3539" w:type="dxa"/>
            <w:vAlign w:val="top"/>
          </w:tcPr>
          <w:p w14:paraId="41EFE3AC">
            <w:pPr>
              <w:spacing w:line="264" w:lineRule="auto"/>
              <w:rPr>
                <w:rFonts w:ascii="Arial"/>
                <w:sz w:val="21"/>
              </w:rPr>
            </w:pPr>
          </w:p>
          <w:p w14:paraId="2E18AB58">
            <w:pPr>
              <w:spacing w:before="78" w:line="239" w:lineRule="auto"/>
              <w:ind w:left="1299"/>
              <w:rPr>
                <w:rFonts w:ascii="黑体" w:hAnsi="黑体" w:eastAsia="黑体" w:cs="黑体"/>
                <w:sz w:val="24"/>
                <w:szCs w:val="24"/>
              </w:rPr>
            </w:pPr>
            <w:r>
              <w:rPr>
                <w:rFonts w:ascii="黑体" w:hAnsi="黑体" w:eastAsia="黑体" w:cs="黑体"/>
                <w:spacing w:val="-4"/>
                <w:sz w:val="24"/>
                <w:szCs w:val="24"/>
              </w:rPr>
              <w:t>事项名称</w:t>
            </w:r>
          </w:p>
        </w:tc>
        <w:tc>
          <w:tcPr>
            <w:tcW w:w="1751" w:type="dxa"/>
            <w:vAlign w:val="center"/>
          </w:tcPr>
          <w:p w14:paraId="5C6B7B42">
            <w:pPr>
              <w:spacing w:before="163" w:line="278" w:lineRule="auto"/>
              <w:ind w:right="266"/>
              <w:jc w:val="center"/>
              <w:rPr>
                <w:rFonts w:ascii="黑体" w:hAnsi="黑体" w:eastAsia="黑体" w:cs="黑体"/>
                <w:sz w:val="24"/>
                <w:szCs w:val="24"/>
              </w:rPr>
            </w:pPr>
            <w:r>
              <w:rPr>
                <w:rFonts w:ascii="黑体" w:hAnsi="黑体" w:eastAsia="黑体" w:cs="黑体"/>
                <w:spacing w:val="-5"/>
                <w:sz w:val="24"/>
                <w:szCs w:val="24"/>
              </w:rPr>
              <w:t>实施的</w:t>
            </w:r>
            <w:r>
              <w:rPr>
                <w:rFonts w:hint="eastAsia" w:ascii="黑体" w:hAnsi="黑体" w:eastAsia="黑体" w:cs="黑体"/>
                <w:spacing w:val="-5"/>
                <w:sz w:val="24"/>
                <w:szCs w:val="24"/>
                <w:lang w:val="en-US" w:eastAsia="zh-CN"/>
              </w:rPr>
              <w:t>街道</w:t>
            </w:r>
          </w:p>
        </w:tc>
      </w:tr>
      <w:tr w14:paraId="32873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4" w:hRule="atLeast"/>
        </w:trPr>
        <w:tc>
          <w:tcPr>
            <w:tcW w:w="904" w:type="dxa"/>
            <w:shd w:val="clear" w:color="auto" w:fill="auto"/>
            <w:vAlign w:val="top"/>
          </w:tcPr>
          <w:p w14:paraId="617903FA">
            <w:pPr>
              <w:spacing w:line="266" w:lineRule="auto"/>
              <w:jc w:val="center"/>
              <w:rPr>
                <w:rFonts w:ascii="Arial"/>
                <w:sz w:val="21"/>
              </w:rPr>
            </w:pPr>
          </w:p>
          <w:p w14:paraId="0FE962D6">
            <w:pPr>
              <w:spacing w:line="267" w:lineRule="auto"/>
              <w:jc w:val="center"/>
              <w:rPr>
                <w:rFonts w:ascii="Arial"/>
                <w:sz w:val="21"/>
              </w:rPr>
            </w:pPr>
          </w:p>
          <w:p w14:paraId="230D7F83">
            <w:pPr>
              <w:spacing w:before="69" w:line="188" w:lineRule="auto"/>
              <w:jc w:val="center"/>
              <w:rPr>
                <w:rFonts w:ascii="Times New Roman" w:hAnsi="Times New Roman" w:eastAsia="Times New Roman" w:cs="Times New Roman"/>
                <w:spacing w:val="-3"/>
                <w:sz w:val="24"/>
                <w:szCs w:val="24"/>
              </w:rPr>
            </w:pPr>
          </w:p>
          <w:p w14:paraId="3B8C427B">
            <w:pPr>
              <w:spacing w:before="69" w:line="188" w:lineRule="auto"/>
              <w:jc w:val="center"/>
              <w:rPr>
                <w:rFonts w:hint="eastAsia" w:ascii="Times New Roman" w:hAnsi="Times New Roman" w:eastAsia="宋体" w:cs="Times New Roman"/>
                <w:spacing w:val="-3"/>
                <w:sz w:val="24"/>
                <w:szCs w:val="24"/>
                <w:lang w:val="en-US" w:eastAsia="zh-CN"/>
              </w:rPr>
            </w:pPr>
          </w:p>
          <w:p w14:paraId="163D575B">
            <w:pPr>
              <w:spacing w:before="69" w:line="188" w:lineRule="auto"/>
              <w:jc w:val="center"/>
              <w:rPr>
                <w:rFonts w:hint="default" w:ascii="Times New Roman" w:hAnsi="Times New Roman" w:eastAsia="宋体" w:cs="Times New Roman"/>
                <w:snapToGrid w:val="0"/>
                <w:color w:val="000000"/>
                <w:kern w:val="0"/>
                <w:sz w:val="24"/>
                <w:szCs w:val="24"/>
                <w:lang w:val="en-US" w:eastAsia="zh-CN" w:bidi="ar-SA"/>
              </w:rPr>
            </w:pPr>
            <w:r>
              <w:rPr>
                <w:rFonts w:hint="eastAsia" w:ascii="Times New Roman" w:hAnsi="Times New Roman" w:eastAsia="宋体" w:cs="Times New Roman"/>
                <w:spacing w:val="-3"/>
                <w:sz w:val="24"/>
                <w:szCs w:val="24"/>
                <w:lang w:val="en-US" w:eastAsia="zh-CN"/>
              </w:rPr>
              <w:t>20</w:t>
            </w:r>
          </w:p>
        </w:tc>
        <w:tc>
          <w:tcPr>
            <w:tcW w:w="2067" w:type="dxa"/>
            <w:shd w:val="clear" w:color="auto" w:fill="auto"/>
            <w:vAlign w:val="top"/>
          </w:tcPr>
          <w:p w14:paraId="5B3BAEDC">
            <w:pPr>
              <w:spacing w:line="266" w:lineRule="auto"/>
              <w:jc w:val="center"/>
              <w:rPr>
                <w:rFonts w:ascii="Arial"/>
                <w:sz w:val="21"/>
              </w:rPr>
            </w:pPr>
          </w:p>
          <w:p w14:paraId="6DBD04E1">
            <w:pPr>
              <w:spacing w:line="267" w:lineRule="auto"/>
              <w:jc w:val="center"/>
              <w:rPr>
                <w:rFonts w:ascii="Arial"/>
                <w:sz w:val="21"/>
              </w:rPr>
            </w:pPr>
          </w:p>
          <w:p w14:paraId="53D0A1A5">
            <w:pPr>
              <w:spacing w:before="69" w:line="188" w:lineRule="auto"/>
              <w:jc w:val="center"/>
              <w:rPr>
                <w:rFonts w:ascii="Times New Roman" w:hAnsi="Times New Roman" w:eastAsia="Times New Roman" w:cs="Times New Roman"/>
                <w:spacing w:val="-1"/>
                <w:sz w:val="24"/>
                <w:szCs w:val="24"/>
              </w:rPr>
            </w:pPr>
          </w:p>
          <w:p w14:paraId="0525DFEB">
            <w:pPr>
              <w:spacing w:before="69" w:line="188" w:lineRule="auto"/>
              <w:jc w:val="center"/>
              <w:rPr>
                <w:rFonts w:ascii="Times New Roman" w:hAnsi="Times New Roman" w:eastAsia="Times New Roman" w:cs="Times New Roman"/>
                <w:spacing w:val="-1"/>
                <w:sz w:val="24"/>
                <w:szCs w:val="24"/>
              </w:rPr>
            </w:pPr>
          </w:p>
          <w:p w14:paraId="4A1DDBFF">
            <w:pPr>
              <w:spacing w:before="69" w:line="188" w:lineRule="auto"/>
              <w:jc w:val="center"/>
              <w:rPr>
                <w:rFonts w:ascii="Times New Roman" w:hAnsi="Times New Roman" w:eastAsia="Times New Roman" w:cs="Times New Roman"/>
                <w:snapToGrid w:val="0"/>
                <w:color w:val="000000"/>
                <w:kern w:val="0"/>
                <w:sz w:val="24"/>
                <w:szCs w:val="24"/>
                <w:lang w:val="en-US" w:eastAsia="en-US" w:bidi="ar-SA"/>
              </w:rPr>
            </w:pPr>
            <w:r>
              <w:rPr>
                <w:rFonts w:ascii="Times New Roman" w:hAnsi="Times New Roman" w:eastAsia="Times New Roman" w:cs="Times New Roman"/>
                <w:spacing w:val="-1"/>
                <w:sz w:val="24"/>
                <w:szCs w:val="24"/>
              </w:rPr>
              <w:t>440214301000</w:t>
            </w:r>
          </w:p>
        </w:tc>
        <w:tc>
          <w:tcPr>
            <w:tcW w:w="3539" w:type="dxa"/>
            <w:shd w:val="clear" w:color="auto" w:fill="auto"/>
            <w:vAlign w:val="top"/>
          </w:tcPr>
          <w:p w14:paraId="6B5E9418">
            <w:pPr>
              <w:pStyle w:val="6"/>
              <w:keepNext w:val="0"/>
              <w:keepLines w:val="0"/>
              <w:pageBreakBefore w:val="0"/>
              <w:widowControl/>
              <w:kinsoku w:val="0"/>
              <w:wordWrap/>
              <w:overflowPunct/>
              <w:topLinePunct w:val="0"/>
              <w:autoSpaceDE w:val="0"/>
              <w:autoSpaceDN w:val="0"/>
              <w:bidi w:val="0"/>
              <w:adjustRightInd w:val="0"/>
              <w:snapToGrid w:val="0"/>
              <w:spacing w:before="78" w:line="276" w:lineRule="auto"/>
              <w:ind w:right="102" w:rightChars="0"/>
              <w:jc w:val="both"/>
              <w:textAlignment w:val="baseline"/>
              <w:rPr>
                <w:spacing w:val="-4"/>
              </w:rPr>
            </w:pPr>
          </w:p>
          <w:p w14:paraId="4416DD55">
            <w:pPr>
              <w:pStyle w:val="6"/>
              <w:keepNext w:val="0"/>
              <w:keepLines w:val="0"/>
              <w:pageBreakBefore w:val="0"/>
              <w:widowControl/>
              <w:kinsoku w:val="0"/>
              <w:wordWrap/>
              <w:overflowPunct/>
              <w:topLinePunct w:val="0"/>
              <w:autoSpaceDE w:val="0"/>
              <w:autoSpaceDN w:val="0"/>
              <w:bidi w:val="0"/>
              <w:adjustRightInd w:val="0"/>
              <w:snapToGrid w:val="0"/>
              <w:spacing w:before="78" w:line="276" w:lineRule="auto"/>
              <w:ind w:right="102" w:rightChars="0"/>
              <w:jc w:val="both"/>
              <w:textAlignment w:val="baseline"/>
              <w:rPr>
                <w:rFonts w:ascii="仿宋" w:hAnsi="仿宋" w:eastAsia="仿宋" w:cs="仿宋"/>
                <w:snapToGrid w:val="0"/>
                <w:color w:val="000000"/>
                <w:kern w:val="0"/>
                <w:sz w:val="24"/>
                <w:szCs w:val="24"/>
                <w:lang w:val="en-US" w:eastAsia="en-US" w:bidi="ar-SA"/>
              </w:rPr>
            </w:pPr>
            <w:r>
              <w:rPr>
                <w:spacing w:val="-4"/>
              </w:rPr>
              <w:t>对名称、法定代表人等其他事项变更，未按规定及时向城镇排水</w:t>
            </w:r>
            <w:r>
              <w:rPr>
                <w:spacing w:val="9"/>
              </w:rPr>
              <w:t>主管部门</w:t>
            </w:r>
            <w:r>
              <w:rPr>
                <w:spacing w:val="-48"/>
              </w:rPr>
              <w:t xml:space="preserve"> </w:t>
            </w:r>
            <w:r>
              <w:rPr>
                <w:spacing w:val="9"/>
              </w:rPr>
              <w:t>申请办理变更的行政</w:t>
            </w:r>
            <w:r>
              <w:rPr>
                <w:spacing w:val="-7"/>
              </w:rPr>
              <w:t>处罚</w:t>
            </w:r>
          </w:p>
        </w:tc>
        <w:tc>
          <w:tcPr>
            <w:tcW w:w="1751" w:type="dxa"/>
            <w:shd w:val="clear" w:color="auto" w:fill="auto"/>
            <w:vAlign w:val="center"/>
          </w:tcPr>
          <w:p w14:paraId="60009E3C">
            <w:pPr>
              <w:spacing w:before="78" w:line="274" w:lineRule="auto"/>
              <w:ind w:left="152" w:leftChars="0" w:right="107" w:rightChars="0" w:hanging="18" w:firstLineChars="0"/>
              <w:jc w:val="center"/>
              <w:rPr>
                <w:rFonts w:ascii="仿宋" w:hAnsi="仿宋" w:eastAsia="仿宋" w:cs="仿宋"/>
                <w:snapToGrid w:val="0"/>
                <w:color w:val="000000"/>
                <w:spacing w:val="-11"/>
                <w:kern w:val="0"/>
                <w:sz w:val="24"/>
                <w:szCs w:val="24"/>
                <w:lang w:val="en-US" w:eastAsia="en-US" w:bidi="ar-SA"/>
              </w:rPr>
            </w:pPr>
            <w:r>
              <w:rPr>
                <w:rFonts w:hint="eastAsia" w:ascii="仿宋" w:hAnsi="仿宋" w:eastAsia="仿宋" w:cs="仿宋"/>
                <w:snapToGrid w:val="0"/>
                <w:color w:val="000000"/>
                <w:spacing w:val="-4"/>
                <w:kern w:val="0"/>
                <w:sz w:val="24"/>
                <w:szCs w:val="24"/>
                <w:lang w:val="en-US" w:eastAsia="zh-CN" w:bidi="ar-SA"/>
              </w:rPr>
              <w:t>本辖区十个街道</w:t>
            </w:r>
          </w:p>
        </w:tc>
      </w:tr>
      <w:tr w14:paraId="28ED4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5" w:hRule="atLeast"/>
        </w:trPr>
        <w:tc>
          <w:tcPr>
            <w:tcW w:w="904" w:type="dxa"/>
            <w:shd w:val="clear" w:color="auto" w:fill="auto"/>
            <w:vAlign w:val="top"/>
          </w:tcPr>
          <w:p w14:paraId="1744DA5B">
            <w:pPr>
              <w:spacing w:line="293" w:lineRule="auto"/>
              <w:jc w:val="both"/>
              <w:rPr>
                <w:rFonts w:ascii="Arial"/>
                <w:sz w:val="21"/>
              </w:rPr>
            </w:pPr>
          </w:p>
          <w:p w14:paraId="1A67A88C">
            <w:pPr>
              <w:spacing w:line="293" w:lineRule="auto"/>
              <w:jc w:val="both"/>
              <w:rPr>
                <w:rFonts w:ascii="Arial"/>
                <w:sz w:val="21"/>
              </w:rPr>
            </w:pPr>
          </w:p>
          <w:p w14:paraId="7DEE57A1">
            <w:pPr>
              <w:spacing w:before="69" w:line="188" w:lineRule="auto"/>
              <w:jc w:val="center"/>
              <w:rPr>
                <w:rFonts w:hint="default" w:ascii="Times New Roman" w:hAnsi="Times New Roman" w:eastAsia="宋体" w:cs="Times New Roman"/>
                <w:snapToGrid w:val="0"/>
                <w:color w:val="000000"/>
                <w:kern w:val="0"/>
                <w:sz w:val="24"/>
                <w:szCs w:val="24"/>
                <w:lang w:val="en-US" w:eastAsia="zh-CN" w:bidi="ar-SA"/>
              </w:rPr>
            </w:pPr>
            <w:r>
              <w:rPr>
                <w:rFonts w:hint="eastAsia" w:ascii="Times New Roman" w:hAnsi="Times New Roman" w:eastAsia="宋体" w:cs="Times New Roman"/>
                <w:spacing w:val="-3"/>
                <w:sz w:val="24"/>
                <w:szCs w:val="24"/>
                <w:lang w:val="en-US" w:eastAsia="zh-CN"/>
              </w:rPr>
              <w:t>21</w:t>
            </w:r>
          </w:p>
        </w:tc>
        <w:tc>
          <w:tcPr>
            <w:tcW w:w="2067" w:type="dxa"/>
            <w:shd w:val="clear" w:color="auto" w:fill="auto"/>
            <w:vAlign w:val="top"/>
          </w:tcPr>
          <w:p w14:paraId="0E9D0982">
            <w:pPr>
              <w:spacing w:line="293" w:lineRule="auto"/>
              <w:jc w:val="both"/>
              <w:rPr>
                <w:rFonts w:ascii="Arial"/>
                <w:sz w:val="21"/>
              </w:rPr>
            </w:pPr>
          </w:p>
          <w:p w14:paraId="612F3094">
            <w:pPr>
              <w:spacing w:line="293" w:lineRule="auto"/>
              <w:jc w:val="both"/>
              <w:rPr>
                <w:rFonts w:ascii="Arial"/>
                <w:sz w:val="21"/>
              </w:rPr>
            </w:pPr>
          </w:p>
          <w:p w14:paraId="3E5F9551">
            <w:pPr>
              <w:spacing w:before="69" w:line="188" w:lineRule="auto"/>
              <w:jc w:val="center"/>
              <w:rPr>
                <w:rFonts w:ascii="Times New Roman" w:hAnsi="Times New Roman" w:eastAsia="Times New Roman" w:cs="Times New Roman"/>
                <w:snapToGrid w:val="0"/>
                <w:color w:val="000000"/>
                <w:kern w:val="0"/>
                <w:sz w:val="24"/>
                <w:szCs w:val="24"/>
                <w:lang w:val="en-US" w:eastAsia="en-US" w:bidi="ar-SA"/>
              </w:rPr>
            </w:pPr>
            <w:r>
              <w:rPr>
                <w:rFonts w:ascii="Times New Roman" w:hAnsi="Times New Roman" w:eastAsia="Times New Roman" w:cs="Times New Roman"/>
                <w:spacing w:val="-1"/>
                <w:sz w:val="24"/>
                <w:szCs w:val="24"/>
              </w:rPr>
              <w:t>440214302000</w:t>
            </w:r>
          </w:p>
        </w:tc>
        <w:tc>
          <w:tcPr>
            <w:tcW w:w="3539" w:type="dxa"/>
            <w:shd w:val="clear" w:color="auto" w:fill="auto"/>
            <w:vAlign w:val="top"/>
          </w:tcPr>
          <w:p w14:paraId="096C0CBD">
            <w:pPr>
              <w:pStyle w:val="6"/>
              <w:spacing w:before="78" w:line="276" w:lineRule="auto"/>
              <w:ind w:right="103" w:rightChars="0"/>
              <w:jc w:val="both"/>
              <w:rPr>
                <w:spacing w:val="-4"/>
              </w:rPr>
            </w:pPr>
          </w:p>
          <w:p w14:paraId="65569CCB">
            <w:pPr>
              <w:pStyle w:val="6"/>
              <w:spacing w:before="78" w:line="276" w:lineRule="auto"/>
              <w:ind w:right="103" w:rightChars="0"/>
              <w:jc w:val="both"/>
              <w:rPr>
                <w:rFonts w:ascii="仿宋" w:hAnsi="仿宋" w:eastAsia="仿宋" w:cs="仿宋"/>
                <w:snapToGrid w:val="0"/>
                <w:color w:val="000000"/>
                <w:kern w:val="0"/>
                <w:sz w:val="24"/>
                <w:szCs w:val="24"/>
                <w:lang w:val="en-US" w:eastAsia="en-US" w:bidi="ar-SA"/>
              </w:rPr>
            </w:pPr>
            <w:r>
              <w:rPr>
                <w:spacing w:val="-4"/>
              </w:rPr>
              <w:t>对以欺骗、贿赂等不正当手段取</w:t>
            </w:r>
            <w:r>
              <w:rPr>
                <w:spacing w:val="-2"/>
              </w:rPr>
              <w:t>得排水许可的行政处罚</w:t>
            </w:r>
          </w:p>
        </w:tc>
        <w:tc>
          <w:tcPr>
            <w:tcW w:w="1751" w:type="dxa"/>
            <w:shd w:val="clear" w:color="auto" w:fill="auto"/>
            <w:vAlign w:val="center"/>
          </w:tcPr>
          <w:p w14:paraId="0F810B9C">
            <w:pPr>
              <w:spacing w:before="78" w:line="274" w:lineRule="auto"/>
              <w:ind w:left="152" w:leftChars="0" w:right="107" w:rightChars="0" w:hanging="18" w:firstLineChars="0"/>
              <w:jc w:val="center"/>
              <w:rPr>
                <w:rFonts w:ascii="仿宋" w:hAnsi="仿宋" w:eastAsia="仿宋" w:cs="仿宋"/>
                <w:snapToGrid w:val="0"/>
                <w:color w:val="000000"/>
                <w:kern w:val="0"/>
                <w:sz w:val="24"/>
                <w:szCs w:val="24"/>
                <w:lang w:val="en-US" w:eastAsia="en-US" w:bidi="ar-SA"/>
              </w:rPr>
            </w:pPr>
            <w:r>
              <w:rPr>
                <w:rFonts w:hint="eastAsia" w:ascii="仿宋" w:hAnsi="仿宋" w:eastAsia="仿宋" w:cs="仿宋"/>
                <w:snapToGrid w:val="0"/>
                <w:color w:val="000000"/>
                <w:spacing w:val="-4"/>
                <w:kern w:val="0"/>
                <w:sz w:val="24"/>
                <w:szCs w:val="24"/>
                <w:lang w:val="en-US" w:eastAsia="zh-CN" w:bidi="ar-SA"/>
              </w:rPr>
              <w:t>本辖区十个街道</w:t>
            </w:r>
          </w:p>
        </w:tc>
      </w:tr>
      <w:tr w14:paraId="3AF03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4" w:hRule="atLeast"/>
        </w:trPr>
        <w:tc>
          <w:tcPr>
            <w:tcW w:w="904" w:type="dxa"/>
            <w:shd w:val="clear" w:color="auto" w:fill="auto"/>
            <w:vAlign w:val="top"/>
          </w:tcPr>
          <w:p w14:paraId="5A461170">
            <w:pPr>
              <w:spacing w:line="246" w:lineRule="auto"/>
              <w:rPr>
                <w:rFonts w:ascii="Arial"/>
                <w:sz w:val="21"/>
              </w:rPr>
            </w:pPr>
          </w:p>
          <w:p w14:paraId="3307ABF8">
            <w:pPr>
              <w:spacing w:line="246" w:lineRule="auto"/>
              <w:rPr>
                <w:rFonts w:ascii="Arial"/>
                <w:sz w:val="21"/>
              </w:rPr>
            </w:pPr>
          </w:p>
          <w:p w14:paraId="3E288667">
            <w:pPr>
              <w:spacing w:line="246" w:lineRule="auto"/>
              <w:rPr>
                <w:rFonts w:ascii="Arial"/>
                <w:sz w:val="21"/>
              </w:rPr>
            </w:pPr>
          </w:p>
          <w:p w14:paraId="3DA1ED67">
            <w:pPr>
              <w:spacing w:line="246" w:lineRule="auto"/>
              <w:rPr>
                <w:rFonts w:ascii="Arial"/>
                <w:sz w:val="21"/>
              </w:rPr>
            </w:pPr>
          </w:p>
          <w:p w14:paraId="0C60056A">
            <w:pPr>
              <w:spacing w:line="246" w:lineRule="auto"/>
              <w:rPr>
                <w:rFonts w:ascii="Arial"/>
                <w:sz w:val="21"/>
              </w:rPr>
            </w:pPr>
          </w:p>
          <w:p w14:paraId="567C7F47">
            <w:pPr>
              <w:spacing w:line="246" w:lineRule="auto"/>
              <w:rPr>
                <w:rFonts w:ascii="Arial"/>
                <w:sz w:val="21"/>
              </w:rPr>
            </w:pPr>
          </w:p>
          <w:p w14:paraId="4779CD7B">
            <w:pPr>
              <w:spacing w:line="246" w:lineRule="auto"/>
              <w:rPr>
                <w:rFonts w:ascii="Arial"/>
                <w:sz w:val="21"/>
              </w:rPr>
            </w:pPr>
          </w:p>
          <w:p w14:paraId="6C879E47">
            <w:pPr>
              <w:spacing w:line="246" w:lineRule="auto"/>
              <w:rPr>
                <w:rFonts w:ascii="Arial"/>
                <w:sz w:val="21"/>
              </w:rPr>
            </w:pPr>
          </w:p>
          <w:p w14:paraId="3C4AEB00">
            <w:pPr>
              <w:spacing w:line="246" w:lineRule="auto"/>
              <w:rPr>
                <w:rFonts w:ascii="Arial"/>
                <w:sz w:val="21"/>
              </w:rPr>
            </w:pPr>
          </w:p>
          <w:p w14:paraId="223C079F">
            <w:pPr>
              <w:spacing w:line="246" w:lineRule="auto"/>
              <w:rPr>
                <w:rFonts w:ascii="Arial"/>
                <w:sz w:val="21"/>
              </w:rPr>
            </w:pPr>
          </w:p>
          <w:p w14:paraId="794365FC">
            <w:pPr>
              <w:spacing w:line="246" w:lineRule="auto"/>
              <w:rPr>
                <w:rFonts w:ascii="Arial"/>
                <w:sz w:val="21"/>
              </w:rPr>
            </w:pPr>
          </w:p>
          <w:p w14:paraId="59A6C6F1">
            <w:pPr>
              <w:spacing w:line="246" w:lineRule="auto"/>
              <w:rPr>
                <w:rFonts w:ascii="Arial"/>
                <w:sz w:val="21"/>
              </w:rPr>
            </w:pPr>
          </w:p>
          <w:p w14:paraId="17DAAA5E">
            <w:pPr>
              <w:spacing w:before="69" w:line="188" w:lineRule="auto"/>
              <w:ind w:left="334" w:leftChars="0"/>
              <w:rPr>
                <w:rFonts w:hint="default" w:ascii="Times New Roman" w:hAnsi="Times New Roman" w:eastAsia="宋体" w:cs="Times New Roman"/>
                <w:snapToGrid w:val="0"/>
                <w:color w:val="000000"/>
                <w:kern w:val="0"/>
                <w:sz w:val="24"/>
                <w:szCs w:val="24"/>
                <w:lang w:val="en-US" w:eastAsia="zh-CN" w:bidi="ar-SA"/>
              </w:rPr>
            </w:pPr>
            <w:r>
              <w:rPr>
                <w:rFonts w:hint="eastAsia" w:ascii="Times New Roman" w:hAnsi="Times New Roman" w:eastAsia="宋体" w:cs="Times New Roman"/>
                <w:spacing w:val="-3"/>
                <w:sz w:val="24"/>
                <w:szCs w:val="24"/>
                <w:lang w:val="en-US" w:eastAsia="zh-CN"/>
              </w:rPr>
              <w:t>22</w:t>
            </w:r>
          </w:p>
        </w:tc>
        <w:tc>
          <w:tcPr>
            <w:tcW w:w="2067" w:type="dxa"/>
            <w:shd w:val="clear" w:color="auto" w:fill="auto"/>
            <w:vAlign w:val="top"/>
          </w:tcPr>
          <w:p w14:paraId="2A93BBAD">
            <w:pPr>
              <w:spacing w:line="246" w:lineRule="auto"/>
              <w:rPr>
                <w:rFonts w:ascii="Arial"/>
                <w:sz w:val="21"/>
              </w:rPr>
            </w:pPr>
          </w:p>
          <w:p w14:paraId="1C3E72C7">
            <w:pPr>
              <w:spacing w:line="246" w:lineRule="auto"/>
              <w:rPr>
                <w:rFonts w:ascii="Arial"/>
                <w:sz w:val="21"/>
              </w:rPr>
            </w:pPr>
          </w:p>
          <w:p w14:paraId="4CADAE35">
            <w:pPr>
              <w:spacing w:line="246" w:lineRule="auto"/>
              <w:rPr>
                <w:rFonts w:ascii="Arial"/>
                <w:sz w:val="21"/>
              </w:rPr>
            </w:pPr>
          </w:p>
          <w:p w14:paraId="10DAB787">
            <w:pPr>
              <w:spacing w:line="246" w:lineRule="auto"/>
              <w:rPr>
                <w:rFonts w:ascii="Arial"/>
                <w:sz w:val="21"/>
              </w:rPr>
            </w:pPr>
          </w:p>
          <w:p w14:paraId="0DB566F9">
            <w:pPr>
              <w:spacing w:line="246" w:lineRule="auto"/>
              <w:rPr>
                <w:rFonts w:ascii="Arial"/>
                <w:sz w:val="21"/>
              </w:rPr>
            </w:pPr>
          </w:p>
          <w:p w14:paraId="0F4FEE40">
            <w:pPr>
              <w:spacing w:line="246" w:lineRule="auto"/>
              <w:rPr>
                <w:rFonts w:ascii="Arial"/>
                <w:sz w:val="21"/>
              </w:rPr>
            </w:pPr>
          </w:p>
          <w:p w14:paraId="6244CBAB">
            <w:pPr>
              <w:spacing w:line="246" w:lineRule="auto"/>
              <w:rPr>
                <w:rFonts w:ascii="Arial"/>
                <w:sz w:val="21"/>
              </w:rPr>
            </w:pPr>
          </w:p>
          <w:p w14:paraId="39F679E8">
            <w:pPr>
              <w:spacing w:line="246" w:lineRule="auto"/>
              <w:rPr>
                <w:rFonts w:ascii="Arial"/>
                <w:sz w:val="21"/>
              </w:rPr>
            </w:pPr>
          </w:p>
          <w:p w14:paraId="5D8DDCF5">
            <w:pPr>
              <w:spacing w:line="246" w:lineRule="auto"/>
              <w:rPr>
                <w:rFonts w:ascii="Arial"/>
                <w:sz w:val="21"/>
              </w:rPr>
            </w:pPr>
          </w:p>
          <w:p w14:paraId="3F78CD4E">
            <w:pPr>
              <w:spacing w:line="246" w:lineRule="auto"/>
              <w:rPr>
                <w:rFonts w:ascii="Arial"/>
                <w:sz w:val="21"/>
              </w:rPr>
            </w:pPr>
          </w:p>
          <w:p w14:paraId="5256FB6F">
            <w:pPr>
              <w:spacing w:line="246" w:lineRule="auto"/>
              <w:rPr>
                <w:rFonts w:ascii="Arial"/>
                <w:sz w:val="21"/>
              </w:rPr>
            </w:pPr>
          </w:p>
          <w:p w14:paraId="61CF2DAA">
            <w:pPr>
              <w:spacing w:line="246" w:lineRule="auto"/>
              <w:rPr>
                <w:rFonts w:ascii="Arial"/>
                <w:sz w:val="21"/>
              </w:rPr>
            </w:pPr>
          </w:p>
          <w:p w14:paraId="44E792EC">
            <w:pPr>
              <w:spacing w:before="69" w:line="188" w:lineRule="auto"/>
              <w:ind w:left="108" w:leftChars="0"/>
              <w:jc w:val="center"/>
              <w:rPr>
                <w:rFonts w:ascii="Times New Roman" w:hAnsi="Times New Roman" w:eastAsia="Times New Roman" w:cs="Times New Roman"/>
                <w:snapToGrid w:val="0"/>
                <w:color w:val="000000"/>
                <w:kern w:val="0"/>
                <w:sz w:val="24"/>
                <w:szCs w:val="24"/>
                <w:lang w:val="en-US" w:eastAsia="en-US" w:bidi="ar-SA"/>
              </w:rPr>
            </w:pPr>
            <w:r>
              <w:rPr>
                <w:rFonts w:ascii="Times New Roman" w:hAnsi="Times New Roman" w:eastAsia="Times New Roman" w:cs="Times New Roman"/>
                <w:spacing w:val="-1"/>
                <w:sz w:val="24"/>
                <w:szCs w:val="24"/>
              </w:rPr>
              <w:t>440214248000</w:t>
            </w:r>
          </w:p>
        </w:tc>
        <w:tc>
          <w:tcPr>
            <w:tcW w:w="3539" w:type="dxa"/>
            <w:shd w:val="clear" w:color="auto" w:fill="auto"/>
            <w:vAlign w:val="top"/>
          </w:tcPr>
          <w:p w14:paraId="2A04B178">
            <w:pPr>
              <w:pStyle w:val="6"/>
              <w:spacing w:before="280" w:line="277" w:lineRule="auto"/>
              <w:ind w:left="116" w:leftChars="0" w:right="11" w:rightChars="0" w:firstLine="4" w:firstLineChars="0"/>
              <w:jc w:val="both"/>
              <w:rPr>
                <w:rFonts w:ascii="仿宋" w:hAnsi="仿宋" w:eastAsia="仿宋" w:cs="仿宋"/>
                <w:snapToGrid w:val="0"/>
                <w:color w:val="000000"/>
                <w:kern w:val="0"/>
                <w:sz w:val="24"/>
                <w:szCs w:val="24"/>
                <w:lang w:val="en-US" w:eastAsia="en-US" w:bidi="ar-SA"/>
              </w:rPr>
            </w:pPr>
            <w:r>
              <w:rPr>
                <w:spacing w:val="14"/>
              </w:rPr>
              <w:t>对燃气经营者拒绝向市政燃气</w:t>
            </w:r>
            <w:r>
              <w:rPr>
                <w:spacing w:val="10"/>
              </w:rPr>
              <w:t>管</w:t>
            </w:r>
            <w:r>
              <w:rPr>
                <w:spacing w:val="-60"/>
              </w:rPr>
              <w:t xml:space="preserve"> </w:t>
            </w:r>
            <w:r>
              <w:rPr>
                <w:spacing w:val="10"/>
              </w:rPr>
              <w:t>网覆盖范围内符合用气条件</w:t>
            </w:r>
            <w:r>
              <w:rPr>
                <w:spacing w:val="-13"/>
              </w:rPr>
              <w:t>的单位或个人供气；倒卖、抵押、</w:t>
            </w:r>
            <w:r>
              <w:rPr>
                <w:spacing w:val="-4"/>
              </w:rPr>
              <w:t>出租、出借、转让、涂改燃气经营许可证；未履行必要告知义务擅自停止供气、调整供气量，或未经审批擅自停业或歇业；向未</w:t>
            </w:r>
            <w:r>
              <w:rPr>
                <w:spacing w:val="14"/>
              </w:rPr>
              <w:t>取得燃气经营许可证的单位或</w:t>
            </w:r>
            <w:r>
              <w:rPr>
                <w:spacing w:val="-4"/>
              </w:rPr>
              <w:t>个人提供用于经营的燃气；在不</w:t>
            </w:r>
            <w:r>
              <w:rPr>
                <w:spacing w:val="2"/>
              </w:rPr>
              <w:t>具备安全条件的场所储存燃气；</w:t>
            </w:r>
            <w:r>
              <w:rPr>
                <w:spacing w:val="14"/>
              </w:rPr>
              <w:t>要求燃气用户购买其指定的产</w:t>
            </w:r>
            <w:r>
              <w:rPr>
                <w:spacing w:val="-4"/>
              </w:rPr>
              <w:t>品或接受其提供的服务；未向燃气用户持续、稳定、安全供应符合国家质量标准的燃气，或未对</w:t>
            </w:r>
            <w:r>
              <w:rPr>
                <w:spacing w:val="10"/>
              </w:rPr>
              <w:t>燃气用户</w:t>
            </w:r>
            <w:r>
              <w:rPr>
                <w:spacing w:val="-60"/>
              </w:rPr>
              <w:t xml:space="preserve"> </w:t>
            </w:r>
            <w:r>
              <w:rPr>
                <w:spacing w:val="10"/>
              </w:rPr>
              <w:t>的燃气设施定期进行</w:t>
            </w:r>
            <w:r>
              <w:rPr>
                <w:spacing w:val="-2"/>
              </w:rPr>
              <w:t>安全检查的行政处罚</w:t>
            </w:r>
          </w:p>
        </w:tc>
        <w:tc>
          <w:tcPr>
            <w:tcW w:w="1751" w:type="dxa"/>
            <w:shd w:val="clear" w:color="auto" w:fill="auto"/>
            <w:vAlign w:val="center"/>
          </w:tcPr>
          <w:p w14:paraId="2118984F">
            <w:pPr>
              <w:spacing w:before="78" w:line="274" w:lineRule="auto"/>
              <w:ind w:left="152" w:leftChars="0" w:right="107" w:rightChars="0" w:hanging="18" w:firstLineChars="0"/>
              <w:jc w:val="center"/>
              <w:rPr>
                <w:rFonts w:ascii="仿宋" w:hAnsi="仿宋" w:eastAsia="仿宋" w:cs="仿宋"/>
                <w:snapToGrid w:val="0"/>
                <w:color w:val="000000"/>
                <w:spacing w:val="-4"/>
                <w:kern w:val="0"/>
                <w:sz w:val="24"/>
                <w:szCs w:val="24"/>
                <w:lang w:val="en-US" w:eastAsia="en-US" w:bidi="ar-SA"/>
              </w:rPr>
            </w:pPr>
            <w:r>
              <w:rPr>
                <w:rFonts w:hint="eastAsia" w:ascii="仿宋" w:hAnsi="仿宋" w:eastAsia="仿宋" w:cs="仿宋"/>
                <w:snapToGrid w:val="0"/>
                <w:color w:val="000000"/>
                <w:spacing w:val="-4"/>
                <w:kern w:val="0"/>
                <w:sz w:val="24"/>
                <w:szCs w:val="24"/>
                <w:lang w:val="en-US" w:eastAsia="zh-CN" w:bidi="ar-SA"/>
              </w:rPr>
              <w:t>本辖区十个街道</w:t>
            </w:r>
          </w:p>
        </w:tc>
      </w:tr>
      <w:tr w14:paraId="26F18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8" w:hRule="atLeast"/>
        </w:trPr>
        <w:tc>
          <w:tcPr>
            <w:tcW w:w="904" w:type="dxa"/>
            <w:shd w:val="clear" w:color="auto" w:fill="auto"/>
            <w:vAlign w:val="top"/>
          </w:tcPr>
          <w:p w14:paraId="30128155">
            <w:pPr>
              <w:rPr>
                <w:rFonts w:ascii="Arial"/>
                <w:sz w:val="21"/>
              </w:rPr>
            </w:pPr>
          </w:p>
          <w:p w14:paraId="606817BE">
            <w:pPr>
              <w:rPr>
                <w:rFonts w:ascii="Arial"/>
                <w:sz w:val="21"/>
              </w:rPr>
            </w:pPr>
          </w:p>
          <w:p w14:paraId="5DB91730">
            <w:pPr>
              <w:spacing w:line="241" w:lineRule="auto"/>
              <w:rPr>
                <w:rFonts w:ascii="Arial"/>
                <w:sz w:val="21"/>
              </w:rPr>
            </w:pPr>
          </w:p>
          <w:p w14:paraId="1B1A8B0C">
            <w:pPr>
              <w:spacing w:line="241" w:lineRule="auto"/>
              <w:rPr>
                <w:rFonts w:ascii="Arial"/>
                <w:sz w:val="21"/>
              </w:rPr>
            </w:pPr>
          </w:p>
          <w:p w14:paraId="57AB305B">
            <w:pPr>
              <w:spacing w:line="241" w:lineRule="auto"/>
              <w:rPr>
                <w:rFonts w:ascii="Arial"/>
                <w:sz w:val="21"/>
              </w:rPr>
            </w:pPr>
          </w:p>
          <w:p w14:paraId="15D4C03C">
            <w:pPr>
              <w:spacing w:line="241" w:lineRule="auto"/>
              <w:rPr>
                <w:rFonts w:ascii="Arial"/>
                <w:sz w:val="21"/>
              </w:rPr>
            </w:pPr>
          </w:p>
          <w:p w14:paraId="0A738414">
            <w:pPr>
              <w:spacing w:line="241" w:lineRule="auto"/>
              <w:rPr>
                <w:rFonts w:ascii="Arial"/>
                <w:sz w:val="21"/>
              </w:rPr>
            </w:pPr>
          </w:p>
          <w:p w14:paraId="12F0A3BF">
            <w:pPr>
              <w:spacing w:before="69" w:line="188" w:lineRule="auto"/>
              <w:ind w:left="334" w:leftChars="0"/>
              <w:rPr>
                <w:rFonts w:hint="default" w:ascii="Times New Roman" w:hAnsi="Times New Roman" w:eastAsia="宋体" w:cs="Times New Roman"/>
                <w:snapToGrid w:val="0"/>
                <w:color w:val="000000"/>
                <w:kern w:val="0"/>
                <w:sz w:val="24"/>
                <w:szCs w:val="24"/>
                <w:lang w:val="en-US" w:eastAsia="zh-CN" w:bidi="ar-SA"/>
              </w:rPr>
            </w:pPr>
            <w:r>
              <w:rPr>
                <w:rFonts w:hint="eastAsia" w:ascii="Times New Roman" w:hAnsi="Times New Roman" w:eastAsia="宋体" w:cs="Times New Roman"/>
                <w:spacing w:val="-3"/>
                <w:sz w:val="24"/>
                <w:szCs w:val="24"/>
                <w:lang w:val="en-US" w:eastAsia="zh-CN"/>
              </w:rPr>
              <w:t>23</w:t>
            </w:r>
          </w:p>
        </w:tc>
        <w:tc>
          <w:tcPr>
            <w:tcW w:w="2067" w:type="dxa"/>
            <w:shd w:val="clear" w:color="auto" w:fill="auto"/>
            <w:vAlign w:val="top"/>
          </w:tcPr>
          <w:p w14:paraId="3FC03B57">
            <w:pPr>
              <w:rPr>
                <w:rFonts w:ascii="Arial"/>
                <w:sz w:val="21"/>
              </w:rPr>
            </w:pPr>
          </w:p>
          <w:p w14:paraId="62CAD7B9">
            <w:pPr>
              <w:rPr>
                <w:rFonts w:ascii="Arial"/>
                <w:sz w:val="21"/>
              </w:rPr>
            </w:pPr>
          </w:p>
          <w:p w14:paraId="47B1191C">
            <w:pPr>
              <w:spacing w:line="241" w:lineRule="auto"/>
              <w:rPr>
                <w:rFonts w:ascii="Arial"/>
                <w:sz w:val="21"/>
              </w:rPr>
            </w:pPr>
          </w:p>
          <w:p w14:paraId="1F95C214">
            <w:pPr>
              <w:spacing w:line="241" w:lineRule="auto"/>
              <w:rPr>
                <w:rFonts w:ascii="Arial"/>
                <w:sz w:val="21"/>
              </w:rPr>
            </w:pPr>
          </w:p>
          <w:p w14:paraId="6675BCAE">
            <w:pPr>
              <w:spacing w:line="241" w:lineRule="auto"/>
              <w:rPr>
                <w:rFonts w:ascii="Arial"/>
                <w:sz w:val="21"/>
              </w:rPr>
            </w:pPr>
          </w:p>
          <w:p w14:paraId="345B13E8">
            <w:pPr>
              <w:spacing w:line="241" w:lineRule="auto"/>
              <w:rPr>
                <w:rFonts w:ascii="Arial"/>
                <w:sz w:val="21"/>
              </w:rPr>
            </w:pPr>
          </w:p>
          <w:p w14:paraId="7891F53A">
            <w:pPr>
              <w:spacing w:line="241" w:lineRule="auto"/>
              <w:rPr>
                <w:rFonts w:ascii="Arial"/>
                <w:sz w:val="21"/>
              </w:rPr>
            </w:pPr>
          </w:p>
          <w:p w14:paraId="7474833A">
            <w:pPr>
              <w:spacing w:before="69" w:line="188" w:lineRule="auto"/>
              <w:ind w:left="108" w:leftChars="0"/>
              <w:jc w:val="center"/>
              <w:rPr>
                <w:rFonts w:ascii="Times New Roman" w:hAnsi="Times New Roman" w:eastAsia="Times New Roman" w:cs="Times New Roman"/>
                <w:snapToGrid w:val="0"/>
                <w:color w:val="000000"/>
                <w:kern w:val="0"/>
                <w:sz w:val="24"/>
                <w:szCs w:val="24"/>
                <w:lang w:val="en-US" w:eastAsia="en-US" w:bidi="ar-SA"/>
              </w:rPr>
            </w:pPr>
            <w:r>
              <w:rPr>
                <w:rFonts w:ascii="Times New Roman" w:hAnsi="Times New Roman" w:eastAsia="Times New Roman" w:cs="Times New Roman"/>
                <w:spacing w:val="-1"/>
                <w:sz w:val="24"/>
                <w:szCs w:val="24"/>
              </w:rPr>
              <w:t>440214251000</w:t>
            </w:r>
          </w:p>
        </w:tc>
        <w:tc>
          <w:tcPr>
            <w:tcW w:w="3539" w:type="dxa"/>
            <w:shd w:val="clear" w:color="auto" w:fill="auto"/>
            <w:vAlign w:val="top"/>
          </w:tcPr>
          <w:p w14:paraId="6ECEB15B">
            <w:pPr>
              <w:pStyle w:val="6"/>
              <w:spacing w:before="270" w:line="277" w:lineRule="auto"/>
              <w:ind w:left="116" w:leftChars="0" w:right="97" w:rightChars="0" w:firstLine="4" w:firstLineChars="0"/>
              <w:jc w:val="both"/>
              <w:rPr>
                <w:rFonts w:ascii="仿宋" w:hAnsi="仿宋" w:eastAsia="仿宋" w:cs="仿宋"/>
                <w:snapToGrid w:val="0"/>
                <w:color w:val="000000"/>
                <w:kern w:val="0"/>
                <w:sz w:val="24"/>
                <w:szCs w:val="24"/>
                <w:lang w:val="en-US" w:eastAsia="en-US" w:bidi="ar-SA"/>
              </w:rPr>
            </w:pPr>
            <w:r>
              <w:rPr>
                <w:spacing w:val="-4"/>
              </w:rPr>
              <w:t>对进行爆破、取土等作业或动用</w:t>
            </w:r>
            <w:r>
              <w:rPr>
                <w:spacing w:val="-3"/>
              </w:rPr>
              <w:t>明火；倾倒、排放腐蚀性物质；</w:t>
            </w:r>
            <w:r>
              <w:rPr>
                <w:spacing w:val="14"/>
              </w:rPr>
              <w:t>放置易燃易爆物品或种植深根</w:t>
            </w:r>
            <w:r>
              <w:rPr>
                <w:spacing w:val="-4"/>
              </w:rPr>
              <w:t>植物；未与燃气经营者共同制定燃气设施保护方案，采取相应的</w:t>
            </w:r>
            <w:r>
              <w:rPr>
                <w:spacing w:val="-3"/>
              </w:rPr>
              <w:t>安全保护措施，从事敷设管道、</w:t>
            </w:r>
            <w:r>
              <w:rPr>
                <w:spacing w:val="-4"/>
              </w:rPr>
              <w:t>打桩、顶进、挖掘、钻探等可能</w:t>
            </w:r>
            <w:r>
              <w:rPr>
                <w:spacing w:val="14"/>
              </w:rPr>
              <w:t>影响燃气设施安全活动的行政</w:t>
            </w:r>
            <w:r>
              <w:rPr>
                <w:spacing w:val="-7"/>
              </w:rPr>
              <w:t>处罚</w:t>
            </w:r>
          </w:p>
        </w:tc>
        <w:tc>
          <w:tcPr>
            <w:tcW w:w="1751" w:type="dxa"/>
            <w:shd w:val="clear" w:color="auto" w:fill="auto"/>
            <w:vAlign w:val="center"/>
          </w:tcPr>
          <w:p w14:paraId="7EBDA470">
            <w:pPr>
              <w:spacing w:before="78" w:line="274" w:lineRule="auto"/>
              <w:ind w:left="152" w:leftChars="0" w:right="107" w:rightChars="0" w:hanging="18" w:firstLineChars="0"/>
              <w:jc w:val="center"/>
              <w:rPr>
                <w:rFonts w:ascii="仿宋" w:hAnsi="仿宋" w:eastAsia="仿宋" w:cs="仿宋"/>
                <w:snapToGrid w:val="0"/>
                <w:color w:val="000000"/>
                <w:spacing w:val="-4"/>
                <w:kern w:val="0"/>
                <w:sz w:val="24"/>
                <w:szCs w:val="24"/>
                <w:lang w:val="en-US" w:eastAsia="en-US" w:bidi="ar-SA"/>
              </w:rPr>
            </w:pPr>
            <w:r>
              <w:rPr>
                <w:rFonts w:hint="eastAsia" w:ascii="仿宋" w:hAnsi="仿宋" w:eastAsia="仿宋" w:cs="仿宋"/>
                <w:snapToGrid w:val="0"/>
                <w:color w:val="000000"/>
                <w:spacing w:val="-4"/>
                <w:kern w:val="0"/>
                <w:sz w:val="24"/>
                <w:szCs w:val="24"/>
                <w:lang w:val="en-US" w:eastAsia="zh-CN" w:bidi="ar-SA"/>
              </w:rPr>
              <w:t>本辖区十个街道</w:t>
            </w:r>
          </w:p>
        </w:tc>
      </w:tr>
    </w:tbl>
    <w:p w14:paraId="46EE4621">
      <w:pPr>
        <w:rPr>
          <w:rFonts w:ascii="Arial" w:hAnsi="Arial" w:eastAsia="Arial" w:cs="Arial"/>
          <w:sz w:val="21"/>
          <w:szCs w:val="21"/>
        </w:rPr>
        <w:sectPr>
          <w:footerReference r:id="rId9" w:type="default"/>
          <w:pgSz w:w="11906" w:h="16839"/>
          <w:pgMar w:top="400" w:right="1785" w:bottom="1091" w:left="1775" w:header="0" w:footer="782" w:gutter="0"/>
          <w:cols w:space="720" w:num="1"/>
        </w:sectPr>
      </w:pPr>
    </w:p>
    <w:p w14:paraId="782C7F89">
      <w:pPr>
        <w:spacing w:before="18"/>
      </w:pPr>
    </w:p>
    <w:tbl>
      <w:tblPr>
        <w:tblStyle w:val="5"/>
        <w:tblW w:w="82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2067"/>
        <w:gridCol w:w="3539"/>
        <w:gridCol w:w="1751"/>
      </w:tblGrid>
      <w:tr w14:paraId="4F121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904" w:type="dxa"/>
            <w:vAlign w:val="top"/>
          </w:tcPr>
          <w:p w14:paraId="274A6F5E">
            <w:pPr>
              <w:spacing w:line="263" w:lineRule="auto"/>
              <w:rPr>
                <w:rFonts w:ascii="Arial"/>
                <w:sz w:val="21"/>
              </w:rPr>
            </w:pPr>
          </w:p>
          <w:p w14:paraId="08140618">
            <w:pPr>
              <w:spacing w:before="78" w:line="241" w:lineRule="auto"/>
              <w:ind w:left="214"/>
              <w:rPr>
                <w:rFonts w:ascii="黑体" w:hAnsi="黑体" w:eastAsia="黑体" w:cs="黑体"/>
                <w:sz w:val="24"/>
                <w:szCs w:val="24"/>
              </w:rPr>
            </w:pPr>
            <w:r>
              <w:rPr>
                <w:rFonts w:ascii="黑体" w:hAnsi="黑体" w:eastAsia="黑体" w:cs="黑体"/>
                <w:spacing w:val="-3"/>
                <w:sz w:val="24"/>
                <w:szCs w:val="24"/>
              </w:rPr>
              <w:t>序号</w:t>
            </w:r>
          </w:p>
        </w:tc>
        <w:tc>
          <w:tcPr>
            <w:tcW w:w="2067" w:type="dxa"/>
            <w:vAlign w:val="top"/>
          </w:tcPr>
          <w:p w14:paraId="658535B9">
            <w:pPr>
              <w:spacing w:line="263" w:lineRule="auto"/>
              <w:rPr>
                <w:rFonts w:ascii="Arial"/>
                <w:sz w:val="21"/>
              </w:rPr>
            </w:pPr>
          </w:p>
          <w:p w14:paraId="2F216E1F">
            <w:pPr>
              <w:spacing w:before="78" w:line="239" w:lineRule="auto"/>
              <w:ind w:left="556"/>
              <w:rPr>
                <w:rFonts w:ascii="黑体" w:hAnsi="黑体" w:eastAsia="黑体" w:cs="黑体"/>
                <w:sz w:val="24"/>
                <w:szCs w:val="24"/>
              </w:rPr>
            </w:pPr>
            <w:r>
              <w:rPr>
                <w:rFonts w:ascii="黑体" w:hAnsi="黑体" w:eastAsia="黑体" w:cs="黑体"/>
                <w:spacing w:val="-2"/>
                <w:sz w:val="24"/>
                <w:szCs w:val="24"/>
              </w:rPr>
              <w:t>基本编码</w:t>
            </w:r>
          </w:p>
        </w:tc>
        <w:tc>
          <w:tcPr>
            <w:tcW w:w="3539" w:type="dxa"/>
            <w:vAlign w:val="top"/>
          </w:tcPr>
          <w:p w14:paraId="041A244D">
            <w:pPr>
              <w:spacing w:line="264" w:lineRule="auto"/>
              <w:rPr>
                <w:rFonts w:ascii="Arial"/>
                <w:sz w:val="21"/>
              </w:rPr>
            </w:pPr>
          </w:p>
          <w:p w14:paraId="4F133706">
            <w:pPr>
              <w:spacing w:before="78" w:line="239" w:lineRule="auto"/>
              <w:ind w:left="1299"/>
              <w:rPr>
                <w:rFonts w:ascii="黑体" w:hAnsi="黑体" w:eastAsia="黑体" w:cs="黑体"/>
                <w:sz w:val="24"/>
                <w:szCs w:val="24"/>
              </w:rPr>
            </w:pPr>
            <w:r>
              <w:rPr>
                <w:rFonts w:ascii="黑体" w:hAnsi="黑体" w:eastAsia="黑体" w:cs="黑体"/>
                <w:spacing w:val="-4"/>
                <w:sz w:val="24"/>
                <w:szCs w:val="24"/>
              </w:rPr>
              <w:t>事项名称</w:t>
            </w:r>
          </w:p>
        </w:tc>
        <w:tc>
          <w:tcPr>
            <w:tcW w:w="1751" w:type="dxa"/>
            <w:vAlign w:val="center"/>
          </w:tcPr>
          <w:p w14:paraId="544E2BE9">
            <w:pPr>
              <w:spacing w:before="163" w:line="278" w:lineRule="auto"/>
              <w:ind w:right="266"/>
              <w:jc w:val="center"/>
              <w:rPr>
                <w:rFonts w:hint="eastAsia" w:ascii="黑体" w:hAnsi="黑体" w:eastAsia="黑体" w:cs="黑体"/>
                <w:sz w:val="24"/>
                <w:szCs w:val="24"/>
                <w:lang w:eastAsia="zh-CN"/>
              </w:rPr>
            </w:pPr>
            <w:r>
              <w:rPr>
                <w:rFonts w:ascii="黑体" w:hAnsi="黑体" w:eastAsia="黑体" w:cs="黑体"/>
                <w:spacing w:val="-5"/>
                <w:sz w:val="24"/>
                <w:szCs w:val="24"/>
              </w:rPr>
              <w:t>实施的</w:t>
            </w:r>
            <w:r>
              <w:rPr>
                <w:rFonts w:hint="eastAsia" w:ascii="黑体" w:hAnsi="黑体" w:eastAsia="黑体" w:cs="黑体"/>
                <w:spacing w:val="-5"/>
                <w:sz w:val="24"/>
                <w:szCs w:val="24"/>
                <w:lang w:val="en-US" w:eastAsia="zh-CN"/>
              </w:rPr>
              <w:t>街道</w:t>
            </w:r>
          </w:p>
        </w:tc>
      </w:tr>
      <w:tr w14:paraId="34498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9" w:hRule="atLeast"/>
        </w:trPr>
        <w:tc>
          <w:tcPr>
            <w:tcW w:w="904" w:type="dxa"/>
            <w:vAlign w:val="top"/>
          </w:tcPr>
          <w:p w14:paraId="07F45C45">
            <w:pPr>
              <w:spacing w:line="283" w:lineRule="auto"/>
              <w:jc w:val="both"/>
              <w:rPr>
                <w:rFonts w:ascii="Arial"/>
                <w:sz w:val="21"/>
              </w:rPr>
            </w:pPr>
          </w:p>
          <w:p w14:paraId="3E962FB7">
            <w:pPr>
              <w:spacing w:line="283" w:lineRule="auto"/>
              <w:jc w:val="both"/>
              <w:rPr>
                <w:rFonts w:ascii="Arial"/>
                <w:sz w:val="21"/>
              </w:rPr>
            </w:pPr>
          </w:p>
          <w:p w14:paraId="20B118CB">
            <w:pPr>
              <w:spacing w:line="284" w:lineRule="auto"/>
              <w:jc w:val="both"/>
              <w:rPr>
                <w:rFonts w:ascii="Arial"/>
                <w:sz w:val="21"/>
              </w:rPr>
            </w:pPr>
          </w:p>
          <w:p w14:paraId="6386E1CE">
            <w:pPr>
              <w:spacing w:before="69" w:line="188" w:lineRule="auto"/>
              <w:ind w:left="334"/>
              <w:jc w:val="both"/>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pacing w:val="-3"/>
                <w:sz w:val="24"/>
                <w:szCs w:val="24"/>
                <w:lang w:val="en-US" w:eastAsia="zh-CN"/>
              </w:rPr>
              <w:t>24</w:t>
            </w:r>
          </w:p>
        </w:tc>
        <w:tc>
          <w:tcPr>
            <w:tcW w:w="2067" w:type="dxa"/>
            <w:vAlign w:val="top"/>
          </w:tcPr>
          <w:p w14:paraId="7A7D9B60">
            <w:pPr>
              <w:spacing w:line="283" w:lineRule="auto"/>
              <w:jc w:val="center"/>
              <w:rPr>
                <w:rFonts w:ascii="Arial"/>
                <w:sz w:val="21"/>
              </w:rPr>
            </w:pPr>
          </w:p>
          <w:p w14:paraId="521D0172">
            <w:pPr>
              <w:spacing w:line="283" w:lineRule="auto"/>
              <w:jc w:val="center"/>
              <w:rPr>
                <w:rFonts w:ascii="Arial"/>
                <w:sz w:val="21"/>
              </w:rPr>
            </w:pPr>
          </w:p>
          <w:p w14:paraId="796F2CF2">
            <w:pPr>
              <w:spacing w:line="284" w:lineRule="auto"/>
              <w:jc w:val="center"/>
              <w:rPr>
                <w:rFonts w:ascii="Arial"/>
                <w:sz w:val="21"/>
              </w:rPr>
            </w:pPr>
          </w:p>
          <w:p w14:paraId="29858C83">
            <w:pPr>
              <w:spacing w:before="69" w:line="188" w:lineRule="auto"/>
              <w:ind w:left="108"/>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440214253000</w:t>
            </w:r>
          </w:p>
        </w:tc>
        <w:tc>
          <w:tcPr>
            <w:tcW w:w="3539" w:type="dxa"/>
            <w:vAlign w:val="top"/>
          </w:tcPr>
          <w:p w14:paraId="318DDF11">
            <w:pPr>
              <w:spacing w:line="255" w:lineRule="auto"/>
              <w:rPr>
                <w:rFonts w:ascii="Arial"/>
                <w:sz w:val="21"/>
              </w:rPr>
            </w:pPr>
          </w:p>
          <w:p w14:paraId="1204D925">
            <w:pPr>
              <w:pStyle w:val="6"/>
              <w:spacing w:before="78" w:line="276" w:lineRule="auto"/>
              <w:ind w:left="117" w:right="103" w:firstLine="3"/>
              <w:jc w:val="both"/>
            </w:pPr>
            <w:r>
              <w:rPr>
                <w:spacing w:val="14"/>
              </w:rPr>
              <w:t>对在燃气设施保护范围内建设</w:t>
            </w:r>
            <w:r>
              <w:rPr>
                <w:spacing w:val="-4"/>
              </w:rPr>
              <w:t>占压地下燃气管线的建筑物、构</w:t>
            </w:r>
            <w:r>
              <w:rPr>
                <w:spacing w:val="14"/>
              </w:rPr>
              <w:t>筑物或其他危及燃气设施的安</w:t>
            </w:r>
            <w:r>
              <w:rPr>
                <w:spacing w:val="-2"/>
              </w:rPr>
              <w:t>全活动的行政处罚</w:t>
            </w:r>
          </w:p>
        </w:tc>
        <w:tc>
          <w:tcPr>
            <w:tcW w:w="1751" w:type="dxa"/>
            <w:vAlign w:val="center"/>
          </w:tcPr>
          <w:p w14:paraId="73EDC124">
            <w:pPr>
              <w:spacing w:before="78" w:line="274" w:lineRule="auto"/>
              <w:ind w:left="152" w:leftChars="0" w:right="107" w:rightChars="0" w:hanging="18" w:firstLineChars="0"/>
              <w:jc w:val="center"/>
              <w:rPr>
                <w:rFonts w:ascii="仿宋" w:hAnsi="仿宋" w:eastAsia="仿宋" w:cs="仿宋"/>
                <w:snapToGrid w:val="0"/>
                <w:color w:val="000000"/>
                <w:spacing w:val="-4"/>
                <w:kern w:val="0"/>
                <w:sz w:val="24"/>
                <w:szCs w:val="24"/>
                <w:lang w:val="en-US" w:eastAsia="en-US" w:bidi="ar-SA"/>
              </w:rPr>
            </w:pPr>
            <w:r>
              <w:rPr>
                <w:rFonts w:hint="eastAsia" w:ascii="仿宋" w:hAnsi="仿宋" w:eastAsia="仿宋" w:cs="仿宋"/>
                <w:snapToGrid w:val="0"/>
                <w:color w:val="000000"/>
                <w:spacing w:val="-4"/>
                <w:kern w:val="0"/>
                <w:sz w:val="24"/>
                <w:szCs w:val="24"/>
                <w:lang w:val="en-US" w:eastAsia="zh-CN" w:bidi="ar-SA"/>
              </w:rPr>
              <w:t>本辖区十个街道</w:t>
            </w:r>
          </w:p>
        </w:tc>
      </w:tr>
      <w:tr w14:paraId="1F02B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0" w:hRule="atLeast"/>
        </w:trPr>
        <w:tc>
          <w:tcPr>
            <w:tcW w:w="904" w:type="dxa"/>
            <w:vAlign w:val="top"/>
          </w:tcPr>
          <w:p w14:paraId="2AFB0CCA">
            <w:pPr>
              <w:spacing w:line="334" w:lineRule="auto"/>
              <w:jc w:val="both"/>
              <w:rPr>
                <w:rFonts w:ascii="Arial"/>
                <w:sz w:val="21"/>
              </w:rPr>
            </w:pPr>
          </w:p>
          <w:p w14:paraId="11801DED">
            <w:pPr>
              <w:spacing w:line="334" w:lineRule="auto"/>
              <w:jc w:val="both"/>
              <w:rPr>
                <w:rFonts w:ascii="Arial"/>
                <w:sz w:val="21"/>
              </w:rPr>
            </w:pPr>
          </w:p>
          <w:p w14:paraId="2463C654">
            <w:pPr>
              <w:spacing w:before="69" w:line="188" w:lineRule="auto"/>
              <w:ind w:left="339"/>
              <w:jc w:val="both"/>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pacing w:val="-5"/>
                <w:sz w:val="24"/>
                <w:szCs w:val="24"/>
                <w:lang w:val="en-US" w:eastAsia="zh-CN"/>
              </w:rPr>
              <w:t>25</w:t>
            </w:r>
          </w:p>
        </w:tc>
        <w:tc>
          <w:tcPr>
            <w:tcW w:w="2067" w:type="dxa"/>
            <w:vAlign w:val="top"/>
          </w:tcPr>
          <w:p w14:paraId="0214CBC9">
            <w:pPr>
              <w:spacing w:line="334" w:lineRule="auto"/>
              <w:jc w:val="center"/>
              <w:rPr>
                <w:rFonts w:ascii="Arial"/>
                <w:sz w:val="21"/>
              </w:rPr>
            </w:pPr>
          </w:p>
          <w:p w14:paraId="1BF9076B">
            <w:pPr>
              <w:spacing w:line="334" w:lineRule="auto"/>
              <w:jc w:val="center"/>
              <w:rPr>
                <w:rFonts w:ascii="Arial"/>
                <w:sz w:val="21"/>
              </w:rPr>
            </w:pPr>
          </w:p>
          <w:p w14:paraId="3B6A32CB">
            <w:pPr>
              <w:spacing w:before="69" w:line="188" w:lineRule="auto"/>
              <w:ind w:left="108"/>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440214255000</w:t>
            </w:r>
          </w:p>
        </w:tc>
        <w:tc>
          <w:tcPr>
            <w:tcW w:w="3539" w:type="dxa"/>
            <w:vAlign w:val="top"/>
          </w:tcPr>
          <w:p w14:paraId="46624C85">
            <w:pPr>
              <w:spacing w:line="251" w:lineRule="auto"/>
              <w:rPr>
                <w:rFonts w:ascii="Arial"/>
                <w:sz w:val="21"/>
              </w:rPr>
            </w:pPr>
          </w:p>
          <w:p w14:paraId="6D39BDB1">
            <w:pPr>
              <w:pStyle w:val="6"/>
              <w:spacing w:before="78" w:line="276" w:lineRule="auto"/>
              <w:ind w:left="120" w:right="103"/>
              <w:jc w:val="both"/>
            </w:pPr>
            <w:r>
              <w:rPr>
                <w:spacing w:val="-4"/>
              </w:rPr>
              <w:t>对毁损、覆盖、涂改、擅自拆除</w:t>
            </w:r>
            <w:r>
              <w:rPr>
                <w:spacing w:val="14"/>
              </w:rPr>
              <w:t>或移动燃气设施安全警示标志</w:t>
            </w:r>
            <w:r>
              <w:rPr>
                <w:spacing w:val="-4"/>
              </w:rPr>
              <w:t>的行政处罚</w:t>
            </w:r>
          </w:p>
        </w:tc>
        <w:tc>
          <w:tcPr>
            <w:tcW w:w="1751" w:type="dxa"/>
            <w:vAlign w:val="center"/>
          </w:tcPr>
          <w:p w14:paraId="02E6D918">
            <w:pPr>
              <w:spacing w:before="78" w:line="274" w:lineRule="auto"/>
              <w:ind w:left="152" w:leftChars="0" w:right="107" w:rightChars="0" w:hanging="18" w:firstLineChars="0"/>
              <w:jc w:val="center"/>
              <w:rPr>
                <w:rFonts w:ascii="仿宋" w:hAnsi="仿宋" w:eastAsia="仿宋" w:cs="仿宋"/>
                <w:snapToGrid w:val="0"/>
                <w:color w:val="000000"/>
                <w:spacing w:val="-4"/>
                <w:kern w:val="0"/>
                <w:sz w:val="24"/>
                <w:szCs w:val="24"/>
                <w:lang w:val="en-US" w:eastAsia="en-US" w:bidi="ar-SA"/>
              </w:rPr>
            </w:pPr>
            <w:r>
              <w:rPr>
                <w:rFonts w:hint="eastAsia" w:ascii="仿宋" w:hAnsi="仿宋" w:eastAsia="仿宋" w:cs="仿宋"/>
                <w:snapToGrid w:val="0"/>
                <w:color w:val="000000"/>
                <w:spacing w:val="-4"/>
                <w:kern w:val="0"/>
                <w:sz w:val="24"/>
                <w:szCs w:val="24"/>
                <w:lang w:val="en-US" w:eastAsia="zh-CN" w:bidi="ar-SA"/>
              </w:rPr>
              <w:t>本辖区十个街道</w:t>
            </w:r>
          </w:p>
        </w:tc>
      </w:tr>
      <w:tr w14:paraId="116B1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5" w:hRule="atLeast"/>
        </w:trPr>
        <w:tc>
          <w:tcPr>
            <w:tcW w:w="904" w:type="dxa"/>
            <w:vAlign w:val="top"/>
          </w:tcPr>
          <w:p w14:paraId="5106D6D8">
            <w:pPr>
              <w:spacing w:line="257" w:lineRule="auto"/>
              <w:jc w:val="both"/>
              <w:rPr>
                <w:rFonts w:ascii="Arial"/>
                <w:sz w:val="21"/>
              </w:rPr>
            </w:pPr>
          </w:p>
          <w:p w14:paraId="3CC34A2A">
            <w:pPr>
              <w:spacing w:line="257" w:lineRule="auto"/>
              <w:jc w:val="both"/>
              <w:rPr>
                <w:rFonts w:ascii="Arial"/>
                <w:sz w:val="21"/>
              </w:rPr>
            </w:pPr>
          </w:p>
          <w:p w14:paraId="282E5D6D">
            <w:pPr>
              <w:spacing w:line="257" w:lineRule="auto"/>
              <w:jc w:val="both"/>
              <w:rPr>
                <w:rFonts w:ascii="Arial"/>
                <w:sz w:val="21"/>
              </w:rPr>
            </w:pPr>
          </w:p>
          <w:p w14:paraId="0A5DC9C9">
            <w:pPr>
              <w:spacing w:line="257" w:lineRule="auto"/>
              <w:jc w:val="both"/>
              <w:rPr>
                <w:rFonts w:ascii="Arial"/>
                <w:sz w:val="21"/>
              </w:rPr>
            </w:pPr>
          </w:p>
          <w:p w14:paraId="410245E9">
            <w:pPr>
              <w:spacing w:line="257" w:lineRule="auto"/>
              <w:jc w:val="both"/>
              <w:rPr>
                <w:rFonts w:ascii="Arial"/>
                <w:sz w:val="21"/>
              </w:rPr>
            </w:pPr>
          </w:p>
          <w:p w14:paraId="10C96687">
            <w:pPr>
              <w:spacing w:line="258" w:lineRule="auto"/>
              <w:jc w:val="both"/>
              <w:rPr>
                <w:rFonts w:ascii="Arial"/>
                <w:sz w:val="21"/>
              </w:rPr>
            </w:pPr>
          </w:p>
          <w:p w14:paraId="642D3696">
            <w:pPr>
              <w:spacing w:before="69" w:line="188" w:lineRule="auto"/>
              <w:ind w:left="339"/>
              <w:jc w:val="both"/>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pacing w:val="-5"/>
                <w:sz w:val="24"/>
                <w:szCs w:val="24"/>
                <w:lang w:val="en-US" w:eastAsia="zh-CN"/>
              </w:rPr>
              <w:t>26</w:t>
            </w:r>
          </w:p>
        </w:tc>
        <w:tc>
          <w:tcPr>
            <w:tcW w:w="2067" w:type="dxa"/>
            <w:vAlign w:val="top"/>
          </w:tcPr>
          <w:p w14:paraId="1B200438">
            <w:pPr>
              <w:spacing w:line="257" w:lineRule="auto"/>
              <w:jc w:val="center"/>
              <w:rPr>
                <w:rFonts w:ascii="Arial"/>
                <w:sz w:val="21"/>
              </w:rPr>
            </w:pPr>
          </w:p>
          <w:p w14:paraId="376F4B8F">
            <w:pPr>
              <w:spacing w:line="257" w:lineRule="auto"/>
              <w:jc w:val="center"/>
              <w:rPr>
                <w:rFonts w:ascii="Arial"/>
                <w:sz w:val="21"/>
              </w:rPr>
            </w:pPr>
          </w:p>
          <w:p w14:paraId="46A63C36">
            <w:pPr>
              <w:spacing w:line="257" w:lineRule="auto"/>
              <w:jc w:val="center"/>
              <w:rPr>
                <w:rFonts w:ascii="Arial"/>
                <w:sz w:val="21"/>
              </w:rPr>
            </w:pPr>
          </w:p>
          <w:p w14:paraId="405BD6EB">
            <w:pPr>
              <w:spacing w:line="257" w:lineRule="auto"/>
              <w:jc w:val="center"/>
              <w:rPr>
                <w:rFonts w:ascii="Arial"/>
                <w:sz w:val="21"/>
              </w:rPr>
            </w:pPr>
          </w:p>
          <w:p w14:paraId="3FD7A4E5">
            <w:pPr>
              <w:spacing w:line="257" w:lineRule="auto"/>
              <w:jc w:val="center"/>
              <w:rPr>
                <w:rFonts w:ascii="Arial"/>
                <w:sz w:val="21"/>
              </w:rPr>
            </w:pPr>
          </w:p>
          <w:p w14:paraId="389AFB93">
            <w:pPr>
              <w:spacing w:line="258" w:lineRule="auto"/>
              <w:jc w:val="center"/>
              <w:rPr>
                <w:rFonts w:ascii="Arial"/>
                <w:sz w:val="21"/>
              </w:rPr>
            </w:pPr>
          </w:p>
          <w:p w14:paraId="1B38F192">
            <w:pPr>
              <w:spacing w:before="69" w:line="188" w:lineRule="auto"/>
              <w:ind w:left="108"/>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440214256000</w:t>
            </w:r>
          </w:p>
        </w:tc>
        <w:tc>
          <w:tcPr>
            <w:tcW w:w="3539" w:type="dxa"/>
            <w:vAlign w:val="top"/>
          </w:tcPr>
          <w:p w14:paraId="6A169F47">
            <w:pPr>
              <w:spacing w:line="403" w:lineRule="auto"/>
              <w:rPr>
                <w:rFonts w:ascii="Arial"/>
                <w:sz w:val="21"/>
              </w:rPr>
            </w:pPr>
          </w:p>
          <w:p w14:paraId="5391627E">
            <w:pPr>
              <w:pStyle w:val="6"/>
              <w:spacing w:before="78" w:line="277" w:lineRule="auto"/>
              <w:ind w:left="116" w:right="103" w:firstLine="4"/>
              <w:jc w:val="both"/>
            </w:pPr>
            <w:r>
              <w:rPr>
                <w:spacing w:val="10"/>
              </w:rPr>
              <w:t>对建设工程施工</w:t>
            </w:r>
            <w:r>
              <w:rPr>
                <w:spacing w:val="-64"/>
              </w:rPr>
              <w:t xml:space="preserve"> </w:t>
            </w:r>
            <w:r>
              <w:rPr>
                <w:spacing w:val="10"/>
              </w:rPr>
              <w:t>范围内有地下</w:t>
            </w:r>
            <w:r>
              <w:rPr>
                <w:spacing w:val="-4"/>
              </w:rPr>
              <w:t>燃气管线等重要燃气设施，建设</w:t>
            </w:r>
            <w:r>
              <w:rPr>
                <w:spacing w:val="14"/>
              </w:rPr>
              <w:t>单位未会同施工单位与管道燃气经营者共同制定燃气设施保</w:t>
            </w:r>
            <w:r>
              <w:rPr>
                <w:spacing w:val="-4"/>
              </w:rPr>
              <w:t>护方案，或建设单位、施工单位</w:t>
            </w:r>
            <w:r>
              <w:rPr>
                <w:spacing w:val="14"/>
              </w:rPr>
              <w:t>未采取相应的安全保护措施的</w:t>
            </w:r>
            <w:r>
              <w:rPr>
                <w:spacing w:val="-4"/>
              </w:rPr>
              <w:t>行政处罚</w:t>
            </w:r>
          </w:p>
        </w:tc>
        <w:tc>
          <w:tcPr>
            <w:tcW w:w="1751" w:type="dxa"/>
            <w:vAlign w:val="center"/>
          </w:tcPr>
          <w:p w14:paraId="11E7B00F">
            <w:pPr>
              <w:spacing w:before="78" w:line="274" w:lineRule="auto"/>
              <w:ind w:left="152" w:leftChars="0" w:right="107" w:rightChars="0" w:hanging="18" w:firstLineChars="0"/>
              <w:jc w:val="center"/>
              <w:rPr>
                <w:rFonts w:ascii="仿宋" w:hAnsi="仿宋" w:eastAsia="仿宋" w:cs="仿宋"/>
                <w:snapToGrid w:val="0"/>
                <w:color w:val="000000"/>
                <w:spacing w:val="-4"/>
                <w:kern w:val="0"/>
                <w:sz w:val="24"/>
                <w:szCs w:val="24"/>
                <w:lang w:val="en-US" w:eastAsia="en-US" w:bidi="ar-SA"/>
              </w:rPr>
            </w:pPr>
            <w:r>
              <w:rPr>
                <w:rFonts w:hint="eastAsia" w:ascii="仿宋" w:hAnsi="仿宋" w:eastAsia="仿宋" w:cs="仿宋"/>
                <w:snapToGrid w:val="0"/>
                <w:color w:val="000000"/>
                <w:spacing w:val="-4"/>
                <w:kern w:val="0"/>
                <w:sz w:val="24"/>
                <w:szCs w:val="24"/>
                <w:lang w:val="en-US" w:eastAsia="zh-CN" w:bidi="ar-SA"/>
              </w:rPr>
              <w:t>本辖区十个街道</w:t>
            </w:r>
          </w:p>
        </w:tc>
      </w:tr>
      <w:tr w14:paraId="6DA81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5" w:hRule="atLeast"/>
        </w:trPr>
        <w:tc>
          <w:tcPr>
            <w:tcW w:w="904" w:type="dxa"/>
            <w:vAlign w:val="top"/>
          </w:tcPr>
          <w:p w14:paraId="1500D288">
            <w:pPr>
              <w:spacing w:line="247" w:lineRule="auto"/>
              <w:jc w:val="both"/>
              <w:rPr>
                <w:rFonts w:ascii="Arial"/>
                <w:sz w:val="21"/>
              </w:rPr>
            </w:pPr>
          </w:p>
          <w:p w14:paraId="6A1AC629">
            <w:pPr>
              <w:spacing w:line="247" w:lineRule="auto"/>
              <w:jc w:val="both"/>
              <w:rPr>
                <w:rFonts w:ascii="Arial"/>
                <w:sz w:val="21"/>
              </w:rPr>
            </w:pPr>
          </w:p>
          <w:p w14:paraId="24B09184">
            <w:pPr>
              <w:spacing w:line="248" w:lineRule="auto"/>
              <w:jc w:val="both"/>
              <w:rPr>
                <w:rFonts w:ascii="Arial"/>
                <w:sz w:val="21"/>
              </w:rPr>
            </w:pPr>
          </w:p>
          <w:p w14:paraId="5DACA913">
            <w:pPr>
              <w:spacing w:before="69" w:line="188" w:lineRule="auto"/>
              <w:ind w:left="339"/>
              <w:jc w:val="both"/>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pacing w:val="-5"/>
                <w:sz w:val="24"/>
                <w:szCs w:val="24"/>
                <w:lang w:val="en-US" w:eastAsia="zh-CN"/>
              </w:rPr>
              <w:t>27</w:t>
            </w:r>
          </w:p>
        </w:tc>
        <w:tc>
          <w:tcPr>
            <w:tcW w:w="2067" w:type="dxa"/>
            <w:vAlign w:val="top"/>
          </w:tcPr>
          <w:p w14:paraId="7469CB0B">
            <w:pPr>
              <w:spacing w:line="247" w:lineRule="auto"/>
              <w:jc w:val="center"/>
              <w:rPr>
                <w:rFonts w:ascii="Arial"/>
                <w:sz w:val="21"/>
              </w:rPr>
            </w:pPr>
          </w:p>
          <w:p w14:paraId="114C9A11">
            <w:pPr>
              <w:spacing w:line="247" w:lineRule="auto"/>
              <w:jc w:val="center"/>
              <w:rPr>
                <w:rFonts w:ascii="Arial"/>
                <w:sz w:val="21"/>
              </w:rPr>
            </w:pPr>
          </w:p>
          <w:p w14:paraId="358B1178">
            <w:pPr>
              <w:spacing w:line="248" w:lineRule="auto"/>
              <w:jc w:val="center"/>
              <w:rPr>
                <w:rFonts w:ascii="Arial"/>
                <w:sz w:val="21"/>
              </w:rPr>
            </w:pPr>
          </w:p>
          <w:p w14:paraId="5D0387B2">
            <w:pPr>
              <w:spacing w:before="69" w:line="188" w:lineRule="auto"/>
              <w:ind w:left="108"/>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440214259000</w:t>
            </w:r>
          </w:p>
        </w:tc>
        <w:tc>
          <w:tcPr>
            <w:tcW w:w="3539" w:type="dxa"/>
            <w:vAlign w:val="top"/>
          </w:tcPr>
          <w:p w14:paraId="307AE899">
            <w:pPr>
              <w:spacing w:line="324" w:lineRule="auto"/>
              <w:rPr>
                <w:rFonts w:ascii="Arial"/>
                <w:sz w:val="21"/>
              </w:rPr>
            </w:pPr>
          </w:p>
          <w:p w14:paraId="339AB013">
            <w:pPr>
              <w:pStyle w:val="6"/>
              <w:spacing w:before="78" w:line="276" w:lineRule="auto"/>
              <w:ind w:left="122" w:right="106" w:hanging="2"/>
              <w:jc w:val="both"/>
            </w:pPr>
            <w:r>
              <w:rPr>
                <w:spacing w:val="14"/>
              </w:rPr>
              <w:t>对燃气设施建设单位在管道燃</w:t>
            </w:r>
            <w:r>
              <w:rPr>
                <w:spacing w:val="8"/>
              </w:rPr>
              <w:t>气</w:t>
            </w:r>
            <w:r>
              <w:rPr>
                <w:spacing w:val="-41"/>
              </w:rPr>
              <w:t xml:space="preserve"> </w:t>
            </w:r>
            <w:r>
              <w:rPr>
                <w:spacing w:val="8"/>
              </w:rPr>
              <w:t>已覆盖的区域内新建小区气</w:t>
            </w:r>
            <w:r>
              <w:rPr>
                <w:spacing w:val="-2"/>
              </w:rPr>
              <w:t>化站、瓶组站的行政处罚</w:t>
            </w:r>
          </w:p>
        </w:tc>
        <w:tc>
          <w:tcPr>
            <w:tcW w:w="1751" w:type="dxa"/>
            <w:vAlign w:val="center"/>
          </w:tcPr>
          <w:p w14:paraId="4E11BF61">
            <w:pPr>
              <w:spacing w:before="78" w:line="274" w:lineRule="auto"/>
              <w:ind w:left="152" w:leftChars="0" w:right="107" w:rightChars="0" w:hanging="18" w:firstLineChars="0"/>
              <w:jc w:val="center"/>
              <w:rPr>
                <w:rFonts w:ascii="仿宋" w:hAnsi="仿宋" w:eastAsia="仿宋" w:cs="仿宋"/>
                <w:snapToGrid w:val="0"/>
                <w:color w:val="000000"/>
                <w:spacing w:val="-4"/>
                <w:kern w:val="0"/>
                <w:sz w:val="24"/>
                <w:szCs w:val="24"/>
                <w:lang w:val="en-US" w:eastAsia="en-US" w:bidi="ar-SA"/>
              </w:rPr>
            </w:pPr>
            <w:r>
              <w:rPr>
                <w:rFonts w:hint="eastAsia" w:ascii="仿宋" w:hAnsi="仿宋" w:eastAsia="仿宋" w:cs="仿宋"/>
                <w:snapToGrid w:val="0"/>
                <w:color w:val="000000"/>
                <w:spacing w:val="-4"/>
                <w:kern w:val="0"/>
                <w:sz w:val="24"/>
                <w:szCs w:val="24"/>
                <w:lang w:val="en-US" w:eastAsia="zh-CN" w:bidi="ar-SA"/>
              </w:rPr>
              <w:t>本辖区十个街道</w:t>
            </w:r>
          </w:p>
        </w:tc>
      </w:tr>
      <w:tr w14:paraId="1812C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4" w:hRule="atLeast"/>
        </w:trPr>
        <w:tc>
          <w:tcPr>
            <w:tcW w:w="904" w:type="dxa"/>
            <w:vAlign w:val="top"/>
          </w:tcPr>
          <w:p w14:paraId="6688CD58">
            <w:pPr>
              <w:spacing w:line="281" w:lineRule="auto"/>
              <w:jc w:val="both"/>
              <w:rPr>
                <w:rFonts w:ascii="Arial"/>
                <w:sz w:val="21"/>
              </w:rPr>
            </w:pPr>
          </w:p>
          <w:p w14:paraId="49F2EA6D">
            <w:pPr>
              <w:spacing w:line="282" w:lineRule="auto"/>
              <w:jc w:val="both"/>
              <w:rPr>
                <w:rFonts w:ascii="Arial"/>
                <w:sz w:val="21"/>
              </w:rPr>
            </w:pPr>
          </w:p>
          <w:p w14:paraId="64C8987A">
            <w:pPr>
              <w:spacing w:before="69" w:line="188" w:lineRule="auto"/>
              <w:ind w:left="339"/>
              <w:jc w:val="both"/>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pacing w:val="-5"/>
                <w:sz w:val="24"/>
                <w:szCs w:val="24"/>
                <w:lang w:val="en-US" w:eastAsia="zh-CN"/>
              </w:rPr>
              <w:t>28</w:t>
            </w:r>
          </w:p>
        </w:tc>
        <w:tc>
          <w:tcPr>
            <w:tcW w:w="2067" w:type="dxa"/>
            <w:vAlign w:val="top"/>
          </w:tcPr>
          <w:p w14:paraId="4CCB79F9">
            <w:pPr>
              <w:spacing w:line="281" w:lineRule="auto"/>
              <w:jc w:val="center"/>
              <w:rPr>
                <w:rFonts w:ascii="Arial"/>
                <w:sz w:val="21"/>
              </w:rPr>
            </w:pPr>
          </w:p>
          <w:p w14:paraId="679D8D8F">
            <w:pPr>
              <w:spacing w:line="282" w:lineRule="auto"/>
              <w:jc w:val="center"/>
              <w:rPr>
                <w:rFonts w:ascii="Arial"/>
                <w:sz w:val="21"/>
              </w:rPr>
            </w:pPr>
          </w:p>
          <w:p w14:paraId="17C9CA06">
            <w:pPr>
              <w:spacing w:before="69" w:line="188" w:lineRule="auto"/>
              <w:ind w:left="108"/>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440214268000</w:t>
            </w:r>
          </w:p>
        </w:tc>
        <w:tc>
          <w:tcPr>
            <w:tcW w:w="3539" w:type="dxa"/>
            <w:vAlign w:val="top"/>
          </w:tcPr>
          <w:p w14:paraId="1D4EFB14">
            <w:pPr>
              <w:pStyle w:val="6"/>
              <w:spacing w:before="221" w:line="277" w:lineRule="auto"/>
              <w:ind w:left="117" w:right="106" w:firstLine="3"/>
              <w:jc w:val="both"/>
            </w:pPr>
            <w:r>
              <w:rPr>
                <w:spacing w:val="14"/>
              </w:rPr>
              <w:t>对在燃气设施保护范围内从事危及燃气设施的安全活动的行</w:t>
            </w:r>
            <w:r>
              <w:rPr>
                <w:spacing w:val="-5"/>
              </w:rPr>
              <w:t>政处罚</w:t>
            </w:r>
          </w:p>
        </w:tc>
        <w:tc>
          <w:tcPr>
            <w:tcW w:w="1751" w:type="dxa"/>
            <w:vAlign w:val="center"/>
          </w:tcPr>
          <w:p w14:paraId="2FB90BEE">
            <w:pPr>
              <w:spacing w:before="78" w:line="274" w:lineRule="auto"/>
              <w:ind w:left="152" w:leftChars="0" w:right="107" w:rightChars="0" w:hanging="18" w:firstLineChars="0"/>
              <w:jc w:val="center"/>
            </w:pPr>
            <w:r>
              <w:rPr>
                <w:rFonts w:hint="eastAsia" w:ascii="仿宋" w:hAnsi="仿宋" w:eastAsia="仿宋" w:cs="仿宋"/>
                <w:snapToGrid w:val="0"/>
                <w:color w:val="000000"/>
                <w:spacing w:val="-4"/>
                <w:kern w:val="0"/>
                <w:sz w:val="24"/>
                <w:szCs w:val="24"/>
                <w:lang w:val="en-US" w:eastAsia="zh-CN" w:bidi="ar-SA"/>
              </w:rPr>
              <w:t>本辖区十个街道</w:t>
            </w:r>
          </w:p>
        </w:tc>
      </w:tr>
      <w:tr w14:paraId="0CB19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4" w:hRule="atLeast"/>
        </w:trPr>
        <w:tc>
          <w:tcPr>
            <w:tcW w:w="904" w:type="dxa"/>
            <w:shd w:val="clear" w:color="auto" w:fill="auto"/>
            <w:vAlign w:val="top"/>
          </w:tcPr>
          <w:p w14:paraId="69031558">
            <w:pPr>
              <w:spacing w:line="337" w:lineRule="auto"/>
              <w:jc w:val="both"/>
              <w:rPr>
                <w:rFonts w:ascii="Arial"/>
                <w:sz w:val="21"/>
              </w:rPr>
            </w:pPr>
          </w:p>
          <w:p w14:paraId="1FFEFDA2">
            <w:pPr>
              <w:spacing w:line="338" w:lineRule="auto"/>
              <w:jc w:val="both"/>
              <w:rPr>
                <w:rFonts w:ascii="Arial"/>
                <w:sz w:val="21"/>
              </w:rPr>
            </w:pPr>
          </w:p>
          <w:p w14:paraId="4C2682F5">
            <w:pPr>
              <w:spacing w:before="69" w:line="188" w:lineRule="auto"/>
              <w:ind w:left="339" w:leftChars="0"/>
              <w:jc w:val="both"/>
              <w:rPr>
                <w:rFonts w:hint="default" w:ascii="Times New Roman" w:hAnsi="Times New Roman" w:eastAsia="宋体" w:cs="Times New Roman"/>
                <w:snapToGrid w:val="0"/>
                <w:color w:val="000000"/>
                <w:kern w:val="0"/>
                <w:sz w:val="24"/>
                <w:szCs w:val="24"/>
                <w:lang w:val="en-US" w:eastAsia="zh-CN" w:bidi="ar-SA"/>
              </w:rPr>
            </w:pPr>
            <w:r>
              <w:rPr>
                <w:rFonts w:hint="eastAsia" w:ascii="Times New Roman" w:hAnsi="Times New Roman" w:eastAsia="宋体" w:cs="Times New Roman"/>
                <w:spacing w:val="-5"/>
                <w:sz w:val="24"/>
                <w:szCs w:val="24"/>
                <w:lang w:val="en-US" w:eastAsia="zh-CN"/>
              </w:rPr>
              <w:t>29</w:t>
            </w:r>
          </w:p>
        </w:tc>
        <w:tc>
          <w:tcPr>
            <w:tcW w:w="2067" w:type="dxa"/>
            <w:shd w:val="clear" w:color="auto" w:fill="auto"/>
            <w:vAlign w:val="top"/>
          </w:tcPr>
          <w:p w14:paraId="63AC2294">
            <w:pPr>
              <w:spacing w:line="337" w:lineRule="auto"/>
              <w:jc w:val="center"/>
              <w:rPr>
                <w:rFonts w:ascii="Arial"/>
                <w:sz w:val="21"/>
              </w:rPr>
            </w:pPr>
          </w:p>
          <w:p w14:paraId="132672FE">
            <w:pPr>
              <w:spacing w:line="338" w:lineRule="auto"/>
              <w:jc w:val="center"/>
              <w:rPr>
                <w:rFonts w:ascii="Arial"/>
                <w:sz w:val="21"/>
              </w:rPr>
            </w:pPr>
          </w:p>
          <w:p w14:paraId="0C22D2E4">
            <w:pPr>
              <w:spacing w:before="69" w:line="188" w:lineRule="auto"/>
              <w:ind w:left="108" w:leftChars="0"/>
              <w:jc w:val="center"/>
              <w:rPr>
                <w:rFonts w:ascii="Times New Roman" w:hAnsi="Times New Roman" w:eastAsia="Times New Roman" w:cs="Times New Roman"/>
                <w:snapToGrid w:val="0"/>
                <w:color w:val="000000"/>
                <w:kern w:val="0"/>
                <w:sz w:val="24"/>
                <w:szCs w:val="24"/>
                <w:lang w:val="en-US" w:eastAsia="en-US" w:bidi="ar-SA"/>
              </w:rPr>
            </w:pPr>
            <w:r>
              <w:rPr>
                <w:rFonts w:ascii="Times New Roman" w:hAnsi="Times New Roman" w:eastAsia="Times New Roman" w:cs="Times New Roman"/>
                <w:spacing w:val="-1"/>
                <w:sz w:val="24"/>
                <w:szCs w:val="24"/>
              </w:rPr>
              <w:t>440214257000</w:t>
            </w:r>
          </w:p>
        </w:tc>
        <w:tc>
          <w:tcPr>
            <w:tcW w:w="3539" w:type="dxa"/>
            <w:shd w:val="clear" w:color="auto" w:fill="auto"/>
            <w:vAlign w:val="top"/>
          </w:tcPr>
          <w:p w14:paraId="4F86BAA0">
            <w:pPr>
              <w:pStyle w:val="6"/>
              <w:spacing w:before="156" w:line="276" w:lineRule="auto"/>
              <w:ind w:left="129" w:leftChars="0" w:right="97" w:rightChars="0" w:hanging="9" w:firstLineChars="0"/>
              <w:jc w:val="both"/>
              <w:rPr>
                <w:rFonts w:ascii="仿宋" w:hAnsi="仿宋" w:eastAsia="仿宋" w:cs="仿宋"/>
                <w:snapToGrid w:val="0"/>
                <w:color w:val="000000"/>
                <w:kern w:val="0"/>
                <w:sz w:val="24"/>
                <w:szCs w:val="24"/>
                <w:lang w:val="en-US" w:eastAsia="en-US" w:bidi="ar-SA"/>
              </w:rPr>
            </w:pPr>
            <w:r>
              <w:rPr>
                <w:spacing w:val="14"/>
              </w:rPr>
              <w:t>对管道燃气用户委托不具有燃</w:t>
            </w:r>
            <w:r>
              <w:rPr>
                <w:spacing w:val="-4"/>
              </w:rPr>
              <w:t>气经营许可证的企业实施安装、</w:t>
            </w:r>
            <w:r>
              <w:rPr>
                <w:spacing w:val="-5"/>
              </w:rPr>
              <w:t>改装、迁移、拆除户内燃气设施</w:t>
            </w:r>
            <w:r>
              <w:rPr>
                <w:spacing w:val="-6"/>
              </w:rPr>
              <w:t>的行政处罚</w:t>
            </w:r>
          </w:p>
        </w:tc>
        <w:tc>
          <w:tcPr>
            <w:tcW w:w="1751" w:type="dxa"/>
            <w:shd w:val="clear" w:color="auto" w:fill="auto"/>
            <w:vAlign w:val="center"/>
          </w:tcPr>
          <w:p w14:paraId="02C80D32">
            <w:pPr>
              <w:spacing w:before="78" w:line="274" w:lineRule="auto"/>
              <w:ind w:left="152" w:leftChars="0" w:right="107" w:rightChars="0" w:hanging="18" w:firstLineChars="0"/>
              <w:jc w:val="center"/>
              <w:rPr>
                <w:rFonts w:ascii="仿宋" w:hAnsi="仿宋" w:eastAsia="仿宋" w:cs="仿宋"/>
                <w:snapToGrid w:val="0"/>
                <w:color w:val="000000"/>
                <w:spacing w:val="-4"/>
                <w:kern w:val="0"/>
                <w:sz w:val="24"/>
                <w:szCs w:val="24"/>
                <w:lang w:val="en-US" w:eastAsia="en-US" w:bidi="ar-SA"/>
              </w:rPr>
            </w:pPr>
            <w:r>
              <w:rPr>
                <w:rFonts w:hint="eastAsia" w:ascii="仿宋" w:hAnsi="仿宋" w:eastAsia="仿宋" w:cs="仿宋"/>
                <w:snapToGrid w:val="0"/>
                <w:color w:val="000000"/>
                <w:spacing w:val="-4"/>
                <w:kern w:val="0"/>
                <w:sz w:val="24"/>
                <w:szCs w:val="24"/>
                <w:lang w:val="en-US" w:eastAsia="zh-CN" w:bidi="ar-SA"/>
              </w:rPr>
              <w:t>本辖区十个街道</w:t>
            </w:r>
          </w:p>
        </w:tc>
      </w:tr>
      <w:tr w14:paraId="68ABB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6" w:hRule="atLeast"/>
        </w:trPr>
        <w:tc>
          <w:tcPr>
            <w:tcW w:w="904" w:type="dxa"/>
            <w:shd w:val="clear" w:color="auto" w:fill="auto"/>
            <w:vAlign w:val="top"/>
          </w:tcPr>
          <w:p w14:paraId="62389CF2">
            <w:pPr>
              <w:spacing w:line="277" w:lineRule="auto"/>
              <w:jc w:val="center"/>
              <w:rPr>
                <w:rFonts w:ascii="Arial"/>
                <w:sz w:val="21"/>
              </w:rPr>
            </w:pPr>
          </w:p>
          <w:p w14:paraId="6CDA4342">
            <w:pPr>
              <w:spacing w:line="277" w:lineRule="auto"/>
              <w:jc w:val="center"/>
              <w:rPr>
                <w:rFonts w:ascii="Arial"/>
                <w:sz w:val="21"/>
              </w:rPr>
            </w:pPr>
          </w:p>
          <w:p w14:paraId="195A5256">
            <w:pPr>
              <w:spacing w:line="277" w:lineRule="auto"/>
              <w:jc w:val="center"/>
              <w:rPr>
                <w:rFonts w:ascii="Arial"/>
                <w:sz w:val="21"/>
              </w:rPr>
            </w:pPr>
          </w:p>
          <w:p w14:paraId="4B8FE64E">
            <w:pPr>
              <w:spacing w:before="69" w:line="188" w:lineRule="auto"/>
              <w:jc w:val="center"/>
              <w:rPr>
                <w:rFonts w:hint="default" w:ascii="Times New Roman" w:hAnsi="Times New Roman" w:eastAsia="宋体" w:cs="Times New Roman"/>
                <w:snapToGrid w:val="0"/>
                <w:color w:val="000000"/>
                <w:kern w:val="0"/>
                <w:sz w:val="24"/>
                <w:szCs w:val="24"/>
                <w:lang w:val="en-US" w:eastAsia="zh-CN" w:bidi="ar-SA"/>
              </w:rPr>
            </w:pPr>
            <w:r>
              <w:rPr>
                <w:rFonts w:hint="eastAsia" w:ascii="Times New Roman" w:hAnsi="Times New Roman" w:eastAsia="宋体" w:cs="Times New Roman"/>
                <w:spacing w:val="-5"/>
                <w:sz w:val="24"/>
                <w:szCs w:val="24"/>
                <w:lang w:val="en-US" w:eastAsia="zh-CN"/>
              </w:rPr>
              <w:t>30</w:t>
            </w:r>
          </w:p>
        </w:tc>
        <w:tc>
          <w:tcPr>
            <w:tcW w:w="2067" w:type="dxa"/>
            <w:shd w:val="clear" w:color="auto" w:fill="auto"/>
            <w:vAlign w:val="top"/>
          </w:tcPr>
          <w:p w14:paraId="2152AD0E">
            <w:pPr>
              <w:spacing w:line="277" w:lineRule="auto"/>
              <w:jc w:val="center"/>
              <w:rPr>
                <w:rFonts w:ascii="Arial"/>
                <w:sz w:val="21"/>
              </w:rPr>
            </w:pPr>
          </w:p>
          <w:p w14:paraId="5FCC4FE3">
            <w:pPr>
              <w:spacing w:line="277" w:lineRule="auto"/>
              <w:jc w:val="center"/>
              <w:rPr>
                <w:rFonts w:ascii="Arial"/>
                <w:sz w:val="21"/>
              </w:rPr>
            </w:pPr>
          </w:p>
          <w:p w14:paraId="3ACC029E">
            <w:pPr>
              <w:spacing w:line="277" w:lineRule="auto"/>
              <w:jc w:val="center"/>
              <w:rPr>
                <w:rFonts w:ascii="Arial"/>
                <w:sz w:val="21"/>
              </w:rPr>
            </w:pPr>
          </w:p>
          <w:p w14:paraId="72979262">
            <w:pPr>
              <w:spacing w:before="69" w:line="188" w:lineRule="auto"/>
              <w:jc w:val="center"/>
              <w:rPr>
                <w:rFonts w:ascii="Times New Roman" w:hAnsi="Times New Roman" w:eastAsia="Times New Roman" w:cs="Times New Roman"/>
                <w:snapToGrid w:val="0"/>
                <w:color w:val="000000"/>
                <w:kern w:val="0"/>
                <w:sz w:val="24"/>
                <w:szCs w:val="24"/>
                <w:lang w:val="en-US" w:eastAsia="en-US" w:bidi="ar-SA"/>
              </w:rPr>
            </w:pPr>
            <w:r>
              <w:rPr>
                <w:rFonts w:ascii="Times New Roman" w:hAnsi="Times New Roman" w:eastAsia="Times New Roman" w:cs="Times New Roman"/>
                <w:spacing w:val="-1"/>
                <w:sz w:val="24"/>
                <w:szCs w:val="24"/>
              </w:rPr>
              <w:t>440214241000</w:t>
            </w:r>
          </w:p>
        </w:tc>
        <w:tc>
          <w:tcPr>
            <w:tcW w:w="3539" w:type="dxa"/>
            <w:shd w:val="clear" w:color="auto" w:fill="auto"/>
            <w:vAlign w:val="top"/>
          </w:tcPr>
          <w:p w14:paraId="56B66FC7">
            <w:pPr>
              <w:spacing w:line="344" w:lineRule="auto"/>
              <w:rPr>
                <w:rFonts w:ascii="Arial"/>
                <w:sz w:val="21"/>
              </w:rPr>
            </w:pPr>
          </w:p>
          <w:p w14:paraId="0972714D">
            <w:pPr>
              <w:pStyle w:val="6"/>
              <w:spacing w:before="78" w:line="276" w:lineRule="auto"/>
              <w:ind w:right="103" w:rightChars="0"/>
              <w:jc w:val="both"/>
              <w:rPr>
                <w:rFonts w:ascii="仿宋" w:hAnsi="仿宋" w:eastAsia="仿宋" w:cs="仿宋"/>
                <w:snapToGrid w:val="0"/>
                <w:color w:val="000000"/>
                <w:kern w:val="0"/>
                <w:sz w:val="24"/>
                <w:szCs w:val="24"/>
                <w:lang w:val="en-US" w:eastAsia="en-US" w:bidi="ar-SA"/>
              </w:rPr>
            </w:pPr>
            <w:r>
              <w:rPr>
                <w:spacing w:val="14"/>
              </w:rPr>
              <w:t>对建设单位在建设工程开工前</w:t>
            </w:r>
            <w:r>
              <w:rPr>
                <w:spacing w:val="-4"/>
              </w:rPr>
              <w:t>未经验线；验线不合格，建设工</w:t>
            </w:r>
            <w:r>
              <w:rPr>
                <w:spacing w:val="-2"/>
              </w:rPr>
              <w:t>程擅自开工的行政处罚</w:t>
            </w:r>
          </w:p>
        </w:tc>
        <w:tc>
          <w:tcPr>
            <w:tcW w:w="1751" w:type="dxa"/>
            <w:shd w:val="clear" w:color="auto" w:fill="auto"/>
            <w:vAlign w:val="center"/>
          </w:tcPr>
          <w:p w14:paraId="2A8BD442">
            <w:pPr>
              <w:spacing w:before="78" w:line="274" w:lineRule="auto"/>
              <w:ind w:left="152" w:leftChars="0" w:right="107" w:rightChars="0" w:hanging="18" w:firstLineChars="0"/>
              <w:jc w:val="center"/>
              <w:rPr>
                <w:rFonts w:ascii="仿宋" w:hAnsi="仿宋" w:eastAsia="仿宋" w:cs="仿宋"/>
                <w:snapToGrid w:val="0"/>
                <w:color w:val="000000"/>
                <w:spacing w:val="-4"/>
                <w:kern w:val="0"/>
                <w:sz w:val="24"/>
                <w:szCs w:val="24"/>
                <w:lang w:val="en-US" w:eastAsia="en-US" w:bidi="ar-SA"/>
              </w:rPr>
            </w:pPr>
            <w:r>
              <w:rPr>
                <w:rFonts w:hint="eastAsia" w:ascii="仿宋" w:hAnsi="仿宋" w:eastAsia="仿宋" w:cs="仿宋"/>
                <w:snapToGrid w:val="0"/>
                <w:color w:val="000000"/>
                <w:spacing w:val="-4"/>
                <w:kern w:val="0"/>
                <w:sz w:val="24"/>
                <w:szCs w:val="24"/>
                <w:lang w:val="en-US" w:eastAsia="zh-CN" w:bidi="ar-SA"/>
              </w:rPr>
              <w:t>本辖区十个街道</w:t>
            </w:r>
          </w:p>
        </w:tc>
      </w:tr>
    </w:tbl>
    <w:p w14:paraId="68EC4D11">
      <w:pPr>
        <w:rPr>
          <w:rFonts w:ascii="Arial"/>
          <w:sz w:val="21"/>
        </w:rPr>
      </w:pPr>
    </w:p>
    <w:p w14:paraId="1974ACDA">
      <w:pPr>
        <w:rPr>
          <w:rFonts w:ascii="Arial" w:hAnsi="Arial" w:eastAsia="Arial" w:cs="Arial"/>
          <w:sz w:val="21"/>
          <w:szCs w:val="21"/>
        </w:rPr>
        <w:sectPr>
          <w:footerReference r:id="rId10" w:type="default"/>
          <w:pgSz w:w="11906" w:h="16839"/>
          <w:pgMar w:top="400" w:right="1785" w:bottom="1091" w:left="1775" w:header="0" w:footer="782" w:gutter="0"/>
          <w:cols w:space="720" w:num="1"/>
        </w:sectPr>
      </w:pPr>
    </w:p>
    <w:p w14:paraId="52F828C9">
      <w:pPr>
        <w:spacing w:before="19"/>
      </w:pPr>
    </w:p>
    <w:p w14:paraId="68DD1322">
      <w:pPr>
        <w:spacing w:before="19"/>
      </w:pPr>
    </w:p>
    <w:p w14:paraId="3D9FCE62">
      <w:pPr>
        <w:spacing w:before="18"/>
      </w:pPr>
    </w:p>
    <w:p w14:paraId="3E63ADF2">
      <w:pPr>
        <w:spacing w:before="18"/>
      </w:pPr>
    </w:p>
    <w:tbl>
      <w:tblPr>
        <w:tblStyle w:val="5"/>
        <w:tblW w:w="82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2067"/>
        <w:gridCol w:w="3539"/>
        <w:gridCol w:w="1751"/>
      </w:tblGrid>
      <w:tr w14:paraId="783A2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904" w:type="dxa"/>
            <w:vAlign w:val="top"/>
          </w:tcPr>
          <w:p w14:paraId="3B40E4F1">
            <w:pPr>
              <w:spacing w:line="263" w:lineRule="auto"/>
              <w:rPr>
                <w:rFonts w:ascii="Arial"/>
                <w:sz w:val="21"/>
              </w:rPr>
            </w:pPr>
          </w:p>
          <w:p w14:paraId="06C2CA82">
            <w:pPr>
              <w:spacing w:before="78" w:line="241" w:lineRule="auto"/>
              <w:ind w:left="214"/>
              <w:rPr>
                <w:rFonts w:ascii="黑体" w:hAnsi="黑体" w:eastAsia="黑体" w:cs="黑体"/>
                <w:sz w:val="24"/>
                <w:szCs w:val="24"/>
              </w:rPr>
            </w:pPr>
            <w:r>
              <w:rPr>
                <w:rFonts w:ascii="黑体" w:hAnsi="黑体" w:eastAsia="黑体" w:cs="黑体"/>
                <w:spacing w:val="-3"/>
                <w:sz w:val="24"/>
                <w:szCs w:val="24"/>
              </w:rPr>
              <w:t>序号</w:t>
            </w:r>
          </w:p>
        </w:tc>
        <w:tc>
          <w:tcPr>
            <w:tcW w:w="2067" w:type="dxa"/>
            <w:vAlign w:val="top"/>
          </w:tcPr>
          <w:p w14:paraId="7463E89F">
            <w:pPr>
              <w:spacing w:line="263" w:lineRule="auto"/>
              <w:rPr>
                <w:rFonts w:ascii="Arial"/>
                <w:sz w:val="21"/>
              </w:rPr>
            </w:pPr>
          </w:p>
          <w:p w14:paraId="168B28AE">
            <w:pPr>
              <w:spacing w:before="78" w:line="239" w:lineRule="auto"/>
              <w:ind w:left="556"/>
              <w:rPr>
                <w:rFonts w:ascii="黑体" w:hAnsi="黑体" w:eastAsia="黑体" w:cs="黑体"/>
                <w:sz w:val="24"/>
                <w:szCs w:val="24"/>
              </w:rPr>
            </w:pPr>
            <w:r>
              <w:rPr>
                <w:rFonts w:ascii="黑体" w:hAnsi="黑体" w:eastAsia="黑体" w:cs="黑体"/>
                <w:spacing w:val="-2"/>
                <w:sz w:val="24"/>
                <w:szCs w:val="24"/>
              </w:rPr>
              <w:t>基本编码</w:t>
            </w:r>
          </w:p>
        </w:tc>
        <w:tc>
          <w:tcPr>
            <w:tcW w:w="3539" w:type="dxa"/>
            <w:vAlign w:val="top"/>
          </w:tcPr>
          <w:p w14:paraId="263E4CEE">
            <w:pPr>
              <w:spacing w:line="264" w:lineRule="auto"/>
              <w:rPr>
                <w:rFonts w:ascii="Arial"/>
                <w:sz w:val="21"/>
              </w:rPr>
            </w:pPr>
          </w:p>
          <w:p w14:paraId="6F3196E0">
            <w:pPr>
              <w:spacing w:before="78" w:line="239" w:lineRule="auto"/>
              <w:ind w:left="1299"/>
              <w:rPr>
                <w:rFonts w:ascii="黑体" w:hAnsi="黑体" w:eastAsia="黑体" w:cs="黑体"/>
                <w:sz w:val="24"/>
                <w:szCs w:val="24"/>
              </w:rPr>
            </w:pPr>
            <w:r>
              <w:rPr>
                <w:rFonts w:ascii="黑体" w:hAnsi="黑体" w:eastAsia="黑体" w:cs="黑体"/>
                <w:spacing w:val="-4"/>
                <w:sz w:val="24"/>
                <w:szCs w:val="24"/>
              </w:rPr>
              <w:t>事项名称</w:t>
            </w:r>
          </w:p>
        </w:tc>
        <w:tc>
          <w:tcPr>
            <w:tcW w:w="1751" w:type="dxa"/>
            <w:vAlign w:val="center"/>
          </w:tcPr>
          <w:p w14:paraId="4E661672">
            <w:pPr>
              <w:spacing w:before="163" w:line="278" w:lineRule="auto"/>
              <w:ind w:right="266"/>
              <w:jc w:val="center"/>
              <w:rPr>
                <w:rFonts w:ascii="黑体" w:hAnsi="黑体" w:eastAsia="黑体" w:cs="黑体"/>
                <w:sz w:val="24"/>
                <w:szCs w:val="24"/>
              </w:rPr>
            </w:pPr>
            <w:r>
              <w:rPr>
                <w:rFonts w:ascii="黑体" w:hAnsi="黑体" w:eastAsia="黑体" w:cs="黑体"/>
                <w:spacing w:val="-5"/>
                <w:sz w:val="24"/>
                <w:szCs w:val="24"/>
              </w:rPr>
              <w:t>实施的</w:t>
            </w:r>
            <w:r>
              <w:rPr>
                <w:rFonts w:hint="eastAsia" w:ascii="黑体" w:hAnsi="黑体" w:eastAsia="黑体" w:cs="黑体"/>
                <w:spacing w:val="-5"/>
                <w:sz w:val="24"/>
                <w:szCs w:val="24"/>
                <w:lang w:val="en-US" w:eastAsia="zh-CN"/>
              </w:rPr>
              <w:t>街道</w:t>
            </w:r>
          </w:p>
        </w:tc>
      </w:tr>
      <w:tr w14:paraId="18BEB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2" w:hRule="atLeast"/>
        </w:trPr>
        <w:tc>
          <w:tcPr>
            <w:tcW w:w="904" w:type="dxa"/>
            <w:shd w:val="clear" w:color="auto" w:fill="auto"/>
            <w:vAlign w:val="top"/>
          </w:tcPr>
          <w:p w14:paraId="7A5B59B5">
            <w:pPr>
              <w:spacing w:line="277" w:lineRule="auto"/>
              <w:jc w:val="both"/>
              <w:rPr>
                <w:rFonts w:ascii="Arial"/>
                <w:sz w:val="21"/>
              </w:rPr>
            </w:pPr>
          </w:p>
          <w:p w14:paraId="6E410A9D">
            <w:pPr>
              <w:spacing w:line="277" w:lineRule="auto"/>
              <w:jc w:val="both"/>
              <w:rPr>
                <w:rFonts w:ascii="Arial"/>
                <w:sz w:val="21"/>
              </w:rPr>
            </w:pPr>
          </w:p>
          <w:p w14:paraId="67B9B052">
            <w:pPr>
              <w:spacing w:line="277" w:lineRule="auto"/>
              <w:jc w:val="both"/>
              <w:rPr>
                <w:rFonts w:ascii="Arial"/>
                <w:sz w:val="21"/>
              </w:rPr>
            </w:pPr>
          </w:p>
          <w:p w14:paraId="0A980336">
            <w:pPr>
              <w:spacing w:line="278" w:lineRule="auto"/>
              <w:jc w:val="both"/>
              <w:rPr>
                <w:rFonts w:ascii="Arial"/>
                <w:sz w:val="21"/>
              </w:rPr>
            </w:pPr>
          </w:p>
          <w:p w14:paraId="0C9E474D">
            <w:pPr>
              <w:spacing w:before="69" w:line="188" w:lineRule="auto"/>
              <w:ind w:left="339" w:leftChars="0"/>
              <w:jc w:val="both"/>
              <w:rPr>
                <w:rFonts w:hint="default" w:ascii="Times New Roman" w:hAnsi="Times New Roman" w:eastAsia="宋体" w:cs="Times New Roman"/>
                <w:snapToGrid w:val="0"/>
                <w:color w:val="000000"/>
                <w:kern w:val="0"/>
                <w:sz w:val="24"/>
                <w:szCs w:val="24"/>
                <w:lang w:val="en-US" w:eastAsia="zh-CN" w:bidi="ar-SA"/>
              </w:rPr>
            </w:pPr>
            <w:r>
              <w:rPr>
                <w:rFonts w:hint="eastAsia" w:ascii="Times New Roman" w:hAnsi="Times New Roman" w:eastAsia="宋体" w:cs="Times New Roman"/>
                <w:snapToGrid w:val="0"/>
                <w:color w:val="000000"/>
                <w:kern w:val="0"/>
                <w:sz w:val="24"/>
                <w:szCs w:val="24"/>
                <w:lang w:val="en-US" w:eastAsia="zh-CN" w:bidi="ar-SA"/>
              </w:rPr>
              <w:t>31</w:t>
            </w:r>
          </w:p>
        </w:tc>
        <w:tc>
          <w:tcPr>
            <w:tcW w:w="2067" w:type="dxa"/>
            <w:shd w:val="clear" w:color="auto" w:fill="auto"/>
            <w:vAlign w:val="top"/>
          </w:tcPr>
          <w:p w14:paraId="4BA8FB4D">
            <w:pPr>
              <w:spacing w:line="277" w:lineRule="auto"/>
              <w:jc w:val="center"/>
              <w:rPr>
                <w:rFonts w:ascii="Arial"/>
                <w:sz w:val="21"/>
              </w:rPr>
            </w:pPr>
          </w:p>
          <w:p w14:paraId="7E70A6DF">
            <w:pPr>
              <w:spacing w:line="277" w:lineRule="auto"/>
              <w:jc w:val="center"/>
              <w:rPr>
                <w:rFonts w:ascii="Arial"/>
                <w:sz w:val="21"/>
              </w:rPr>
            </w:pPr>
          </w:p>
          <w:p w14:paraId="54BA9652">
            <w:pPr>
              <w:spacing w:line="277" w:lineRule="auto"/>
              <w:jc w:val="center"/>
              <w:rPr>
                <w:rFonts w:ascii="Arial"/>
                <w:sz w:val="21"/>
              </w:rPr>
            </w:pPr>
          </w:p>
          <w:p w14:paraId="36B17DC7">
            <w:pPr>
              <w:spacing w:line="278" w:lineRule="auto"/>
              <w:jc w:val="center"/>
              <w:rPr>
                <w:rFonts w:ascii="Arial"/>
                <w:sz w:val="21"/>
              </w:rPr>
            </w:pPr>
          </w:p>
          <w:p w14:paraId="1FF5CDD0">
            <w:pPr>
              <w:spacing w:before="69" w:line="188" w:lineRule="auto"/>
              <w:ind w:left="108" w:leftChars="0"/>
              <w:jc w:val="center"/>
              <w:rPr>
                <w:rFonts w:ascii="Times New Roman" w:hAnsi="Times New Roman" w:eastAsia="Times New Roman" w:cs="Times New Roman"/>
                <w:snapToGrid w:val="0"/>
                <w:color w:val="000000"/>
                <w:kern w:val="0"/>
                <w:sz w:val="24"/>
                <w:szCs w:val="24"/>
                <w:lang w:val="en-US" w:eastAsia="en-US" w:bidi="ar-SA"/>
              </w:rPr>
            </w:pPr>
            <w:r>
              <w:rPr>
                <w:rFonts w:ascii="Times New Roman" w:hAnsi="Times New Roman" w:eastAsia="Times New Roman" w:cs="Times New Roman"/>
                <w:spacing w:val="-1"/>
                <w:sz w:val="24"/>
                <w:szCs w:val="24"/>
              </w:rPr>
              <w:t>440214246000</w:t>
            </w:r>
          </w:p>
        </w:tc>
        <w:tc>
          <w:tcPr>
            <w:tcW w:w="3539" w:type="dxa"/>
            <w:shd w:val="clear" w:color="auto" w:fill="auto"/>
            <w:vAlign w:val="top"/>
          </w:tcPr>
          <w:p w14:paraId="25F351E3">
            <w:pPr>
              <w:spacing w:line="289" w:lineRule="auto"/>
              <w:rPr>
                <w:rFonts w:ascii="Arial"/>
                <w:sz w:val="21"/>
              </w:rPr>
            </w:pPr>
          </w:p>
          <w:p w14:paraId="1363BED9">
            <w:pPr>
              <w:spacing w:line="289" w:lineRule="auto"/>
              <w:rPr>
                <w:rFonts w:ascii="Arial"/>
                <w:sz w:val="21"/>
              </w:rPr>
            </w:pPr>
          </w:p>
          <w:p w14:paraId="4B1981E7">
            <w:pPr>
              <w:spacing w:line="289" w:lineRule="auto"/>
              <w:rPr>
                <w:rFonts w:ascii="Arial"/>
                <w:sz w:val="21"/>
              </w:rPr>
            </w:pPr>
          </w:p>
          <w:p w14:paraId="6D234D27">
            <w:pPr>
              <w:pStyle w:val="6"/>
              <w:spacing w:before="78" w:line="276" w:lineRule="auto"/>
              <w:ind w:left="117" w:leftChars="0" w:right="106" w:rightChars="0" w:firstLine="3" w:firstLineChars="0"/>
              <w:rPr>
                <w:rFonts w:ascii="仿宋" w:hAnsi="仿宋" w:eastAsia="仿宋" w:cs="仿宋"/>
                <w:snapToGrid w:val="0"/>
                <w:color w:val="000000"/>
                <w:kern w:val="0"/>
                <w:sz w:val="24"/>
                <w:szCs w:val="24"/>
                <w:lang w:val="en-US" w:eastAsia="en-US" w:bidi="ar-SA"/>
              </w:rPr>
            </w:pPr>
            <w:r>
              <w:rPr>
                <w:spacing w:val="14"/>
              </w:rPr>
              <w:t>对在城市蓝线范围内进行各类</w:t>
            </w:r>
            <w:r>
              <w:rPr>
                <w:spacing w:val="-2"/>
              </w:rPr>
              <w:t>建设活动的行政处罚</w:t>
            </w:r>
          </w:p>
        </w:tc>
        <w:tc>
          <w:tcPr>
            <w:tcW w:w="1751" w:type="dxa"/>
            <w:shd w:val="clear" w:color="auto" w:fill="auto"/>
            <w:vAlign w:val="center"/>
          </w:tcPr>
          <w:p w14:paraId="1BB4AE11">
            <w:pPr>
              <w:spacing w:before="78" w:line="274" w:lineRule="auto"/>
              <w:ind w:left="152" w:leftChars="0" w:right="107" w:rightChars="0" w:hanging="18" w:firstLineChars="0"/>
              <w:jc w:val="center"/>
              <w:rPr>
                <w:rFonts w:ascii="仿宋" w:hAnsi="仿宋" w:eastAsia="仿宋" w:cs="仿宋"/>
                <w:snapToGrid w:val="0"/>
                <w:color w:val="000000"/>
                <w:spacing w:val="-4"/>
                <w:kern w:val="0"/>
                <w:sz w:val="24"/>
                <w:szCs w:val="24"/>
                <w:lang w:val="en-US" w:eastAsia="en-US" w:bidi="ar-SA"/>
              </w:rPr>
            </w:pPr>
            <w:r>
              <w:rPr>
                <w:rFonts w:hint="eastAsia" w:ascii="仿宋" w:hAnsi="仿宋" w:eastAsia="仿宋" w:cs="仿宋"/>
                <w:snapToGrid w:val="0"/>
                <w:color w:val="000000"/>
                <w:spacing w:val="-4"/>
                <w:kern w:val="0"/>
                <w:sz w:val="24"/>
                <w:szCs w:val="24"/>
                <w:lang w:val="en-US" w:eastAsia="zh-CN" w:bidi="ar-SA"/>
              </w:rPr>
              <w:t>本辖区十个街道</w:t>
            </w:r>
          </w:p>
        </w:tc>
      </w:tr>
      <w:tr w14:paraId="626BC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8" w:hRule="atLeast"/>
        </w:trPr>
        <w:tc>
          <w:tcPr>
            <w:tcW w:w="904" w:type="dxa"/>
            <w:shd w:val="clear" w:color="auto" w:fill="auto"/>
            <w:vAlign w:val="top"/>
          </w:tcPr>
          <w:p w14:paraId="6BD72D97">
            <w:pPr>
              <w:spacing w:line="250" w:lineRule="auto"/>
              <w:jc w:val="both"/>
              <w:rPr>
                <w:rFonts w:ascii="Arial"/>
                <w:sz w:val="21"/>
              </w:rPr>
            </w:pPr>
          </w:p>
          <w:p w14:paraId="0CFBFEB3">
            <w:pPr>
              <w:spacing w:line="251" w:lineRule="auto"/>
              <w:jc w:val="both"/>
              <w:rPr>
                <w:rFonts w:ascii="Arial"/>
                <w:sz w:val="21"/>
              </w:rPr>
            </w:pPr>
          </w:p>
          <w:p w14:paraId="04115690">
            <w:pPr>
              <w:spacing w:line="251" w:lineRule="auto"/>
              <w:jc w:val="both"/>
              <w:rPr>
                <w:rFonts w:ascii="Arial"/>
                <w:sz w:val="21"/>
              </w:rPr>
            </w:pPr>
          </w:p>
          <w:p w14:paraId="7BA8A959">
            <w:pPr>
              <w:spacing w:before="69" w:line="188" w:lineRule="auto"/>
              <w:ind w:left="339" w:leftChars="0"/>
              <w:jc w:val="both"/>
              <w:rPr>
                <w:rFonts w:hint="default" w:ascii="Times New Roman" w:hAnsi="Times New Roman" w:eastAsia="宋体" w:cs="Times New Roman"/>
                <w:snapToGrid w:val="0"/>
                <w:color w:val="000000"/>
                <w:kern w:val="0"/>
                <w:sz w:val="24"/>
                <w:szCs w:val="24"/>
                <w:lang w:val="en-US" w:eastAsia="zh-CN" w:bidi="ar-SA"/>
              </w:rPr>
            </w:pPr>
            <w:r>
              <w:rPr>
                <w:rFonts w:hint="eastAsia" w:ascii="Times New Roman" w:hAnsi="Times New Roman" w:eastAsia="宋体" w:cs="Times New Roman"/>
                <w:snapToGrid w:val="0"/>
                <w:color w:val="000000"/>
                <w:kern w:val="0"/>
                <w:sz w:val="24"/>
                <w:szCs w:val="24"/>
                <w:lang w:val="en-US" w:eastAsia="zh-CN" w:bidi="ar-SA"/>
              </w:rPr>
              <w:t>32</w:t>
            </w:r>
          </w:p>
        </w:tc>
        <w:tc>
          <w:tcPr>
            <w:tcW w:w="2067" w:type="dxa"/>
            <w:shd w:val="clear" w:color="auto" w:fill="auto"/>
            <w:vAlign w:val="top"/>
          </w:tcPr>
          <w:p w14:paraId="6356EDAC">
            <w:pPr>
              <w:spacing w:line="250" w:lineRule="auto"/>
              <w:jc w:val="center"/>
              <w:rPr>
                <w:rFonts w:ascii="Arial"/>
                <w:sz w:val="21"/>
              </w:rPr>
            </w:pPr>
          </w:p>
          <w:p w14:paraId="6D06A1AB">
            <w:pPr>
              <w:spacing w:line="251" w:lineRule="auto"/>
              <w:jc w:val="center"/>
              <w:rPr>
                <w:rFonts w:ascii="Arial"/>
                <w:sz w:val="21"/>
              </w:rPr>
            </w:pPr>
          </w:p>
          <w:p w14:paraId="58A1A0A7">
            <w:pPr>
              <w:spacing w:line="251" w:lineRule="auto"/>
              <w:jc w:val="center"/>
              <w:rPr>
                <w:rFonts w:ascii="Arial"/>
                <w:sz w:val="21"/>
              </w:rPr>
            </w:pPr>
          </w:p>
          <w:p w14:paraId="66C90050">
            <w:pPr>
              <w:spacing w:before="69" w:line="188" w:lineRule="auto"/>
              <w:ind w:left="108" w:leftChars="0"/>
              <w:jc w:val="center"/>
              <w:rPr>
                <w:rFonts w:ascii="Times New Roman" w:hAnsi="Times New Roman" w:eastAsia="Times New Roman" w:cs="Times New Roman"/>
                <w:snapToGrid w:val="0"/>
                <w:color w:val="000000"/>
                <w:kern w:val="0"/>
                <w:sz w:val="24"/>
                <w:szCs w:val="24"/>
                <w:lang w:val="en-US" w:eastAsia="en-US" w:bidi="ar-SA"/>
              </w:rPr>
            </w:pPr>
            <w:r>
              <w:rPr>
                <w:rFonts w:ascii="Times New Roman" w:hAnsi="Times New Roman" w:eastAsia="Times New Roman" w:cs="Times New Roman"/>
                <w:spacing w:val="-1"/>
                <w:sz w:val="24"/>
                <w:szCs w:val="24"/>
              </w:rPr>
              <w:t>440289678000</w:t>
            </w:r>
          </w:p>
        </w:tc>
        <w:tc>
          <w:tcPr>
            <w:tcW w:w="3539" w:type="dxa"/>
            <w:shd w:val="clear" w:color="auto" w:fill="auto"/>
            <w:vAlign w:val="top"/>
          </w:tcPr>
          <w:p w14:paraId="0A71F0AB">
            <w:pPr>
              <w:spacing w:line="331" w:lineRule="auto"/>
              <w:rPr>
                <w:rFonts w:ascii="Arial"/>
                <w:sz w:val="21"/>
              </w:rPr>
            </w:pPr>
          </w:p>
          <w:p w14:paraId="5BDA0B55">
            <w:pPr>
              <w:pStyle w:val="6"/>
              <w:spacing w:before="78" w:line="277" w:lineRule="auto"/>
              <w:ind w:left="123" w:leftChars="0" w:right="106" w:rightChars="0" w:hanging="3" w:firstLineChars="0"/>
              <w:jc w:val="both"/>
              <w:rPr>
                <w:rFonts w:ascii="仿宋" w:hAnsi="仿宋" w:eastAsia="仿宋" w:cs="仿宋"/>
                <w:snapToGrid w:val="0"/>
                <w:color w:val="000000"/>
                <w:kern w:val="0"/>
                <w:sz w:val="24"/>
                <w:szCs w:val="24"/>
                <w:lang w:val="en-US" w:eastAsia="en-US" w:bidi="ar-SA"/>
              </w:rPr>
            </w:pPr>
            <w:r>
              <w:rPr>
                <w:spacing w:val="7"/>
              </w:rPr>
              <w:t>对擅自使用未经验收或者验收</w:t>
            </w:r>
            <w:r>
              <w:rPr>
                <w:spacing w:val="14"/>
              </w:rPr>
              <w:t>不合格的城市道路的的行政处</w:t>
            </w:r>
            <w:r>
              <w:t>罚</w:t>
            </w:r>
          </w:p>
        </w:tc>
        <w:tc>
          <w:tcPr>
            <w:tcW w:w="1751" w:type="dxa"/>
            <w:shd w:val="clear" w:color="auto" w:fill="auto"/>
            <w:vAlign w:val="center"/>
          </w:tcPr>
          <w:p w14:paraId="4C0497FB">
            <w:pPr>
              <w:spacing w:before="78" w:line="274" w:lineRule="auto"/>
              <w:ind w:left="152" w:leftChars="0" w:right="107" w:rightChars="0" w:hanging="18" w:firstLineChars="0"/>
              <w:jc w:val="center"/>
              <w:rPr>
                <w:rFonts w:ascii="仿宋" w:hAnsi="仿宋" w:eastAsia="仿宋" w:cs="仿宋"/>
                <w:snapToGrid w:val="0"/>
                <w:color w:val="000000"/>
                <w:spacing w:val="-4"/>
                <w:kern w:val="0"/>
                <w:sz w:val="24"/>
                <w:szCs w:val="24"/>
                <w:lang w:val="en-US" w:eastAsia="en-US" w:bidi="ar-SA"/>
              </w:rPr>
            </w:pPr>
            <w:r>
              <w:rPr>
                <w:rFonts w:hint="eastAsia" w:ascii="仿宋" w:hAnsi="仿宋" w:eastAsia="仿宋" w:cs="仿宋"/>
                <w:snapToGrid w:val="0"/>
                <w:color w:val="000000"/>
                <w:spacing w:val="-4"/>
                <w:kern w:val="0"/>
                <w:sz w:val="24"/>
                <w:szCs w:val="24"/>
                <w:lang w:val="en-US" w:eastAsia="zh-CN" w:bidi="ar-SA"/>
              </w:rPr>
              <w:t>本辖区十个街道</w:t>
            </w:r>
          </w:p>
        </w:tc>
      </w:tr>
      <w:tr w14:paraId="4301A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7" w:hRule="atLeast"/>
        </w:trPr>
        <w:tc>
          <w:tcPr>
            <w:tcW w:w="904" w:type="dxa"/>
            <w:shd w:val="clear" w:color="auto" w:fill="auto"/>
            <w:vAlign w:val="top"/>
          </w:tcPr>
          <w:p w14:paraId="76968177">
            <w:pPr>
              <w:spacing w:line="250" w:lineRule="auto"/>
              <w:jc w:val="both"/>
              <w:rPr>
                <w:rFonts w:ascii="Arial"/>
                <w:sz w:val="21"/>
              </w:rPr>
            </w:pPr>
          </w:p>
          <w:p w14:paraId="47A73AAF">
            <w:pPr>
              <w:spacing w:line="251" w:lineRule="auto"/>
              <w:jc w:val="both"/>
              <w:rPr>
                <w:rFonts w:ascii="Arial"/>
                <w:sz w:val="21"/>
              </w:rPr>
            </w:pPr>
          </w:p>
          <w:p w14:paraId="76CFD919">
            <w:pPr>
              <w:spacing w:line="251" w:lineRule="auto"/>
              <w:jc w:val="both"/>
              <w:rPr>
                <w:rFonts w:ascii="Arial"/>
                <w:sz w:val="21"/>
              </w:rPr>
            </w:pPr>
          </w:p>
          <w:p w14:paraId="70D588B7">
            <w:pPr>
              <w:spacing w:before="69" w:line="188" w:lineRule="auto"/>
              <w:ind w:left="339" w:leftChars="0"/>
              <w:jc w:val="both"/>
              <w:rPr>
                <w:rFonts w:hint="default" w:ascii="Times New Roman" w:hAnsi="Times New Roman" w:eastAsia="宋体" w:cs="Times New Roman"/>
                <w:snapToGrid w:val="0"/>
                <w:color w:val="000000"/>
                <w:kern w:val="0"/>
                <w:sz w:val="24"/>
                <w:szCs w:val="24"/>
                <w:lang w:val="en-US" w:eastAsia="zh-CN" w:bidi="ar-SA"/>
              </w:rPr>
            </w:pPr>
            <w:r>
              <w:rPr>
                <w:rFonts w:hint="eastAsia" w:ascii="Times New Roman" w:hAnsi="Times New Roman" w:eastAsia="宋体" w:cs="Times New Roman"/>
                <w:spacing w:val="-5"/>
                <w:sz w:val="24"/>
                <w:szCs w:val="24"/>
                <w:lang w:val="en-US" w:eastAsia="zh-CN"/>
              </w:rPr>
              <w:t>33</w:t>
            </w:r>
          </w:p>
        </w:tc>
        <w:tc>
          <w:tcPr>
            <w:tcW w:w="2067" w:type="dxa"/>
            <w:shd w:val="clear" w:color="auto" w:fill="auto"/>
            <w:vAlign w:val="top"/>
          </w:tcPr>
          <w:p w14:paraId="2C25B8B7">
            <w:pPr>
              <w:spacing w:line="250" w:lineRule="auto"/>
              <w:jc w:val="center"/>
              <w:rPr>
                <w:rFonts w:ascii="Arial"/>
                <w:sz w:val="21"/>
              </w:rPr>
            </w:pPr>
          </w:p>
          <w:p w14:paraId="3966D638">
            <w:pPr>
              <w:spacing w:line="251" w:lineRule="auto"/>
              <w:jc w:val="center"/>
              <w:rPr>
                <w:rFonts w:ascii="Arial"/>
                <w:sz w:val="21"/>
              </w:rPr>
            </w:pPr>
          </w:p>
          <w:p w14:paraId="41D638B4">
            <w:pPr>
              <w:spacing w:line="251" w:lineRule="auto"/>
              <w:jc w:val="center"/>
              <w:rPr>
                <w:rFonts w:ascii="Arial"/>
                <w:sz w:val="21"/>
              </w:rPr>
            </w:pPr>
          </w:p>
          <w:p w14:paraId="490C14E6">
            <w:pPr>
              <w:spacing w:before="69" w:line="188" w:lineRule="auto"/>
              <w:ind w:left="108" w:leftChars="0"/>
              <w:jc w:val="center"/>
              <w:rPr>
                <w:rFonts w:ascii="Times New Roman" w:hAnsi="Times New Roman" w:eastAsia="Times New Roman" w:cs="Times New Roman"/>
                <w:snapToGrid w:val="0"/>
                <w:color w:val="000000"/>
                <w:kern w:val="0"/>
                <w:sz w:val="24"/>
                <w:szCs w:val="24"/>
                <w:lang w:val="en-US" w:eastAsia="en-US" w:bidi="ar-SA"/>
              </w:rPr>
            </w:pPr>
            <w:r>
              <w:rPr>
                <w:rFonts w:ascii="Times New Roman" w:hAnsi="Times New Roman" w:eastAsia="Times New Roman" w:cs="Times New Roman"/>
                <w:spacing w:val="-1"/>
                <w:sz w:val="24"/>
                <w:szCs w:val="24"/>
              </w:rPr>
              <w:t>440214119000</w:t>
            </w:r>
          </w:p>
        </w:tc>
        <w:tc>
          <w:tcPr>
            <w:tcW w:w="3539" w:type="dxa"/>
            <w:shd w:val="clear" w:color="auto" w:fill="auto"/>
            <w:vAlign w:val="top"/>
          </w:tcPr>
          <w:p w14:paraId="4303B2F1">
            <w:pPr>
              <w:spacing w:line="255" w:lineRule="auto"/>
              <w:rPr>
                <w:rFonts w:ascii="Arial"/>
                <w:sz w:val="21"/>
              </w:rPr>
            </w:pPr>
          </w:p>
          <w:p w14:paraId="277AE99E">
            <w:pPr>
              <w:spacing w:line="255" w:lineRule="auto"/>
              <w:rPr>
                <w:rFonts w:ascii="Arial"/>
                <w:sz w:val="21"/>
              </w:rPr>
            </w:pPr>
          </w:p>
          <w:p w14:paraId="251B65F4">
            <w:pPr>
              <w:pStyle w:val="6"/>
              <w:spacing w:before="78" w:line="276" w:lineRule="auto"/>
              <w:ind w:left="138" w:leftChars="0" w:right="106" w:rightChars="0" w:hanging="18" w:firstLineChars="0"/>
              <w:rPr>
                <w:rFonts w:ascii="仿宋" w:hAnsi="仿宋" w:eastAsia="仿宋" w:cs="仿宋"/>
                <w:snapToGrid w:val="0"/>
                <w:color w:val="000000"/>
                <w:kern w:val="0"/>
                <w:sz w:val="24"/>
                <w:szCs w:val="24"/>
                <w:lang w:val="en-US" w:eastAsia="en-US" w:bidi="ar-SA"/>
              </w:rPr>
            </w:pPr>
            <w:r>
              <w:rPr>
                <w:spacing w:val="7"/>
              </w:rPr>
              <w:t>对擅自现场搅拌混凝土的行为</w:t>
            </w:r>
            <w:r>
              <w:rPr>
                <w:spacing w:val="-8"/>
              </w:rPr>
              <w:t>的行政处罚</w:t>
            </w:r>
          </w:p>
        </w:tc>
        <w:tc>
          <w:tcPr>
            <w:tcW w:w="1751" w:type="dxa"/>
            <w:shd w:val="clear" w:color="auto" w:fill="auto"/>
            <w:vAlign w:val="center"/>
          </w:tcPr>
          <w:p w14:paraId="59351355">
            <w:pPr>
              <w:spacing w:before="78" w:line="274" w:lineRule="auto"/>
              <w:ind w:left="152" w:leftChars="0" w:right="107" w:rightChars="0" w:hanging="18" w:firstLineChars="0"/>
              <w:jc w:val="center"/>
              <w:rPr>
                <w:rFonts w:ascii="仿宋" w:hAnsi="仿宋" w:eastAsia="仿宋" w:cs="仿宋"/>
                <w:snapToGrid w:val="0"/>
                <w:color w:val="000000"/>
                <w:spacing w:val="-4"/>
                <w:kern w:val="0"/>
                <w:sz w:val="24"/>
                <w:szCs w:val="24"/>
                <w:lang w:val="en-US" w:eastAsia="en-US" w:bidi="ar-SA"/>
              </w:rPr>
            </w:pPr>
            <w:r>
              <w:rPr>
                <w:rFonts w:hint="eastAsia" w:ascii="仿宋" w:hAnsi="仿宋" w:eastAsia="仿宋" w:cs="仿宋"/>
                <w:snapToGrid w:val="0"/>
                <w:color w:val="000000"/>
                <w:spacing w:val="-4"/>
                <w:kern w:val="0"/>
                <w:sz w:val="24"/>
                <w:szCs w:val="24"/>
                <w:lang w:val="en-US" w:eastAsia="zh-CN" w:bidi="ar-SA"/>
              </w:rPr>
              <w:t>本辖区十个街道</w:t>
            </w:r>
          </w:p>
        </w:tc>
      </w:tr>
      <w:tr w14:paraId="1BE4D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9" w:hRule="atLeast"/>
        </w:trPr>
        <w:tc>
          <w:tcPr>
            <w:tcW w:w="904" w:type="dxa"/>
            <w:shd w:val="clear" w:color="auto" w:fill="auto"/>
            <w:vAlign w:val="top"/>
          </w:tcPr>
          <w:p w14:paraId="32645AB0">
            <w:pPr>
              <w:spacing w:line="277" w:lineRule="auto"/>
              <w:jc w:val="both"/>
              <w:rPr>
                <w:rFonts w:ascii="Arial"/>
                <w:sz w:val="21"/>
              </w:rPr>
            </w:pPr>
          </w:p>
          <w:p w14:paraId="242E65A2">
            <w:pPr>
              <w:spacing w:line="278" w:lineRule="auto"/>
              <w:jc w:val="both"/>
              <w:rPr>
                <w:rFonts w:ascii="Arial"/>
                <w:sz w:val="21"/>
              </w:rPr>
            </w:pPr>
          </w:p>
          <w:p w14:paraId="01510B09">
            <w:pPr>
              <w:spacing w:line="278" w:lineRule="auto"/>
              <w:jc w:val="both"/>
              <w:rPr>
                <w:rFonts w:ascii="Arial"/>
                <w:sz w:val="21"/>
              </w:rPr>
            </w:pPr>
          </w:p>
          <w:p w14:paraId="2C909986">
            <w:pPr>
              <w:spacing w:line="278" w:lineRule="auto"/>
              <w:jc w:val="both"/>
              <w:rPr>
                <w:rFonts w:ascii="Arial"/>
                <w:sz w:val="21"/>
              </w:rPr>
            </w:pPr>
          </w:p>
          <w:p w14:paraId="2D5CBF52">
            <w:pPr>
              <w:spacing w:before="69" w:line="188" w:lineRule="auto"/>
              <w:ind w:left="333" w:leftChars="0"/>
              <w:jc w:val="both"/>
              <w:rPr>
                <w:rFonts w:hint="default" w:ascii="Times New Roman" w:hAnsi="Times New Roman" w:eastAsia="宋体" w:cs="Times New Roman"/>
                <w:snapToGrid w:val="0"/>
                <w:color w:val="000000"/>
                <w:kern w:val="0"/>
                <w:sz w:val="24"/>
                <w:szCs w:val="24"/>
                <w:lang w:val="en-US" w:eastAsia="zh-CN" w:bidi="ar-SA"/>
              </w:rPr>
            </w:pPr>
            <w:r>
              <w:rPr>
                <w:rFonts w:hint="eastAsia" w:ascii="Times New Roman" w:hAnsi="Times New Roman" w:eastAsia="宋体" w:cs="Times New Roman"/>
                <w:spacing w:val="-2"/>
                <w:sz w:val="24"/>
                <w:szCs w:val="24"/>
                <w:lang w:val="en-US" w:eastAsia="zh-CN"/>
              </w:rPr>
              <w:t>34</w:t>
            </w:r>
          </w:p>
        </w:tc>
        <w:tc>
          <w:tcPr>
            <w:tcW w:w="2067" w:type="dxa"/>
            <w:shd w:val="clear" w:color="auto" w:fill="auto"/>
            <w:vAlign w:val="top"/>
          </w:tcPr>
          <w:p w14:paraId="1FF21514">
            <w:pPr>
              <w:spacing w:line="277" w:lineRule="auto"/>
              <w:jc w:val="center"/>
              <w:rPr>
                <w:rFonts w:ascii="Arial"/>
                <w:sz w:val="21"/>
              </w:rPr>
            </w:pPr>
          </w:p>
          <w:p w14:paraId="65B9FCC6">
            <w:pPr>
              <w:spacing w:line="278" w:lineRule="auto"/>
              <w:jc w:val="center"/>
              <w:rPr>
                <w:rFonts w:ascii="Arial"/>
                <w:sz w:val="21"/>
              </w:rPr>
            </w:pPr>
          </w:p>
          <w:p w14:paraId="75FFBD9E">
            <w:pPr>
              <w:spacing w:line="278" w:lineRule="auto"/>
              <w:jc w:val="center"/>
              <w:rPr>
                <w:rFonts w:ascii="Arial"/>
                <w:sz w:val="21"/>
              </w:rPr>
            </w:pPr>
          </w:p>
          <w:p w14:paraId="6FFFF517">
            <w:pPr>
              <w:spacing w:line="278" w:lineRule="auto"/>
              <w:jc w:val="center"/>
              <w:rPr>
                <w:rFonts w:ascii="Arial"/>
                <w:sz w:val="21"/>
              </w:rPr>
            </w:pPr>
          </w:p>
          <w:p w14:paraId="56A3A9DA">
            <w:pPr>
              <w:spacing w:before="69" w:line="188" w:lineRule="auto"/>
              <w:ind w:left="108" w:leftChars="0"/>
              <w:jc w:val="center"/>
              <w:rPr>
                <w:rFonts w:ascii="Times New Roman" w:hAnsi="Times New Roman" w:eastAsia="Times New Roman" w:cs="Times New Roman"/>
                <w:snapToGrid w:val="0"/>
                <w:color w:val="000000"/>
                <w:kern w:val="0"/>
                <w:sz w:val="24"/>
                <w:szCs w:val="24"/>
                <w:lang w:val="en-US" w:eastAsia="en-US" w:bidi="ar-SA"/>
              </w:rPr>
            </w:pPr>
            <w:r>
              <w:rPr>
                <w:rFonts w:ascii="Times New Roman" w:hAnsi="Times New Roman" w:eastAsia="Times New Roman" w:cs="Times New Roman"/>
                <w:spacing w:val="-1"/>
                <w:sz w:val="24"/>
                <w:szCs w:val="24"/>
              </w:rPr>
              <w:t>440214243000</w:t>
            </w:r>
          </w:p>
        </w:tc>
        <w:tc>
          <w:tcPr>
            <w:tcW w:w="3539" w:type="dxa"/>
            <w:shd w:val="clear" w:color="auto" w:fill="auto"/>
            <w:vAlign w:val="top"/>
          </w:tcPr>
          <w:p w14:paraId="5ECD4288">
            <w:pPr>
              <w:spacing w:line="290" w:lineRule="auto"/>
              <w:rPr>
                <w:rFonts w:ascii="Arial"/>
                <w:sz w:val="21"/>
              </w:rPr>
            </w:pPr>
          </w:p>
          <w:p w14:paraId="078ADA94">
            <w:pPr>
              <w:spacing w:line="290" w:lineRule="auto"/>
              <w:rPr>
                <w:rFonts w:ascii="Arial"/>
                <w:sz w:val="21"/>
              </w:rPr>
            </w:pPr>
          </w:p>
          <w:p w14:paraId="5EF7F87B">
            <w:pPr>
              <w:spacing w:line="291" w:lineRule="auto"/>
              <w:rPr>
                <w:rFonts w:ascii="Arial"/>
                <w:sz w:val="21"/>
              </w:rPr>
            </w:pPr>
          </w:p>
          <w:p w14:paraId="0D471A31">
            <w:pPr>
              <w:pStyle w:val="6"/>
              <w:spacing w:before="78" w:line="276" w:lineRule="auto"/>
              <w:ind w:left="117" w:leftChars="0" w:right="106" w:rightChars="0" w:firstLine="3" w:firstLineChars="0"/>
              <w:rPr>
                <w:rFonts w:ascii="仿宋" w:hAnsi="仿宋" w:eastAsia="仿宋" w:cs="仿宋"/>
                <w:snapToGrid w:val="0"/>
                <w:color w:val="000000"/>
                <w:kern w:val="0"/>
                <w:sz w:val="24"/>
                <w:szCs w:val="24"/>
                <w:lang w:val="en-US" w:eastAsia="en-US" w:bidi="ar-SA"/>
              </w:rPr>
            </w:pPr>
            <w:r>
              <w:rPr>
                <w:spacing w:val="14"/>
              </w:rPr>
              <w:t>对严重违反控制性详细规划的</w:t>
            </w:r>
            <w:r>
              <w:rPr>
                <w:spacing w:val="-2"/>
              </w:rPr>
              <w:t>建筑物、构筑物的行政处罚</w:t>
            </w:r>
          </w:p>
        </w:tc>
        <w:tc>
          <w:tcPr>
            <w:tcW w:w="1751" w:type="dxa"/>
            <w:shd w:val="clear" w:color="auto" w:fill="auto"/>
            <w:vAlign w:val="center"/>
          </w:tcPr>
          <w:p w14:paraId="65F55035">
            <w:pPr>
              <w:spacing w:before="78" w:line="274" w:lineRule="auto"/>
              <w:ind w:left="152" w:leftChars="0" w:right="107" w:rightChars="0" w:hanging="18" w:firstLineChars="0"/>
              <w:jc w:val="center"/>
              <w:rPr>
                <w:rFonts w:ascii="仿宋" w:hAnsi="仿宋" w:eastAsia="仿宋" w:cs="仿宋"/>
                <w:snapToGrid w:val="0"/>
                <w:color w:val="000000"/>
                <w:kern w:val="0"/>
                <w:sz w:val="24"/>
                <w:szCs w:val="24"/>
                <w:lang w:val="en-US" w:eastAsia="en-US" w:bidi="ar-SA"/>
              </w:rPr>
            </w:pPr>
            <w:r>
              <w:rPr>
                <w:rFonts w:hint="eastAsia" w:ascii="仿宋" w:hAnsi="仿宋" w:eastAsia="仿宋" w:cs="仿宋"/>
                <w:snapToGrid w:val="0"/>
                <w:color w:val="000000"/>
                <w:spacing w:val="-4"/>
                <w:kern w:val="0"/>
                <w:sz w:val="24"/>
                <w:szCs w:val="24"/>
                <w:lang w:val="en-US" w:eastAsia="zh-CN" w:bidi="ar-SA"/>
              </w:rPr>
              <w:t>本辖区十个街道</w:t>
            </w:r>
          </w:p>
        </w:tc>
      </w:tr>
      <w:tr w14:paraId="6EA87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1" w:hRule="atLeast"/>
        </w:trPr>
        <w:tc>
          <w:tcPr>
            <w:tcW w:w="904" w:type="dxa"/>
            <w:shd w:val="clear" w:color="auto" w:fill="auto"/>
            <w:vAlign w:val="top"/>
          </w:tcPr>
          <w:p w14:paraId="1B0D7BFB">
            <w:pPr>
              <w:spacing w:line="248" w:lineRule="auto"/>
              <w:jc w:val="both"/>
              <w:rPr>
                <w:rFonts w:ascii="Arial"/>
                <w:sz w:val="21"/>
              </w:rPr>
            </w:pPr>
          </w:p>
          <w:p w14:paraId="62836F2B">
            <w:pPr>
              <w:spacing w:line="248" w:lineRule="auto"/>
              <w:jc w:val="both"/>
              <w:rPr>
                <w:rFonts w:ascii="Arial"/>
                <w:sz w:val="21"/>
              </w:rPr>
            </w:pPr>
          </w:p>
          <w:p w14:paraId="446F7394">
            <w:pPr>
              <w:spacing w:line="248" w:lineRule="auto"/>
              <w:jc w:val="both"/>
              <w:rPr>
                <w:rFonts w:ascii="Arial"/>
                <w:sz w:val="21"/>
              </w:rPr>
            </w:pPr>
          </w:p>
          <w:p w14:paraId="7827B173">
            <w:pPr>
              <w:spacing w:line="248" w:lineRule="auto"/>
              <w:jc w:val="both"/>
              <w:rPr>
                <w:rFonts w:ascii="Arial"/>
                <w:sz w:val="21"/>
              </w:rPr>
            </w:pPr>
          </w:p>
          <w:p w14:paraId="1ED83E61">
            <w:pPr>
              <w:spacing w:line="249" w:lineRule="auto"/>
              <w:jc w:val="both"/>
              <w:rPr>
                <w:rFonts w:ascii="Arial"/>
                <w:sz w:val="21"/>
              </w:rPr>
            </w:pPr>
          </w:p>
          <w:p w14:paraId="2FC2CB25">
            <w:pPr>
              <w:spacing w:before="69" w:line="188" w:lineRule="auto"/>
              <w:ind w:left="333" w:leftChars="0"/>
              <w:jc w:val="both"/>
              <w:rPr>
                <w:rFonts w:hint="default" w:ascii="Times New Roman" w:hAnsi="Times New Roman" w:eastAsia="宋体" w:cs="Times New Roman"/>
                <w:snapToGrid w:val="0"/>
                <w:color w:val="000000"/>
                <w:kern w:val="0"/>
                <w:sz w:val="24"/>
                <w:szCs w:val="24"/>
                <w:lang w:val="en-US" w:eastAsia="zh-CN" w:bidi="ar-SA"/>
              </w:rPr>
            </w:pPr>
            <w:r>
              <w:rPr>
                <w:rFonts w:hint="eastAsia" w:ascii="Times New Roman" w:hAnsi="Times New Roman" w:eastAsia="宋体" w:cs="Times New Roman"/>
                <w:spacing w:val="-2"/>
                <w:sz w:val="24"/>
                <w:szCs w:val="24"/>
                <w:lang w:val="en-US" w:eastAsia="zh-CN"/>
              </w:rPr>
              <w:t>35</w:t>
            </w:r>
          </w:p>
        </w:tc>
        <w:tc>
          <w:tcPr>
            <w:tcW w:w="2067" w:type="dxa"/>
            <w:shd w:val="clear" w:color="auto" w:fill="auto"/>
            <w:vAlign w:val="top"/>
          </w:tcPr>
          <w:p w14:paraId="4FBAEF2E">
            <w:pPr>
              <w:spacing w:line="248" w:lineRule="auto"/>
              <w:jc w:val="center"/>
              <w:rPr>
                <w:rFonts w:ascii="Arial"/>
                <w:sz w:val="21"/>
              </w:rPr>
            </w:pPr>
          </w:p>
          <w:p w14:paraId="71D71793">
            <w:pPr>
              <w:spacing w:line="248" w:lineRule="auto"/>
              <w:jc w:val="center"/>
              <w:rPr>
                <w:rFonts w:ascii="Arial"/>
                <w:sz w:val="21"/>
              </w:rPr>
            </w:pPr>
          </w:p>
          <w:p w14:paraId="362ADCD7">
            <w:pPr>
              <w:spacing w:line="248" w:lineRule="auto"/>
              <w:jc w:val="center"/>
              <w:rPr>
                <w:rFonts w:ascii="Arial"/>
                <w:sz w:val="21"/>
              </w:rPr>
            </w:pPr>
          </w:p>
          <w:p w14:paraId="6A41AF4F">
            <w:pPr>
              <w:spacing w:line="248" w:lineRule="auto"/>
              <w:jc w:val="center"/>
              <w:rPr>
                <w:rFonts w:ascii="Arial"/>
                <w:sz w:val="21"/>
              </w:rPr>
            </w:pPr>
          </w:p>
          <w:p w14:paraId="4BDCC387">
            <w:pPr>
              <w:spacing w:line="249" w:lineRule="auto"/>
              <w:jc w:val="center"/>
              <w:rPr>
                <w:rFonts w:ascii="Arial"/>
                <w:sz w:val="21"/>
              </w:rPr>
            </w:pPr>
          </w:p>
          <w:p w14:paraId="2817C409">
            <w:pPr>
              <w:spacing w:before="69" w:line="188" w:lineRule="auto"/>
              <w:ind w:left="108" w:leftChars="0"/>
              <w:jc w:val="center"/>
              <w:rPr>
                <w:rFonts w:ascii="Times New Roman" w:hAnsi="Times New Roman" w:eastAsia="Times New Roman" w:cs="Times New Roman"/>
                <w:snapToGrid w:val="0"/>
                <w:color w:val="000000"/>
                <w:kern w:val="0"/>
                <w:sz w:val="24"/>
                <w:szCs w:val="24"/>
                <w:lang w:val="en-US" w:eastAsia="en-US" w:bidi="ar-SA"/>
              </w:rPr>
            </w:pPr>
            <w:r>
              <w:rPr>
                <w:rFonts w:ascii="Times New Roman" w:hAnsi="Times New Roman" w:eastAsia="Times New Roman" w:cs="Times New Roman"/>
                <w:spacing w:val="-1"/>
                <w:sz w:val="24"/>
                <w:szCs w:val="24"/>
              </w:rPr>
              <w:t>440212222000</w:t>
            </w:r>
          </w:p>
        </w:tc>
        <w:tc>
          <w:tcPr>
            <w:tcW w:w="3539" w:type="dxa"/>
            <w:shd w:val="clear" w:color="auto" w:fill="auto"/>
            <w:vAlign w:val="top"/>
          </w:tcPr>
          <w:p w14:paraId="0BDE323F">
            <w:pPr>
              <w:spacing w:line="283" w:lineRule="auto"/>
              <w:rPr>
                <w:rFonts w:ascii="Arial"/>
                <w:sz w:val="21"/>
              </w:rPr>
            </w:pPr>
          </w:p>
          <w:p w14:paraId="7E1CCCCD">
            <w:pPr>
              <w:pStyle w:val="6"/>
              <w:spacing w:before="78" w:line="277" w:lineRule="auto"/>
              <w:ind w:left="117" w:leftChars="0" w:right="103" w:rightChars="0" w:firstLine="3" w:firstLineChars="0"/>
              <w:jc w:val="both"/>
              <w:rPr>
                <w:rFonts w:ascii="仿宋" w:hAnsi="仿宋" w:eastAsia="仿宋" w:cs="仿宋"/>
                <w:snapToGrid w:val="0"/>
                <w:color w:val="000000"/>
                <w:kern w:val="0"/>
                <w:sz w:val="24"/>
                <w:szCs w:val="24"/>
                <w:lang w:val="en-US" w:eastAsia="en-US" w:bidi="ar-SA"/>
              </w:rPr>
            </w:pPr>
            <w:r>
              <w:rPr>
                <w:spacing w:val="-4"/>
              </w:rPr>
              <w:t>对在村庄、集镇规划区内，未按</w:t>
            </w:r>
            <w:r>
              <w:rPr>
                <w:spacing w:val="14"/>
              </w:rPr>
              <w:t>规划审批程序批准或违反规划</w:t>
            </w:r>
            <w:r>
              <w:rPr>
                <w:spacing w:val="10"/>
              </w:rPr>
              <w:t>的规定进行建设</w:t>
            </w:r>
            <w:r>
              <w:rPr>
                <w:spacing w:val="-61"/>
              </w:rPr>
              <w:t xml:space="preserve"> </w:t>
            </w:r>
            <w:r>
              <w:rPr>
                <w:spacing w:val="10"/>
              </w:rPr>
              <w:t>，严重影响村</w:t>
            </w:r>
            <w:r>
              <w:rPr>
                <w:spacing w:val="-4"/>
              </w:rPr>
              <w:t>庄、集镇规划；农村居民未经批</w:t>
            </w:r>
            <w:r>
              <w:rPr>
                <w:spacing w:val="14"/>
              </w:rPr>
              <w:t>准或者违反规划的规定建住宅</w:t>
            </w:r>
            <w:r>
              <w:rPr>
                <w:spacing w:val="-3"/>
              </w:rPr>
              <w:t>的行政处罚</w:t>
            </w:r>
          </w:p>
        </w:tc>
        <w:tc>
          <w:tcPr>
            <w:tcW w:w="1751" w:type="dxa"/>
            <w:shd w:val="clear" w:color="auto" w:fill="auto"/>
            <w:vAlign w:val="center"/>
          </w:tcPr>
          <w:p w14:paraId="20D83A6B">
            <w:pPr>
              <w:spacing w:before="78" w:line="274" w:lineRule="auto"/>
              <w:ind w:left="152" w:leftChars="0" w:right="107" w:rightChars="0" w:hanging="18" w:firstLineChars="0"/>
              <w:jc w:val="center"/>
              <w:rPr>
                <w:rFonts w:ascii="Arial" w:hAnsi="Arial" w:eastAsia="Arial" w:cs="Arial"/>
                <w:snapToGrid w:val="0"/>
                <w:color w:val="000000"/>
                <w:kern w:val="0"/>
                <w:sz w:val="21"/>
                <w:szCs w:val="21"/>
                <w:lang w:val="en-US" w:eastAsia="en-US" w:bidi="ar-SA"/>
              </w:rPr>
            </w:pPr>
            <w:r>
              <w:rPr>
                <w:rFonts w:hint="eastAsia" w:ascii="仿宋" w:hAnsi="仿宋" w:eastAsia="仿宋" w:cs="仿宋"/>
                <w:snapToGrid w:val="0"/>
                <w:color w:val="000000"/>
                <w:spacing w:val="-4"/>
                <w:kern w:val="0"/>
                <w:sz w:val="24"/>
                <w:szCs w:val="24"/>
                <w:lang w:val="en-US" w:eastAsia="zh-CN" w:bidi="ar-SA"/>
              </w:rPr>
              <w:t>本辖区十个街道</w:t>
            </w:r>
          </w:p>
        </w:tc>
      </w:tr>
    </w:tbl>
    <w:p w14:paraId="4A9316C2">
      <w:pPr>
        <w:rPr>
          <w:rFonts w:ascii="Arial"/>
          <w:sz w:val="21"/>
        </w:rPr>
      </w:pPr>
    </w:p>
    <w:p w14:paraId="148EF9AC">
      <w:pPr>
        <w:rPr>
          <w:rFonts w:ascii="Arial" w:hAnsi="Arial" w:eastAsia="Arial" w:cs="Arial"/>
          <w:sz w:val="21"/>
          <w:szCs w:val="21"/>
        </w:rPr>
        <w:sectPr>
          <w:footerReference r:id="rId11" w:type="default"/>
          <w:pgSz w:w="11906" w:h="16839"/>
          <w:pgMar w:top="400" w:right="1785" w:bottom="1091" w:left="1775" w:header="0" w:footer="782" w:gutter="0"/>
          <w:cols w:space="720" w:num="1"/>
        </w:sectPr>
      </w:pPr>
    </w:p>
    <w:p w14:paraId="27EED1C6">
      <w:pPr>
        <w:spacing w:before="19"/>
      </w:pPr>
    </w:p>
    <w:p w14:paraId="0196AA54">
      <w:pPr>
        <w:spacing w:before="19"/>
      </w:pPr>
    </w:p>
    <w:p w14:paraId="729F6272">
      <w:pPr>
        <w:spacing w:before="18"/>
      </w:pPr>
    </w:p>
    <w:p w14:paraId="4B2C0B3C">
      <w:pPr>
        <w:spacing w:before="18"/>
      </w:pPr>
    </w:p>
    <w:tbl>
      <w:tblPr>
        <w:tblStyle w:val="5"/>
        <w:tblW w:w="82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2067"/>
        <w:gridCol w:w="3539"/>
        <w:gridCol w:w="1751"/>
      </w:tblGrid>
      <w:tr w14:paraId="4A300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904" w:type="dxa"/>
            <w:vAlign w:val="top"/>
          </w:tcPr>
          <w:p w14:paraId="4D85846E">
            <w:pPr>
              <w:spacing w:line="263" w:lineRule="auto"/>
              <w:rPr>
                <w:rFonts w:ascii="Arial"/>
                <w:sz w:val="21"/>
              </w:rPr>
            </w:pPr>
          </w:p>
          <w:p w14:paraId="3BF2B4E9">
            <w:pPr>
              <w:spacing w:before="78" w:line="241" w:lineRule="auto"/>
              <w:ind w:left="214"/>
              <w:rPr>
                <w:rFonts w:ascii="黑体" w:hAnsi="黑体" w:eastAsia="黑体" w:cs="黑体"/>
                <w:sz w:val="24"/>
                <w:szCs w:val="24"/>
              </w:rPr>
            </w:pPr>
            <w:r>
              <w:rPr>
                <w:rFonts w:ascii="黑体" w:hAnsi="黑体" w:eastAsia="黑体" w:cs="黑体"/>
                <w:spacing w:val="-3"/>
                <w:sz w:val="24"/>
                <w:szCs w:val="24"/>
              </w:rPr>
              <w:t>序号</w:t>
            </w:r>
          </w:p>
        </w:tc>
        <w:tc>
          <w:tcPr>
            <w:tcW w:w="2067" w:type="dxa"/>
            <w:vAlign w:val="top"/>
          </w:tcPr>
          <w:p w14:paraId="65535ABC">
            <w:pPr>
              <w:spacing w:line="263" w:lineRule="auto"/>
              <w:rPr>
                <w:rFonts w:ascii="Arial"/>
                <w:sz w:val="21"/>
              </w:rPr>
            </w:pPr>
          </w:p>
          <w:p w14:paraId="1E5D1446">
            <w:pPr>
              <w:spacing w:before="78" w:line="239" w:lineRule="auto"/>
              <w:ind w:left="556"/>
              <w:rPr>
                <w:rFonts w:ascii="黑体" w:hAnsi="黑体" w:eastAsia="黑体" w:cs="黑体"/>
                <w:sz w:val="24"/>
                <w:szCs w:val="24"/>
              </w:rPr>
            </w:pPr>
            <w:r>
              <w:rPr>
                <w:rFonts w:ascii="黑体" w:hAnsi="黑体" w:eastAsia="黑体" w:cs="黑体"/>
                <w:spacing w:val="-2"/>
                <w:sz w:val="24"/>
                <w:szCs w:val="24"/>
              </w:rPr>
              <w:t>基本编码</w:t>
            </w:r>
          </w:p>
        </w:tc>
        <w:tc>
          <w:tcPr>
            <w:tcW w:w="3539" w:type="dxa"/>
            <w:vAlign w:val="top"/>
          </w:tcPr>
          <w:p w14:paraId="6345E4F5">
            <w:pPr>
              <w:spacing w:line="264" w:lineRule="auto"/>
              <w:rPr>
                <w:rFonts w:ascii="Arial"/>
                <w:sz w:val="21"/>
              </w:rPr>
            </w:pPr>
          </w:p>
          <w:p w14:paraId="2EA57879">
            <w:pPr>
              <w:spacing w:before="78" w:line="239" w:lineRule="auto"/>
              <w:ind w:left="1299"/>
              <w:rPr>
                <w:rFonts w:ascii="黑体" w:hAnsi="黑体" w:eastAsia="黑体" w:cs="黑体"/>
                <w:sz w:val="24"/>
                <w:szCs w:val="24"/>
              </w:rPr>
            </w:pPr>
            <w:r>
              <w:rPr>
                <w:rFonts w:ascii="黑体" w:hAnsi="黑体" w:eastAsia="黑体" w:cs="黑体"/>
                <w:spacing w:val="-4"/>
                <w:sz w:val="24"/>
                <w:szCs w:val="24"/>
              </w:rPr>
              <w:t>事项名称</w:t>
            </w:r>
          </w:p>
        </w:tc>
        <w:tc>
          <w:tcPr>
            <w:tcW w:w="1751" w:type="dxa"/>
            <w:vAlign w:val="center"/>
          </w:tcPr>
          <w:p w14:paraId="7CA14272">
            <w:pPr>
              <w:spacing w:before="163" w:line="278" w:lineRule="auto"/>
              <w:ind w:right="266"/>
              <w:jc w:val="center"/>
              <w:rPr>
                <w:rFonts w:ascii="黑体" w:hAnsi="黑体" w:eastAsia="黑体" w:cs="黑体"/>
                <w:sz w:val="24"/>
                <w:szCs w:val="24"/>
              </w:rPr>
            </w:pPr>
            <w:r>
              <w:rPr>
                <w:rFonts w:ascii="黑体" w:hAnsi="黑体" w:eastAsia="黑体" w:cs="黑体"/>
                <w:spacing w:val="-5"/>
                <w:sz w:val="24"/>
                <w:szCs w:val="24"/>
              </w:rPr>
              <w:t>实施的</w:t>
            </w:r>
            <w:r>
              <w:rPr>
                <w:rFonts w:hint="eastAsia" w:ascii="黑体" w:hAnsi="黑体" w:eastAsia="黑体" w:cs="黑体"/>
                <w:spacing w:val="-5"/>
                <w:sz w:val="24"/>
                <w:szCs w:val="24"/>
                <w:lang w:val="en-US" w:eastAsia="zh-CN"/>
              </w:rPr>
              <w:t>街道</w:t>
            </w:r>
          </w:p>
        </w:tc>
      </w:tr>
      <w:tr w14:paraId="01525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6" w:hRule="atLeast"/>
        </w:trPr>
        <w:tc>
          <w:tcPr>
            <w:tcW w:w="904" w:type="dxa"/>
            <w:shd w:val="clear" w:color="auto" w:fill="auto"/>
            <w:vAlign w:val="top"/>
          </w:tcPr>
          <w:p w14:paraId="300707EA">
            <w:pPr>
              <w:jc w:val="both"/>
              <w:rPr>
                <w:rFonts w:ascii="Arial"/>
                <w:sz w:val="21"/>
              </w:rPr>
            </w:pPr>
          </w:p>
          <w:p w14:paraId="2B9BE8C8">
            <w:pPr>
              <w:jc w:val="both"/>
              <w:rPr>
                <w:rFonts w:ascii="Arial"/>
                <w:sz w:val="21"/>
              </w:rPr>
            </w:pPr>
          </w:p>
          <w:p w14:paraId="1912C1E5">
            <w:pPr>
              <w:jc w:val="both"/>
              <w:rPr>
                <w:rFonts w:ascii="Arial"/>
                <w:sz w:val="21"/>
              </w:rPr>
            </w:pPr>
          </w:p>
          <w:p w14:paraId="4109983F">
            <w:pPr>
              <w:jc w:val="both"/>
              <w:rPr>
                <w:rFonts w:ascii="Arial"/>
                <w:sz w:val="21"/>
              </w:rPr>
            </w:pPr>
          </w:p>
          <w:p w14:paraId="61A8146A">
            <w:pPr>
              <w:jc w:val="both"/>
              <w:rPr>
                <w:rFonts w:ascii="Arial"/>
                <w:sz w:val="21"/>
              </w:rPr>
            </w:pPr>
          </w:p>
          <w:p w14:paraId="67AA2E35">
            <w:pPr>
              <w:jc w:val="both"/>
              <w:rPr>
                <w:rFonts w:ascii="Arial"/>
                <w:sz w:val="21"/>
              </w:rPr>
            </w:pPr>
          </w:p>
          <w:p w14:paraId="365F8EC3">
            <w:pPr>
              <w:spacing w:line="241" w:lineRule="auto"/>
              <w:jc w:val="both"/>
              <w:rPr>
                <w:rFonts w:ascii="Arial"/>
                <w:sz w:val="21"/>
              </w:rPr>
            </w:pPr>
          </w:p>
          <w:p w14:paraId="7F341608">
            <w:pPr>
              <w:spacing w:line="241" w:lineRule="auto"/>
              <w:jc w:val="both"/>
              <w:rPr>
                <w:rFonts w:ascii="Arial"/>
                <w:sz w:val="21"/>
              </w:rPr>
            </w:pPr>
          </w:p>
          <w:p w14:paraId="5E94FAA7">
            <w:pPr>
              <w:spacing w:before="69" w:line="188" w:lineRule="auto"/>
              <w:ind w:left="333" w:leftChars="0"/>
              <w:jc w:val="both"/>
              <w:rPr>
                <w:rFonts w:hint="eastAsia" w:ascii="Times New Roman" w:hAnsi="Times New Roman" w:eastAsia="宋体" w:cs="Times New Roman"/>
                <w:spacing w:val="-2"/>
                <w:sz w:val="24"/>
                <w:szCs w:val="24"/>
                <w:lang w:val="en-US" w:eastAsia="zh-CN"/>
              </w:rPr>
            </w:pPr>
          </w:p>
          <w:p w14:paraId="1A973FD2">
            <w:pPr>
              <w:spacing w:before="69" w:line="188" w:lineRule="auto"/>
              <w:ind w:left="333" w:leftChars="0"/>
              <w:jc w:val="both"/>
              <w:rPr>
                <w:rFonts w:hint="eastAsia" w:ascii="Times New Roman" w:hAnsi="Times New Roman" w:eastAsia="宋体" w:cs="Times New Roman"/>
                <w:spacing w:val="-2"/>
                <w:sz w:val="24"/>
                <w:szCs w:val="24"/>
                <w:lang w:val="en-US" w:eastAsia="zh-CN"/>
              </w:rPr>
            </w:pPr>
          </w:p>
          <w:p w14:paraId="64A5EA5A">
            <w:pPr>
              <w:spacing w:before="69" w:line="188" w:lineRule="auto"/>
              <w:ind w:left="333" w:leftChars="0"/>
              <w:jc w:val="both"/>
              <w:rPr>
                <w:rFonts w:hint="default" w:ascii="Times New Roman" w:hAnsi="Times New Roman" w:eastAsia="宋体" w:cs="Times New Roman"/>
                <w:snapToGrid w:val="0"/>
                <w:color w:val="000000"/>
                <w:kern w:val="0"/>
                <w:sz w:val="24"/>
                <w:szCs w:val="24"/>
                <w:lang w:val="en-US" w:eastAsia="zh-CN" w:bidi="ar-SA"/>
              </w:rPr>
            </w:pPr>
            <w:r>
              <w:rPr>
                <w:rFonts w:hint="eastAsia" w:ascii="Times New Roman" w:hAnsi="Times New Roman" w:eastAsia="宋体" w:cs="Times New Roman"/>
                <w:spacing w:val="-2"/>
                <w:sz w:val="24"/>
                <w:szCs w:val="24"/>
                <w:lang w:val="en-US" w:eastAsia="zh-CN"/>
              </w:rPr>
              <w:t>36</w:t>
            </w:r>
          </w:p>
        </w:tc>
        <w:tc>
          <w:tcPr>
            <w:tcW w:w="2067" w:type="dxa"/>
            <w:shd w:val="clear" w:color="auto" w:fill="auto"/>
            <w:vAlign w:val="top"/>
          </w:tcPr>
          <w:p w14:paraId="235922F1">
            <w:pPr>
              <w:jc w:val="center"/>
              <w:rPr>
                <w:rFonts w:ascii="Arial"/>
                <w:sz w:val="21"/>
              </w:rPr>
            </w:pPr>
          </w:p>
          <w:p w14:paraId="6CBFC74A">
            <w:pPr>
              <w:jc w:val="center"/>
              <w:rPr>
                <w:rFonts w:ascii="Arial"/>
                <w:sz w:val="21"/>
              </w:rPr>
            </w:pPr>
          </w:p>
          <w:p w14:paraId="59C08F96">
            <w:pPr>
              <w:jc w:val="center"/>
              <w:rPr>
                <w:rFonts w:ascii="Arial"/>
                <w:sz w:val="21"/>
              </w:rPr>
            </w:pPr>
          </w:p>
          <w:p w14:paraId="13F618E2">
            <w:pPr>
              <w:jc w:val="center"/>
              <w:rPr>
                <w:rFonts w:ascii="Arial"/>
                <w:sz w:val="21"/>
              </w:rPr>
            </w:pPr>
          </w:p>
          <w:p w14:paraId="44CD3E05">
            <w:pPr>
              <w:jc w:val="center"/>
              <w:rPr>
                <w:rFonts w:ascii="Arial"/>
                <w:sz w:val="21"/>
              </w:rPr>
            </w:pPr>
          </w:p>
          <w:p w14:paraId="460BF2B4">
            <w:pPr>
              <w:jc w:val="center"/>
              <w:rPr>
                <w:rFonts w:ascii="Arial"/>
                <w:sz w:val="21"/>
              </w:rPr>
            </w:pPr>
          </w:p>
          <w:p w14:paraId="3F84A0E3">
            <w:pPr>
              <w:spacing w:line="241" w:lineRule="auto"/>
              <w:jc w:val="center"/>
              <w:rPr>
                <w:rFonts w:ascii="Arial"/>
                <w:sz w:val="21"/>
              </w:rPr>
            </w:pPr>
          </w:p>
          <w:p w14:paraId="4726DA7A">
            <w:pPr>
              <w:spacing w:line="241" w:lineRule="auto"/>
              <w:jc w:val="center"/>
              <w:rPr>
                <w:rFonts w:ascii="Arial"/>
                <w:sz w:val="21"/>
              </w:rPr>
            </w:pPr>
          </w:p>
          <w:p w14:paraId="71743F9C">
            <w:pPr>
              <w:spacing w:before="69" w:line="188" w:lineRule="auto"/>
              <w:ind w:left="108" w:leftChars="0"/>
              <w:jc w:val="center"/>
              <w:rPr>
                <w:rFonts w:ascii="Times New Roman" w:hAnsi="Times New Roman" w:eastAsia="Times New Roman" w:cs="Times New Roman"/>
                <w:spacing w:val="-1"/>
                <w:sz w:val="24"/>
                <w:szCs w:val="24"/>
              </w:rPr>
            </w:pPr>
          </w:p>
          <w:p w14:paraId="36799125">
            <w:pPr>
              <w:spacing w:before="69" w:line="188" w:lineRule="auto"/>
              <w:ind w:left="108" w:leftChars="0"/>
              <w:jc w:val="center"/>
              <w:rPr>
                <w:rFonts w:ascii="Times New Roman" w:hAnsi="Times New Roman" w:eastAsia="Times New Roman" w:cs="Times New Roman"/>
                <w:spacing w:val="-1"/>
                <w:sz w:val="24"/>
                <w:szCs w:val="24"/>
              </w:rPr>
            </w:pPr>
          </w:p>
          <w:p w14:paraId="67C3BAD8">
            <w:pPr>
              <w:spacing w:before="69" w:line="188" w:lineRule="auto"/>
              <w:ind w:left="108" w:leftChars="0"/>
              <w:jc w:val="center"/>
              <w:rPr>
                <w:rFonts w:ascii="Times New Roman" w:hAnsi="Times New Roman" w:eastAsia="Times New Roman" w:cs="Times New Roman"/>
                <w:snapToGrid w:val="0"/>
                <w:color w:val="000000"/>
                <w:kern w:val="0"/>
                <w:sz w:val="24"/>
                <w:szCs w:val="24"/>
                <w:lang w:val="en-US" w:eastAsia="en-US" w:bidi="ar-SA"/>
              </w:rPr>
            </w:pPr>
            <w:r>
              <w:rPr>
                <w:rFonts w:ascii="Times New Roman" w:hAnsi="Times New Roman" w:eastAsia="Times New Roman" w:cs="Times New Roman"/>
                <w:spacing w:val="-1"/>
                <w:sz w:val="24"/>
                <w:szCs w:val="24"/>
              </w:rPr>
              <w:t>440214226000</w:t>
            </w:r>
          </w:p>
        </w:tc>
        <w:tc>
          <w:tcPr>
            <w:tcW w:w="3539" w:type="dxa"/>
            <w:shd w:val="clear" w:color="auto" w:fill="auto"/>
            <w:vAlign w:val="top"/>
          </w:tcPr>
          <w:p w14:paraId="1A0EDFC0">
            <w:pPr>
              <w:pStyle w:val="6"/>
              <w:spacing w:before="147" w:line="277" w:lineRule="auto"/>
              <w:ind w:left="114" w:leftChars="0" w:right="97" w:rightChars="0" w:firstLine="6" w:firstLineChars="0"/>
              <w:jc w:val="both"/>
              <w:rPr>
                <w:spacing w:val="-4"/>
              </w:rPr>
            </w:pPr>
          </w:p>
          <w:p w14:paraId="6DA98D22">
            <w:pPr>
              <w:pStyle w:val="6"/>
              <w:spacing w:before="147" w:line="277" w:lineRule="auto"/>
              <w:ind w:left="114" w:leftChars="0" w:right="97" w:rightChars="0" w:firstLine="6" w:firstLineChars="0"/>
              <w:jc w:val="both"/>
              <w:rPr>
                <w:rFonts w:ascii="仿宋" w:hAnsi="仿宋" w:eastAsia="仿宋" w:cs="仿宋"/>
                <w:snapToGrid w:val="0"/>
                <w:color w:val="000000"/>
                <w:kern w:val="0"/>
                <w:sz w:val="24"/>
                <w:szCs w:val="24"/>
                <w:lang w:val="en-US" w:eastAsia="en-US" w:bidi="ar-SA"/>
              </w:rPr>
            </w:pPr>
            <w:r>
              <w:rPr>
                <w:spacing w:val="-4"/>
              </w:rPr>
              <w:t>对在历史文化名城、名镇、名村保护范围内开山、采石、开矿等破坏传统格局和历史风貌；在历史文化名城、名镇、名村保护范</w:t>
            </w:r>
            <w:r>
              <w:rPr>
                <w:spacing w:val="4"/>
              </w:rPr>
              <w:t>围</w:t>
            </w:r>
            <w:r>
              <w:rPr>
                <w:spacing w:val="-56"/>
              </w:rPr>
              <w:t xml:space="preserve"> </w:t>
            </w:r>
            <w:r>
              <w:rPr>
                <w:spacing w:val="4"/>
              </w:rPr>
              <w:t>内</w:t>
            </w:r>
            <w:r>
              <w:rPr>
                <w:spacing w:val="-44"/>
              </w:rPr>
              <w:t xml:space="preserve"> </w:t>
            </w:r>
            <w:r>
              <w:rPr>
                <w:spacing w:val="4"/>
              </w:rPr>
              <w:t>占用保护规划确定保留的</w:t>
            </w:r>
            <w:r>
              <w:rPr>
                <w:spacing w:val="-3"/>
              </w:rPr>
              <w:t>园林绿地、河湖水系、道路等；</w:t>
            </w:r>
            <w:r>
              <w:rPr>
                <w:spacing w:val="-4"/>
              </w:rPr>
              <w:t>在历史文化名城、名镇、名村保</w:t>
            </w:r>
            <w:r>
              <w:rPr>
                <w:spacing w:val="14"/>
              </w:rPr>
              <w:t>护范围内修建生产、储存爆炸</w:t>
            </w:r>
            <w:r>
              <w:rPr>
                <w:spacing w:val="-3"/>
              </w:rPr>
              <w:t>性、易燃性、放射性、毒害性、</w:t>
            </w:r>
            <w:r>
              <w:rPr>
                <w:spacing w:val="-4"/>
              </w:rPr>
              <w:t>腐蚀性物品的工厂、仓库等的行政处罚</w:t>
            </w:r>
          </w:p>
        </w:tc>
        <w:tc>
          <w:tcPr>
            <w:tcW w:w="1751" w:type="dxa"/>
            <w:shd w:val="clear" w:color="auto" w:fill="auto"/>
            <w:vAlign w:val="center"/>
          </w:tcPr>
          <w:p w14:paraId="505C954B">
            <w:pPr>
              <w:spacing w:before="78" w:line="274" w:lineRule="auto"/>
              <w:ind w:left="152" w:leftChars="0" w:right="107" w:rightChars="0" w:hanging="18" w:firstLineChars="0"/>
              <w:jc w:val="center"/>
              <w:rPr>
                <w:rFonts w:ascii="Arial" w:hAnsi="Arial" w:eastAsia="Arial" w:cs="Arial"/>
                <w:snapToGrid w:val="0"/>
                <w:color w:val="000000"/>
                <w:kern w:val="0"/>
                <w:sz w:val="21"/>
                <w:szCs w:val="21"/>
                <w:lang w:val="en-US" w:eastAsia="en-US" w:bidi="ar-SA"/>
              </w:rPr>
            </w:pPr>
            <w:r>
              <w:rPr>
                <w:rFonts w:hint="eastAsia" w:ascii="仿宋" w:hAnsi="仿宋" w:eastAsia="仿宋" w:cs="仿宋"/>
                <w:snapToGrid w:val="0"/>
                <w:color w:val="000000"/>
                <w:spacing w:val="-4"/>
                <w:kern w:val="0"/>
                <w:sz w:val="24"/>
                <w:szCs w:val="24"/>
                <w:lang w:val="en-US" w:eastAsia="zh-CN" w:bidi="ar-SA"/>
              </w:rPr>
              <w:t>本辖区十个街道</w:t>
            </w:r>
          </w:p>
        </w:tc>
      </w:tr>
      <w:tr w14:paraId="60E39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0" w:hRule="atLeast"/>
        </w:trPr>
        <w:tc>
          <w:tcPr>
            <w:tcW w:w="904" w:type="dxa"/>
            <w:shd w:val="clear" w:color="auto" w:fill="auto"/>
            <w:vAlign w:val="top"/>
          </w:tcPr>
          <w:p w14:paraId="1365EDEC">
            <w:pPr>
              <w:spacing w:line="248" w:lineRule="auto"/>
              <w:jc w:val="both"/>
              <w:rPr>
                <w:rFonts w:ascii="Arial"/>
                <w:sz w:val="21"/>
              </w:rPr>
            </w:pPr>
          </w:p>
          <w:p w14:paraId="5FD885F7">
            <w:pPr>
              <w:spacing w:line="248" w:lineRule="auto"/>
              <w:jc w:val="both"/>
              <w:rPr>
                <w:rFonts w:ascii="Arial"/>
                <w:sz w:val="21"/>
              </w:rPr>
            </w:pPr>
          </w:p>
          <w:p w14:paraId="78DF3C65">
            <w:pPr>
              <w:spacing w:line="248" w:lineRule="auto"/>
              <w:jc w:val="both"/>
              <w:rPr>
                <w:rFonts w:ascii="Arial"/>
                <w:sz w:val="21"/>
              </w:rPr>
            </w:pPr>
          </w:p>
          <w:p w14:paraId="671F2584">
            <w:pPr>
              <w:spacing w:line="248" w:lineRule="auto"/>
              <w:jc w:val="both"/>
              <w:rPr>
                <w:rFonts w:ascii="Arial"/>
                <w:sz w:val="21"/>
              </w:rPr>
            </w:pPr>
          </w:p>
          <w:p w14:paraId="4B4AA940">
            <w:pPr>
              <w:spacing w:line="248" w:lineRule="auto"/>
              <w:jc w:val="both"/>
              <w:rPr>
                <w:rFonts w:ascii="Arial"/>
                <w:sz w:val="21"/>
              </w:rPr>
            </w:pPr>
          </w:p>
          <w:p w14:paraId="02FD087C">
            <w:pPr>
              <w:spacing w:line="248" w:lineRule="auto"/>
              <w:jc w:val="both"/>
              <w:rPr>
                <w:rFonts w:ascii="Arial"/>
                <w:sz w:val="21"/>
              </w:rPr>
            </w:pPr>
          </w:p>
          <w:p w14:paraId="361BA99C">
            <w:pPr>
              <w:spacing w:line="248" w:lineRule="auto"/>
              <w:jc w:val="both"/>
              <w:rPr>
                <w:rFonts w:ascii="Arial"/>
                <w:sz w:val="21"/>
              </w:rPr>
            </w:pPr>
          </w:p>
          <w:p w14:paraId="07EA7998">
            <w:pPr>
              <w:spacing w:line="249" w:lineRule="auto"/>
              <w:jc w:val="both"/>
              <w:rPr>
                <w:rFonts w:ascii="Arial"/>
                <w:sz w:val="21"/>
              </w:rPr>
            </w:pPr>
          </w:p>
          <w:p w14:paraId="3066CF28">
            <w:pPr>
              <w:spacing w:line="249" w:lineRule="auto"/>
              <w:jc w:val="both"/>
              <w:rPr>
                <w:rFonts w:ascii="Arial"/>
                <w:sz w:val="21"/>
              </w:rPr>
            </w:pPr>
          </w:p>
          <w:p w14:paraId="49E6978C">
            <w:pPr>
              <w:spacing w:line="249" w:lineRule="auto"/>
              <w:jc w:val="both"/>
              <w:rPr>
                <w:rFonts w:ascii="Arial"/>
                <w:sz w:val="21"/>
              </w:rPr>
            </w:pPr>
          </w:p>
          <w:p w14:paraId="25FAB99F">
            <w:pPr>
              <w:spacing w:line="249" w:lineRule="auto"/>
              <w:jc w:val="both"/>
              <w:rPr>
                <w:rFonts w:ascii="Arial"/>
                <w:sz w:val="21"/>
              </w:rPr>
            </w:pPr>
          </w:p>
          <w:p w14:paraId="1DDF2A48">
            <w:pPr>
              <w:spacing w:before="69" w:line="188" w:lineRule="auto"/>
              <w:ind w:left="333" w:leftChars="0"/>
              <w:jc w:val="both"/>
              <w:rPr>
                <w:rFonts w:hint="default" w:ascii="Times New Roman" w:hAnsi="Times New Roman" w:eastAsia="宋体" w:cs="Times New Roman"/>
                <w:snapToGrid w:val="0"/>
                <w:color w:val="000000"/>
                <w:kern w:val="0"/>
                <w:sz w:val="24"/>
                <w:szCs w:val="24"/>
                <w:lang w:val="en-US" w:eastAsia="zh-CN" w:bidi="ar-SA"/>
              </w:rPr>
            </w:pPr>
            <w:r>
              <w:rPr>
                <w:rFonts w:hint="eastAsia" w:ascii="Times New Roman" w:hAnsi="Times New Roman" w:eastAsia="宋体" w:cs="Times New Roman"/>
                <w:spacing w:val="-2"/>
                <w:sz w:val="24"/>
                <w:szCs w:val="24"/>
                <w:lang w:val="en-US" w:eastAsia="zh-CN"/>
              </w:rPr>
              <w:t>37</w:t>
            </w:r>
          </w:p>
        </w:tc>
        <w:tc>
          <w:tcPr>
            <w:tcW w:w="2067" w:type="dxa"/>
            <w:shd w:val="clear" w:color="auto" w:fill="auto"/>
            <w:vAlign w:val="top"/>
          </w:tcPr>
          <w:p w14:paraId="21858CED">
            <w:pPr>
              <w:spacing w:line="248" w:lineRule="auto"/>
              <w:jc w:val="center"/>
              <w:rPr>
                <w:rFonts w:ascii="Arial"/>
                <w:sz w:val="21"/>
              </w:rPr>
            </w:pPr>
          </w:p>
          <w:p w14:paraId="0050055A">
            <w:pPr>
              <w:spacing w:line="248" w:lineRule="auto"/>
              <w:jc w:val="center"/>
              <w:rPr>
                <w:rFonts w:ascii="Arial"/>
                <w:sz w:val="21"/>
              </w:rPr>
            </w:pPr>
          </w:p>
          <w:p w14:paraId="4BBE2548">
            <w:pPr>
              <w:spacing w:line="248" w:lineRule="auto"/>
              <w:jc w:val="center"/>
              <w:rPr>
                <w:rFonts w:ascii="Arial"/>
                <w:sz w:val="21"/>
              </w:rPr>
            </w:pPr>
          </w:p>
          <w:p w14:paraId="3EE4A9A1">
            <w:pPr>
              <w:spacing w:line="248" w:lineRule="auto"/>
              <w:jc w:val="center"/>
              <w:rPr>
                <w:rFonts w:ascii="Arial"/>
                <w:sz w:val="21"/>
              </w:rPr>
            </w:pPr>
          </w:p>
          <w:p w14:paraId="12976A0A">
            <w:pPr>
              <w:spacing w:line="248" w:lineRule="auto"/>
              <w:jc w:val="center"/>
              <w:rPr>
                <w:rFonts w:ascii="Arial"/>
                <w:sz w:val="21"/>
              </w:rPr>
            </w:pPr>
          </w:p>
          <w:p w14:paraId="1F5B0380">
            <w:pPr>
              <w:spacing w:line="248" w:lineRule="auto"/>
              <w:jc w:val="center"/>
              <w:rPr>
                <w:rFonts w:ascii="Arial"/>
                <w:sz w:val="21"/>
              </w:rPr>
            </w:pPr>
          </w:p>
          <w:p w14:paraId="49171BB2">
            <w:pPr>
              <w:spacing w:line="248" w:lineRule="auto"/>
              <w:jc w:val="center"/>
              <w:rPr>
                <w:rFonts w:ascii="Arial"/>
                <w:sz w:val="21"/>
              </w:rPr>
            </w:pPr>
          </w:p>
          <w:p w14:paraId="25DC4F77">
            <w:pPr>
              <w:spacing w:line="249" w:lineRule="auto"/>
              <w:jc w:val="center"/>
              <w:rPr>
                <w:rFonts w:ascii="Arial"/>
                <w:sz w:val="21"/>
              </w:rPr>
            </w:pPr>
          </w:p>
          <w:p w14:paraId="26CD47E0">
            <w:pPr>
              <w:spacing w:line="249" w:lineRule="auto"/>
              <w:jc w:val="center"/>
              <w:rPr>
                <w:rFonts w:ascii="Arial"/>
                <w:sz w:val="21"/>
              </w:rPr>
            </w:pPr>
          </w:p>
          <w:p w14:paraId="5CF444F0">
            <w:pPr>
              <w:spacing w:line="249" w:lineRule="auto"/>
              <w:jc w:val="center"/>
              <w:rPr>
                <w:rFonts w:ascii="Arial"/>
                <w:sz w:val="21"/>
              </w:rPr>
            </w:pPr>
          </w:p>
          <w:p w14:paraId="17C6BE06">
            <w:pPr>
              <w:spacing w:line="249" w:lineRule="auto"/>
              <w:jc w:val="center"/>
              <w:rPr>
                <w:rFonts w:ascii="Arial"/>
                <w:sz w:val="21"/>
              </w:rPr>
            </w:pPr>
          </w:p>
          <w:p w14:paraId="04E67617">
            <w:pPr>
              <w:spacing w:before="69" w:line="188" w:lineRule="auto"/>
              <w:ind w:left="108" w:leftChars="0"/>
              <w:jc w:val="center"/>
              <w:rPr>
                <w:rFonts w:ascii="Times New Roman" w:hAnsi="Times New Roman" w:eastAsia="Times New Roman" w:cs="Times New Roman"/>
                <w:snapToGrid w:val="0"/>
                <w:color w:val="000000"/>
                <w:kern w:val="0"/>
                <w:sz w:val="24"/>
                <w:szCs w:val="24"/>
                <w:lang w:val="en-US" w:eastAsia="en-US" w:bidi="ar-SA"/>
              </w:rPr>
            </w:pPr>
            <w:r>
              <w:rPr>
                <w:rFonts w:ascii="Times New Roman" w:hAnsi="Times New Roman" w:eastAsia="Times New Roman" w:cs="Times New Roman"/>
                <w:spacing w:val="-1"/>
                <w:sz w:val="24"/>
                <w:szCs w:val="24"/>
              </w:rPr>
              <w:t>440214227000</w:t>
            </w:r>
          </w:p>
        </w:tc>
        <w:tc>
          <w:tcPr>
            <w:tcW w:w="3539" w:type="dxa"/>
            <w:shd w:val="clear" w:color="auto" w:fill="auto"/>
            <w:vAlign w:val="top"/>
          </w:tcPr>
          <w:p w14:paraId="702DEDA2">
            <w:pPr>
              <w:pStyle w:val="6"/>
              <w:spacing w:before="240" w:line="277" w:lineRule="auto"/>
              <w:ind w:left="116" w:leftChars="0" w:right="103" w:rightChars="0" w:firstLine="4" w:firstLineChars="0"/>
              <w:jc w:val="both"/>
              <w:rPr>
                <w:rFonts w:ascii="仿宋" w:hAnsi="仿宋" w:eastAsia="仿宋" w:cs="仿宋"/>
                <w:snapToGrid w:val="0"/>
                <w:color w:val="000000"/>
                <w:kern w:val="0"/>
                <w:sz w:val="24"/>
                <w:szCs w:val="24"/>
                <w:lang w:val="en-US" w:eastAsia="en-US" w:bidi="ar-SA"/>
              </w:rPr>
            </w:pPr>
            <w:r>
              <w:rPr>
                <w:spacing w:val="-4"/>
              </w:rPr>
              <w:t>对进行改变园林绿地、河湖水系等自然状态的活动，在核心保护范围内进行影视摄制、举办大型</w:t>
            </w:r>
            <w:r>
              <w:rPr>
                <w:spacing w:val="10"/>
              </w:rPr>
              <w:t>群众性活动</w:t>
            </w:r>
            <w:r>
              <w:rPr>
                <w:spacing w:val="-59"/>
              </w:rPr>
              <w:t xml:space="preserve"> </w:t>
            </w:r>
            <w:r>
              <w:rPr>
                <w:spacing w:val="10"/>
              </w:rPr>
              <w:t>，其他影响传统格</w:t>
            </w:r>
            <w:r>
              <w:rPr>
                <w:spacing w:val="-4"/>
              </w:rPr>
              <w:t>局、历史风貌或者历史建筑的活动，致使对传统格局、历史风貌或者历史建筑构成破坏性影响；</w:t>
            </w:r>
            <w:r>
              <w:rPr>
                <w:spacing w:val="14"/>
              </w:rPr>
              <w:t>未经城乡规划主管部门会同同</w:t>
            </w:r>
            <w:r>
              <w:rPr>
                <w:spacing w:val="-4"/>
              </w:rPr>
              <w:t>级文物主管部门批准，拆除历史建筑以外的建筑物、构筑物或其他设施；未经城乡规划主管部门会同同级文物主管部门批准，对历史建筑进行外部修缮装饰、添</w:t>
            </w:r>
            <w:r>
              <w:rPr>
                <w:spacing w:val="14"/>
              </w:rPr>
              <w:t>加设施以及改变历史建筑的结</w:t>
            </w:r>
            <w:r>
              <w:rPr>
                <w:spacing w:val="-2"/>
              </w:rPr>
              <w:t>构或使用性质的行政处罚</w:t>
            </w:r>
          </w:p>
        </w:tc>
        <w:tc>
          <w:tcPr>
            <w:tcW w:w="1751" w:type="dxa"/>
            <w:shd w:val="clear" w:color="auto" w:fill="auto"/>
            <w:vAlign w:val="center"/>
          </w:tcPr>
          <w:p w14:paraId="47595D60">
            <w:pPr>
              <w:spacing w:before="78" w:line="274" w:lineRule="auto"/>
              <w:ind w:left="152" w:leftChars="0" w:right="107" w:rightChars="0" w:hanging="18" w:firstLineChars="0"/>
              <w:jc w:val="center"/>
              <w:rPr>
                <w:rFonts w:ascii="仿宋" w:hAnsi="仿宋" w:eastAsia="仿宋" w:cs="仿宋"/>
                <w:snapToGrid w:val="0"/>
                <w:color w:val="000000"/>
                <w:kern w:val="0"/>
                <w:sz w:val="24"/>
                <w:szCs w:val="24"/>
                <w:lang w:val="en-US" w:eastAsia="en-US" w:bidi="ar-SA"/>
              </w:rPr>
            </w:pPr>
            <w:r>
              <w:rPr>
                <w:rFonts w:hint="eastAsia" w:ascii="仿宋" w:hAnsi="仿宋" w:eastAsia="仿宋" w:cs="仿宋"/>
                <w:snapToGrid w:val="0"/>
                <w:color w:val="000000"/>
                <w:spacing w:val="-4"/>
                <w:kern w:val="0"/>
                <w:sz w:val="24"/>
                <w:szCs w:val="24"/>
                <w:lang w:val="en-US" w:eastAsia="zh-CN" w:bidi="ar-SA"/>
              </w:rPr>
              <w:t>本辖区十个街道</w:t>
            </w:r>
          </w:p>
        </w:tc>
      </w:tr>
      <w:tr w14:paraId="1393C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2" w:hRule="atLeast"/>
        </w:trPr>
        <w:tc>
          <w:tcPr>
            <w:tcW w:w="904" w:type="dxa"/>
            <w:shd w:val="clear" w:color="auto" w:fill="auto"/>
            <w:vAlign w:val="top"/>
          </w:tcPr>
          <w:p w14:paraId="684CF59A">
            <w:pPr>
              <w:spacing w:line="243" w:lineRule="auto"/>
              <w:jc w:val="both"/>
              <w:rPr>
                <w:rFonts w:ascii="Arial"/>
                <w:sz w:val="21"/>
              </w:rPr>
            </w:pPr>
          </w:p>
          <w:p w14:paraId="5D09B39A">
            <w:pPr>
              <w:spacing w:line="243" w:lineRule="auto"/>
              <w:jc w:val="both"/>
              <w:rPr>
                <w:rFonts w:ascii="Arial"/>
                <w:sz w:val="21"/>
              </w:rPr>
            </w:pPr>
          </w:p>
          <w:p w14:paraId="1047E4EF">
            <w:pPr>
              <w:spacing w:line="244" w:lineRule="auto"/>
              <w:jc w:val="both"/>
              <w:rPr>
                <w:rFonts w:ascii="Arial"/>
                <w:sz w:val="21"/>
              </w:rPr>
            </w:pPr>
          </w:p>
          <w:p w14:paraId="77CA5E00">
            <w:pPr>
              <w:spacing w:line="244" w:lineRule="auto"/>
              <w:jc w:val="both"/>
              <w:rPr>
                <w:rFonts w:ascii="Arial"/>
                <w:sz w:val="21"/>
              </w:rPr>
            </w:pPr>
          </w:p>
          <w:p w14:paraId="49B56A2D">
            <w:pPr>
              <w:spacing w:before="69" w:line="188" w:lineRule="auto"/>
              <w:jc w:val="center"/>
              <w:rPr>
                <w:rFonts w:hint="default" w:ascii="Times New Roman" w:hAnsi="Times New Roman" w:eastAsia="宋体" w:cs="Times New Roman"/>
                <w:snapToGrid w:val="0"/>
                <w:color w:val="000000"/>
                <w:kern w:val="0"/>
                <w:sz w:val="24"/>
                <w:szCs w:val="24"/>
                <w:lang w:val="en-US" w:eastAsia="zh-CN" w:bidi="ar-SA"/>
              </w:rPr>
            </w:pPr>
            <w:r>
              <w:rPr>
                <w:rFonts w:hint="eastAsia" w:ascii="Times New Roman" w:hAnsi="Times New Roman" w:eastAsia="宋体" w:cs="Times New Roman"/>
                <w:spacing w:val="-2"/>
                <w:sz w:val="24"/>
                <w:szCs w:val="24"/>
                <w:lang w:val="en-US" w:eastAsia="zh-CN"/>
              </w:rPr>
              <w:t>38</w:t>
            </w:r>
          </w:p>
        </w:tc>
        <w:tc>
          <w:tcPr>
            <w:tcW w:w="2067" w:type="dxa"/>
            <w:shd w:val="clear" w:color="auto" w:fill="auto"/>
            <w:vAlign w:val="top"/>
          </w:tcPr>
          <w:p w14:paraId="0D1E0FB6">
            <w:pPr>
              <w:spacing w:line="243" w:lineRule="auto"/>
              <w:jc w:val="center"/>
              <w:rPr>
                <w:rFonts w:ascii="Arial"/>
                <w:sz w:val="21"/>
              </w:rPr>
            </w:pPr>
          </w:p>
          <w:p w14:paraId="4B54795E">
            <w:pPr>
              <w:spacing w:line="243" w:lineRule="auto"/>
              <w:jc w:val="center"/>
              <w:rPr>
                <w:rFonts w:ascii="Arial"/>
                <w:sz w:val="21"/>
              </w:rPr>
            </w:pPr>
          </w:p>
          <w:p w14:paraId="5134CB10">
            <w:pPr>
              <w:spacing w:line="244" w:lineRule="auto"/>
              <w:jc w:val="center"/>
              <w:rPr>
                <w:rFonts w:ascii="Arial"/>
                <w:sz w:val="21"/>
              </w:rPr>
            </w:pPr>
          </w:p>
          <w:p w14:paraId="02BA3CBE">
            <w:pPr>
              <w:spacing w:line="244" w:lineRule="auto"/>
              <w:jc w:val="center"/>
              <w:rPr>
                <w:rFonts w:ascii="Arial"/>
                <w:sz w:val="21"/>
              </w:rPr>
            </w:pPr>
          </w:p>
          <w:p w14:paraId="6C5E93D2">
            <w:pPr>
              <w:spacing w:before="69" w:line="188" w:lineRule="auto"/>
              <w:jc w:val="center"/>
              <w:rPr>
                <w:rFonts w:ascii="Times New Roman" w:hAnsi="Times New Roman" w:eastAsia="Times New Roman" w:cs="Times New Roman"/>
                <w:snapToGrid w:val="0"/>
                <w:color w:val="000000"/>
                <w:kern w:val="0"/>
                <w:sz w:val="24"/>
                <w:szCs w:val="24"/>
                <w:lang w:val="en-US" w:eastAsia="en-US" w:bidi="ar-SA"/>
              </w:rPr>
            </w:pPr>
            <w:r>
              <w:rPr>
                <w:rFonts w:ascii="Times New Roman" w:hAnsi="Times New Roman" w:eastAsia="Times New Roman" w:cs="Times New Roman"/>
                <w:spacing w:val="-1"/>
                <w:sz w:val="24"/>
                <w:szCs w:val="24"/>
              </w:rPr>
              <w:t>440214228000</w:t>
            </w:r>
          </w:p>
        </w:tc>
        <w:tc>
          <w:tcPr>
            <w:tcW w:w="3539" w:type="dxa"/>
            <w:shd w:val="clear" w:color="auto" w:fill="auto"/>
            <w:vAlign w:val="top"/>
          </w:tcPr>
          <w:p w14:paraId="30381D14">
            <w:pPr>
              <w:spacing w:line="244" w:lineRule="auto"/>
              <w:rPr>
                <w:rFonts w:ascii="Arial"/>
                <w:sz w:val="21"/>
              </w:rPr>
            </w:pPr>
          </w:p>
          <w:p w14:paraId="4E8F4DF2">
            <w:pPr>
              <w:spacing w:line="245" w:lineRule="auto"/>
              <w:rPr>
                <w:rFonts w:ascii="Arial"/>
                <w:sz w:val="21"/>
              </w:rPr>
            </w:pPr>
          </w:p>
          <w:p w14:paraId="3FF46105">
            <w:pPr>
              <w:spacing w:line="245" w:lineRule="auto"/>
              <w:rPr>
                <w:rFonts w:ascii="Arial"/>
                <w:sz w:val="21"/>
              </w:rPr>
            </w:pPr>
          </w:p>
          <w:p w14:paraId="10BD9E30">
            <w:pPr>
              <w:pStyle w:val="6"/>
              <w:spacing w:before="78" w:line="276" w:lineRule="auto"/>
              <w:ind w:left="123" w:leftChars="0" w:right="103" w:rightChars="0" w:hanging="3" w:firstLineChars="0"/>
              <w:rPr>
                <w:rFonts w:ascii="仿宋" w:hAnsi="仿宋" w:eastAsia="仿宋" w:cs="仿宋"/>
                <w:snapToGrid w:val="0"/>
                <w:color w:val="000000"/>
                <w:kern w:val="0"/>
                <w:sz w:val="24"/>
                <w:szCs w:val="24"/>
                <w:lang w:val="en-US" w:eastAsia="en-US" w:bidi="ar-SA"/>
              </w:rPr>
            </w:pPr>
            <w:r>
              <w:rPr>
                <w:spacing w:val="-4"/>
              </w:rPr>
              <w:t>对损坏或擅自迁移、拆除历史建筑的行政处罚</w:t>
            </w:r>
          </w:p>
        </w:tc>
        <w:tc>
          <w:tcPr>
            <w:tcW w:w="1751" w:type="dxa"/>
            <w:shd w:val="clear" w:color="auto" w:fill="auto"/>
            <w:vAlign w:val="center"/>
          </w:tcPr>
          <w:p w14:paraId="450E013C">
            <w:pPr>
              <w:spacing w:before="78" w:line="274" w:lineRule="auto"/>
              <w:ind w:left="152" w:leftChars="0" w:right="107" w:rightChars="0" w:hanging="18" w:firstLineChars="0"/>
              <w:jc w:val="center"/>
              <w:rPr>
                <w:rFonts w:ascii="Arial" w:hAnsi="Arial" w:eastAsia="Arial" w:cs="Arial"/>
                <w:snapToGrid w:val="0"/>
                <w:color w:val="000000"/>
                <w:kern w:val="0"/>
                <w:sz w:val="21"/>
                <w:szCs w:val="21"/>
                <w:lang w:val="en-US" w:eastAsia="en-US" w:bidi="ar-SA"/>
              </w:rPr>
            </w:pPr>
            <w:r>
              <w:rPr>
                <w:rFonts w:hint="eastAsia" w:ascii="仿宋" w:hAnsi="仿宋" w:eastAsia="仿宋" w:cs="仿宋"/>
                <w:snapToGrid w:val="0"/>
                <w:color w:val="000000"/>
                <w:spacing w:val="-4"/>
                <w:kern w:val="0"/>
                <w:sz w:val="24"/>
                <w:szCs w:val="24"/>
                <w:lang w:val="en-US" w:eastAsia="zh-CN" w:bidi="ar-SA"/>
              </w:rPr>
              <w:t>本辖区十个街道</w:t>
            </w:r>
          </w:p>
        </w:tc>
      </w:tr>
    </w:tbl>
    <w:p w14:paraId="6603509D">
      <w:pPr>
        <w:spacing w:before="18"/>
      </w:pPr>
    </w:p>
    <w:p w14:paraId="5C3A5BCA">
      <w:pPr>
        <w:spacing w:before="18"/>
      </w:pPr>
    </w:p>
    <w:p w14:paraId="648ED00A">
      <w:pPr>
        <w:spacing w:before="18"/>
      </w:pPr>
    </w:p>
    <w:p w14:paraId="3BCB7F9E">
      <w:pPr>
        <w:spacing w:before="18"/>
      </w:pPr>
    </w:p>
    <w:p w14:paraId="7E8535CB">
      <w:pPr>
        <w:spacing w:before="18"/>
      </w:pPr>
    </w:p>
    <w:p w14:paraId="442EEC23">
      <w:pPr>
        <w:spacing w:before="18"/>
      </w:pPr>
    </w:p>
    <w:p w14:paraId="38F0D067">
      <w:pPr>
        <w:spacing w:before="18"/>
      </w:pPr>
    </w:p>
    <w:p w14:paraId="164E249D">
      <w:pPr>
        <w:spacing w:before="18"/>
      </w:pPr>
    </w:p>
    <w:p w14:paraId="08F2B5DB">
      <w:pPr>
        <w:spacing w:before="18"/>
      </w:pPr>
    </w:p>
    <w:p w14:paraId="2DB87E2C">
      <w:pPr>
        <w:spacing w:before="18"/>
      </w:pPr>
    </w:p>
    <w:p w14:paraId="239941F5">
      <w:pPr>
        <w:spacing w:before="18"/>
      </w:pPr>
    </w:p>
    <w:p w14:paraId="361A4F1D">
      <w:pPr>
        <w:spacing w:before="18"/>
      </w:pPr>
    </w:p>
    <w:tbl>
      <w:tblPr>
        <w:tblStyle w:val="5"/>
        <w:tblW w:w="82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2067"/>
        <w:gridCol w:w="3539"/>
        <w:gridCol w:w="1751"/>
      </w:tblGrid>
      <w:tr w14:paraId="28A82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904" w:type="dxa"/>
            <w:vAlign w:val="top"/>
          </w:tcPr>
          <w:p w14:paraId="3A98E45D">
            <w:pPr>
              <w:spacing w:line="263" w:lineRule="auto"/>
              <w:rPr>
                <w:rFonts w:ascii="Arial"/>
                <w:sz w:val="21"/>
              </w:rPr>
            </w:pPr>
          </w:p>
          <w:p w14:paraId="0B0EEC9F">
            <w:pPr>
              <w:spacing w:before="78" w:line="241" w:lineRule="auto"/>
              <w:ind w:left="214"/>
              <w:rPr>
                <w:rFonts w:ascii="黑体" w:hAnsi="黑体" w:eastAsia="黑体" w:cs="黑体"/>
                <w:sz w:val="24"/>
                <w:szCs w:val="24"/>
              </w:rPr>
            </w:pPr>
            <w:r>
              <w:rPr>
                <w:rFonts w:ascii="黑体" w:hAnsi="黑体" w:eastAsia="黑体" w:cs="黑体"/>
                <w:spacing w:val="-3"/>
                <w:sz w:val="24"/>
                <w:szCs w:val="24"/>
              </w:rPr>
              <w:t>序号</w:t>
            </w:r>
          </w:p>
        </w:tc>
        <w:tc>
          <w:tcPr>
            <w:tcW w:w="2067" w:type="dxa"/>
            <w:vAlign w:val="top"/>
          </w:tcPr>
          <w:p w14:paraId="45AC3FD9">
            <w:pPr>
              <w:spacing w:line="263" w:lineRule="auto"/>
              <w:rPr>
                <w:rFonts w:ascii="Arial"/>
                <w:sz w:val="21"/>
              </w:rPr>
            </w:pPr>
          </w:p>
          <w:p w14:paraId="52DEB0E3">
            <w:pPr>
              <w:spacing w:before="78" w:line="239" w:lineRule="auto"/>
              <w:ind w:left="556"/>
              <w:rPr>
                <w:rFonts w:ascii="黑体" w:hAnsi="黑体" w:eastAsia="黑体" w:cs="黑体"/>
                <w:sz w:val="24"/>
                <w:szCs w:val="24"/>
              </w:rPr>
            </w:pPr>
            <w:r>
              <w:rPr>
                <w:rFonts w:ascii="黑体" w:hAnsi="黑体" w:eastAsia="黑体" w:cs="黑体"/>
                <w:spacing w:val="-2"/>
                <w:sz w:val="24"/>
                <w:szCs w:val="24"/>
              </w:rPr>
              <w:t>基本编码</w:t>
            </w:r>
          </w:p>
        </w:tc>
        <w:tc>
          <w:tcPr>
            <w:tcW w:w="3539" w:type="dxa"/>
            <w:vAlign w:val="top"/>
          </w:tcPr>
          <w:p w14:paraId="3875F6BB">
            <w:pPr>
              <w:spacing w:line="264" w:lineRule="auto"/>
              <w:rPr>
                <w:rFonts w:ascii="Arial"/>
                <w:sz w:val="21"/>
              </w:rPr>
            </w:pPr>
          </w:p>
          <w:p w14:paraId="330039FD">
            <w:pPr>
              <w:spacing w:before="78" w:line="239" w:lineRule="auto"/>
              <w:ind w:left="1299"/>
              <w:rPr>
                <w:rFonts w:ascii="黑体" w:hAnsi="黑体" w:eastAsia="黑体" w:cs="黑体"/>
                <w:sz w:val="24"/>
                <w:szCs w:val="24"/>
              </w:rPr>
            </w:pPr>
            <w:r>
              <w:rPr>
                <w:rFonts w:ascii="黑体" w:hAnsi="黑体" w:eastAsia="黑体" w:cs="黑体"/>
                <w:spacing w:val="-4"/>
                <w:sz w:val="24"/>
                <w:szCs w:val="24"/>
              </w:rPr>
              <w:t>事项名称</w:t>
            </w:r>
          </w:p>
        </w:tc>
        <w:tc>
          <w:tcPr>
            <w:tcW w:w="1751" w:type="dxa"/>
            <w:vAlign w:val="center"/>
          </w:tcPr>
          <w:p w14:paraId="108E71B6">
            <w:pPr>
              <w:spacing w:before="163" w:line="278" w:lineRule="auto"/>
              <w:ind w:right="266"/>
              <w:jc w:val="center"/>
              <w:rPr>
                <w:rFonts w:ascii="黑体" w:hAnsi="黑体" w:eastAsia="黑体" w:cs="黑体"/>
                <w:sz w:val="24"/>
                <w:szCs w:val="24"/>
              </w:rPr>
            </w:pPr>
            <w:r>
              <w:rPr>
                <w:rFonts w:ascii="黑体" w:hAnsi="黑体" w:eastAsia="黑体" w:cs="黑体"/>
                <w:spacing w:val="-5"/>
                <w:sz w:val="24"/>
                <w:szCs w:val="24"/>
              </w:rPr>
              <w:t>实施的</w:t>
            </w:r>
            <w:r>
              <w:rPr>
                <w:rFonts w:hint="eastAsia" w:ascii="黑体" w:hAnsi="黑体" w:eastAsia="黑体" w:cs="黑体"/>
                <w:spacing w:val="-5"/>
                <w:sz w:val="24"/>
                <w:szCs w:val="24"/>
                <w:lang w:val="en-US" w:eastAsia="zh-CN"/>
              </w:rPr>
              <w:t>街道</w:t>
            </w:r>
          </w:p>
        </w:tc>
      </w:tr>
      <w:tr w14:paraId="34A5B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8" w:hRule="atLeast"/>
        </w:trPr>
        <w:tc>
          <w:tcPr>
            <w:tcW w:w="904" w:type="dxa"/>
            <w:vAlign w:val="top"/>
          </w:tcPr>
          <w:p w14:paraId="3B5651EA">
            <w:pPr>
              <w:spacing w:line="246" w:lineRule="auto"/>
              <w:jc w:val="center"/>
              <w:rPr>
                <w:rFonts w:ascii="Arial"/>
                <w:sz w:val="21"/>
              </w:rPr>
            </w:pPr>
          </w:p>
          <w:p w14:paraId="245BDA7F">
            <w:pPr>
              <w:spacing w:line="246" w:lineRule="auto"/>
              <w:jc w:val="center"/>
              <w:rPr>
                <w:rFonts w:ascii="Arial"/>
                <w:sz w:val="21"/>
              </w:rPr>
            </w:pPr>
          </w:p>
          <w:p w14:paraId="05B4FFAA">
            <w:pPr>
              <w:spacing w:line="247" w:lineRule="auto"/>
              <w:jc w:val="center"/>
              <w:rPr>
                <w:rFonts w:ascii="Arial"/>
                <w:sz w:val="21"/>
              </w:rPr>
            </w:pPr>
          </w:p>
          <w:p w14:paraId="2F1C7886">
            <w:pPr>
              <w:spacing w:before="69" w:line="188" w:lineRule="auto"/>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pacing w:val="-2"/>
                <w:sz w:val="24"/>
                <w:szCs w:val="24"/>
                <w:lang w:val="en-US" w:eastAsia="zh-CN"/>
              </w:rPr>
              <w:t>39</w:t>
            </w:r>
          </w:p>
        </w:tc>
        <w:tc>
          <w:tcPr>
            <w:tcW w:w="2067" w:type="dxa"/>
            <w:vAlign w:val="top"/>
          </w:tcPr>
          <w:p w14:paraId="21D9785A">
            <w:pPr>
              <w:spacing w:line="246" w:lineRule="auto"/>
              <w:jc w:val="center"/>
              <w:rPr>
                <w:rFonts w:ascii="Arial"/>
                <w:sz w:val="21"/>
              </w:rPr>
            </w:pPr>
          </w:p>
          <w:p w14:paraId="61922790">
            <w:pPr>
              <w:spacing w:line="246" w:lineRule="auto"/>
              <w:jc w:val="center"/>
              <w:rPr>
                <w:rFonts w:ascii="Arial"/>
                <w:sz w:val="21"/>
              </w:rPr>
            </w:pPr>
          </w:p>
          <w:p w14:paraId="0FEC8FE2">
            <w:pPr>
              <w:spacing w:line="247" w:lineRule="auto"/>
              <w:jc w:val="center"/>
              <w:rPr>
                <w:rFonts w:ascii="Arial"/>
                <w:sz w:val="21"/>
              </w:rPr>
            </w:pPr>
          </w:p>
          <w:p w14:paraId="196828B3">
            <w:pPr>
              <w:spacing w:before="69" w:line="188" w:lineRule="auto"/>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440214229000</w:t>
            </w:r>
          </w:p>
        </w:tc>
        <w:tc>
          <w:tcPr>
            <w:tcW w:w="3539" w:type="dxa"/>
            <w:vAlign w:val="top"/>
          </w:tcPr>
          <w:p w14:paraId="694FB062">
            <w:pPr>
              <w:spacing w:line="272" w:lineRule="auto"/>
              <w:rPr>
                <w:rFonts w:ascii="Arial"/>
                <w:sz w:val="21"/>
              </w:rPr>
            </w:pPr>
          </w:p>
          <w:p w14:paraId="534DE91D">
            <w:pPr>
              <w:pStyle w:val="6"/>
              <w:spacing w:before="78" w:line="276" w:lineRule="auto"/>
              <w:ind w:right="103"/>
              <w:jc w:val="both"/>
            </w:pPr>
            <w:r>
              <w:rPr>
                <w:spacing w:val="-4"/>
              </w:rPr>
              <w:t>对擅自设置、移动、涂改或损毁历史文化街区、名镇、名村标志</w:t>
            </w:r>
            <w:r>
              <w:rPr>
                <w:spacing w:val="-3"/>
              </w:rPr>
              <w:t>牌的行政处罚</w:t>
            </w:r>
          </w:p>
        </w:tc>
        <w:tc>
          <w:tcPr>
            <w:tcW w:w="1751" w:type="dxa"/>
            <w:vAlign w:val="center"/>
          </w:tcPr>
          <w:p w14:paraId="3278CB15">
            <w:pPr>
              <w:spacing w:before="78" w:line="274" w:lineRule="auto"/>
              <w:ind w:left="152" w:leftChars="0" w:right="107" w:rightChars="0" w:hanging="18" w:firstLineChars="0"/>
              <w:jc w:val="center"/>
            </w:pPr>
            <w:r>
              <w:rPr>
                <w:rFonts w:hint="eastAsia" w:ascii="仿宋" w:hAnsi="仿宋" w:eastAsia="仿宋" w:cs="仿宋"/>
                <w:snapToGrid w:val="0"/>
                <w:color w:val="000000"/>
                <w:spacing w:val="-4"/>
                <w:kern w:val="0"/>
                <w:sz w:val="24"/>
                <w:szCs w:val="24"/>
                <w:lang w:val="en-US" w:eastAsia="zh-CN" w:bidi="ar-SA"/>
              </w:rPr>
              <w:t>本辖区十个街道</w:t>
            </w:r>
          </w:p>
        </w:tc>
      </w:tr>
      <w:tr w14:paraId="5D5A1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7" w:hRule="atLeast"/>
        </w:trPr>
        <w:tc>
          <w:tcPr>
            <w:tcW w:w="904" w:type="dxa"/>
            <w:vAlign w:val="top"/>
          </w:tcPr>
          <w:p w14:paraId="077DD8AC">
            <w:pPr>
              <w:spacing w:line="277" w:lineRule="auto"/>
              <w:jc w:val="center"/>
              <w:rPr>
                <w:rFonts w:ascii="Arial"/>
                <w:sz w:val="21"/>
              </w:rPr>
            </w:pPr>
          </w:p>
          <w:p w14:paraId="32703C26">
            <w:pPr>
              <w:spacing w:line="277" w:lineRule="auto"/>
              <w:jc w:val="center"/>
              <w:rPr>
                <w:rFonts w:ascii="Arial"/>
                <w:sz w:val="21"/>
              </w:rPr>
            </w:pPr>
          </w:p>
          <w:p w14:paraId="4777EA3A">
            <w:pPr>
              <w:spacing w:line="277" w:lineRule="auto"/>
              <w:jc w:val="center"/>
              <w:rPr>
                <w:rFonts w:ascii="Arial"/>
                <w:sz w:val="21"/>
              </w:rPr>
            </w:pPr>
          </w:p>
          <w:p w14:paraId="1AB19821">
            <w:pPr>
              <w:spacing w:before="69" w:line="188" w:lineRule="auto"/>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pacing w:val="-2"/>
                <w:sz w:val="24"/>
                <w:szCs w:val="24"/>
                <w:lang w:val="en-US" w:eastAsia="zh-CN"/>
              </w:rPr>
              <w:t>40</w:t>
            </w:r>
          </w:p>
        </w:tc>
        <w:tc>
          <w:tcPr>
            <w:tcW w:w="2067" w:type="dxa"/>
            <w:vAlign w:val="top"/>
          </w:tcPr>
          <w:p w14:paraId="35B784E6">
            <w:pPr>
              <w:spacing w:line="277" w:lineRule="auto"/>
              <w:jc w:val="center"/>
              <w:rPr>
                <w:rFonts w:ascii="Arial"/>
                <w:sz w:val="21"/>
              </w:rPr>
            </w:pPr>
          </w:p>
          <w:p w14:paraId="0F9B21A2">
            <w:pPr>
              <w:spacing w:line="277" w:lineRule="auto"/>
              <w:jc w:val="center"/>
              <w:rPr>
                <w:rFonts w:ascii="Arial"/>
                <w:sz w:val="21"/>
              </w:rPr>
            </w:pPr>
          </w:p>
          <w:p w14:paraId="452CCFEB">
            <w:pPr>
              <w:spacing w:line="277" w:lineRule="auto"/>
              <w:jc w:val="center"/>
              <w:rPr>
                <w:rFonts w:ascii="Arial"/>
                <w:sz w:val="21"/>
              </w:rPr>
            </w:pPr>
          </w:p>
          <w:p w14:paraId="3DBDB977">
            <w:pPr>
              <w:spacing w:before="69" w:line="188" w:lineRule="auto"/>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440214242000</w:t>
            </w:r>
          </w:p>
        </w:tc>
        <w:tc>
          <w:tcPr>
            <w:tcW w:w="3539" w:type="dxa"/>
            <w:vAlign w:val="top"/>
          </w:tcPr>
          <w:p w14:paraId="517CE99E">
            <w:pPr>
              <w:spacing w:line="289" w:lineRule="auto"/>
              <w:rPr>
                <w:rFonts w:ascii="Arial"/>
                <w:sz w:val="21"/>
              </w:rPr>
            </w:pPr>
          </w:p>
          <w:p w14:paraId="2E574815">
            <w:pPr>
              <w:spacing w:line="290" w:lineRule="auto"/>
              <w:rPr>
                <w:rFonts w:ascii="Arial"/>
                <w:sz w:val="21"/>
              </w:rPr>
            </w:pPr>
          </w:p>
          <w:p w14:paraId="46185F4C">
            <w:pPr>
              <w:pStyle w:val="6"/>
              <w:spacing w:before="78" w:line="276" w:lineRule="auto"/>
              <w:ind w:right="106"/>
            </w:pPr>
            <w:r>
              <w:rPr>
                <w:spacing w:val="7"/>
              </w:rPr>
              <w:t>对擅</w:t>
            </w:r>
            <w:r>
              <w:rPr>
                <w:spacing w:val="-25"/>
              </w:rPr>
              <w:t xml:space="preserve"> </w:t>
            </w:r>
            <w:r>
              <w:rPr>
                <w:spacing w:val="7"/>
              </w:rPr>
              <w:t>自拆除纳入保护名录的历</w:t>
            </w:r>
            <w:r>
              <w:rPr>
                <w:spacing w:val="-3"/>
              </w:rPr>
              <w:t>史建筑的行政处罚</w:t>
            </w:r>
          </w:p>
        </w:tc>
        <w:tc>
          <w:tcPr>
            <w:tcW w:w="1751" w:type="dxa"/>
            <w:vAlign w:val="center"/>
          </w:tcPr>
          <w:p w14:paraId="1F422681">
            <w:pPr>
              <w:spacing w:before="78" w:line="274" w:lineRule="auto"/>
              <w:ind w:left="152" w:leftChars="0" w:right="107" w:rightChars="0" w:hanging="18" w:firstLineChars="0"/>
              <w:jc w:val="center"/>
            </w:pPr>
            <w:r>
              <w:rPr>
                <w:rFonts w:hint="eastAsia" w:ascii="仿宋" w:hAnsi="仿宋" w:eastAsia="仿宋" w:cs="仿宋"/>
                <w:snapToGrid w:val="0"/>
                <w:color w:val="000000"/>
                <w:spacing w:val="-4"/>
                <w:kern w:val="0"/>
                <w:sz w:val="24"/>
                <w:szCs w:val="24"/>
                <w:lang w:val="en-US" w:eastAsia="zh-CN" w:bidi="ar-SA"/>
              </w:rPr>
              <w:t>本辖区十个街道</w:t>
            </w:r>
          </w:p>
        </w:tc>
      </w:tr>
      <w:tr w14:paraId="1840F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3" w:hRule="atLeast"/>
        </w:trPr>
        <w:tc>
          <w:tcPr>
            <w:tcW w:w="904" w:type="dxa"/>
            <w:vAlign w:val="top"/>
          </w:tcPr>
          <w:p w14:paraId="6F228492">
            <w:pPr>
              <w:spacing w:line="276" w:lineRule="auto"/>
              <w:jc w:val="both"/>
              <w:rPr>
                <w:rFonts w:ascii="Arial"/>
                <w:sz w:val="21"/>
              </w:rPr>
            </w:pPr>
          </w:p>
          <w:p w14:paraId="7DF34081">
            <w:pPr>
              <w:spacing w:line="277" w:lineRule="auto"/>
              <w:jc w:val="both"/>
              <w:rPr>
                <w:rFonts w:ascii="Arial"/>
                <w:sz w:val="21"/>
              </w:rPr>
            </w:pPr>
          </w:p>
          <w:p w14:paraId="1A237A5E">
            <w:pPr>
              <w:spacing w:line="277" w:lineRule="auto"/>
              <w:jc w:val="both"/>
              <w:rPr>
                <w:rFonts w:ascii="Arial"/>
                <w:sz w:val="21"/>
              </w:rPr>
            </w:pPr>
          </w:p>
          <w:p w14:paraId="1721E6EB">
            <w:pPr>
              <w:spacing w:before="69" w:line="188" w:lineRule="auto"/>
              <w:ind w:left="333"/>
              <w:jc w:val="both"/>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pacing w:val="-2"/>
                <w:sz w:val="24"/>
                <w:szCs w:val="24"/>
                <w:lang w:val="en-US" w:eastAsia="zh-CN"/>
              </w:rPr>
              <w:t>41</w:t>
            </w:r>
          </w:p>
        </w:tc>
        <w:tc>
          <w:tcPr>
            <w:tcW w:w="2067" w:type="dxa"/>
            <w:vAlign w:val="top"/>
          </w:tcPr>
          <w:p w14:paraId="38024F00">
            <w:pPr>
              <w:spacing w:line="276" w:lineRule="auto"/>
              <w:jc w:val="center"/>
              <w:rPr>
                <w:rFonts w:ascii="Arial"/>
                <w:sz w:val="21"/>
              </w:rPr>
            </w:pPr>
          </w:p>
          <w:p w14:paraId="76D8B2B8">
            <w:pPr>
              <w:spacing w:line="277" w:lineRule="auto"/>
              <w:jc w:val="center"/>
              <w:rPr>
                <w:rFonts w:ascii="Arial"/>
                <w:sz w:val="21"/>
              </w:rPr>
            </w:pPr>
          </w:p>
          <w:p w14:paraId="294529D5">
            <w:pPr>
              <w:spacing w:line="277" w:lineRule="auto"/>
              <w:jc w:val="center"/>
              <w:rPr>
                <w:rFonts w:ascii="Arial"/>
                <w:sz w:val="21"/>
              </w:rPr>
            </w:pPr>
          </w:p>
          <w:p w14:paraId="1BA61CFC">
            <w:pPr>
              <w:spacing w:before="69" w:line="188" w:lineRule="auto"/>
              <w:ind w:left="108"/>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440214216000</w:t>
            </w:r>
          </w:p>
        </w:tc>
        <w:tc>
          <w:tcPr>
            <w:tcW w:w="3539" w:type="dxa"/>
            <w:vAlign w:val="top"/>
          </w:tcPr>
          <w:p w14:paraId="7748980F">
            <w:pPr>
              <w:pStyle w:val="6"/>
              <w:spacing w:before="314" w:line="276" w:lineRule="auto"/>
              <w:ind w:left="118" w:right="106" w:firstLine="2"/>
              <w:jc w:val="both"/>
            </w:pPr>
            <w:r>
              <w:rPr>
                <w:spacing w:val="14"/>
              </w:rPr>
              <w:t>对建设单位未在建设工程竣工</w:t>
            </w:r>
            <w:r>
              <w:rPr>
                <w:spacing w:val="9"/>
              </w:rPr>
              <w:t>验收后六个月内</w:t>
            </w:r>
            <w:r>
              <w:rPr>
                <w:spacing w:val="-49"/>
              </w:rPr>
              <w:t xml:space="preserve"> </w:t>
            </w:r>
            <w:r>
              <w:rPr>
                <w:spacing w:val="9"/>
              </w:rPr>
              <w:t>向城乡规划主</w:t>
            </w:r>
            <w:r>
              <w:rPr>
                <w:spacing w:val="14"/>
              </w:rPr>
              <w:t>管部门报送有关竣工验收资料</w:t>
            </w:r>
            <w:r>
              <w:rPr>
                <w:spacing w:val="-3"/>
              </w:rPr>
              <w:t>的行政处罚</w:t>
            </w:r>
          </w:p>
        </w:tc>
        <w:tc>
          <w:tcPr>
            <w:tcW w:w="1751" w:type="dxa"/>
            <w:vAlign w:val="center"/>
          </w:tcPr>
          <w:p w14:paraId="5A105539">
            <w:pPr>
              <w:spacing w:before="78" w:line="274" w:lineRule="auto"/>
              <w:ind w:left="152" w:leftChars="0" w:right="107" w:rightChars="0" w:hanging="18" w:firstLineChars="0"/>
              <w:jc w:val="center"/>
            </w:pPr>
            <w:r>
              <w:rPr>
                <w:rFonts w:hint="eastAsia" w:ascii="仿宋" w:hAnsi="仿宋" w:eastAsia="仿宋" w:cs="仿宋"/>
                <w:snapToGrid w:val="0"/>
                <w:color w:val="000000"/>
                <w:spacing w:val="-4"/>
                <w:kern w:val="0"/>
                <w:sz w:val="24"/>
                <w:szCs w:val="24"/>
                <w:lang w:val="en-US" w:eastAsia="zh-CN" w:bidi="ar-SA"/>
              </w:rPr>
              <w:t>本辖区十个街道</w:t>
            </w:r>
          </w:p>
        </w:tc>
      </w:tr>
      <w:tr w14:paraId="39F95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7" w:hRule="atLeast"/>
        </w:trPr>
        <w:tc>
          <w:tcPr>
            <w:tcW w:w="904" w:type="dxa"/>
            <w:vAlign w:val="top"/>
          </w:tcPr>
          <w:p w14:paraId="7CB18C95">
            <w:pPr>
              <w:spacing w:line="294" w:lineRule="auto"/>
              <w:jc w:val="center"/>
              <w:rPr>
                <w:rFonts w:ascii="Arial"/>
                <w:sz w:val="21"/>
              </w:rPr>
            </w:pPr>
          </w:p>
          <w:p w14:paraId="28C53377">
            <w:pPr>
              <w:spacing w:line="294" w:lineRule="auto"/>
              <w:jc w:val="center"/>
              <w:rPr>
                <w:rFonts w:ascii="Arial"/>
                <w:sz w:val="21"/>
              </w:rPr>
            </w:pPr>
          </w:p>
          <w:p w14:paraId="5C37D3AF">
            <w:pPr>
              <w:spacing w:line="294" w:lineRule="auto"/>
              <w:jc w:val="center"/>
              <w:rPr>
                <w:rFonts w:ascii="Arial"/>
                <w:sz w:val="21"/>
              </w:rPr>
            </w:pPr>
          </w:p>
          <w:p w14:paraId="58E34BC0">
            <w:pPr>
              <w:spacing w:before="69" w:line="188" w:lineRule="auto"/>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pacing w:val="-2"/>
                <w:sz w:val="24"/>
                <w:szCs w:val="24"/>
                <w:lang w:val="en-US" w:eastAsia="zh-CN"/>
              </w:rPr>
              <w:t>42</w:t>
            </w:r>
          </w:p>
        </w:tc>
        <w:tc>
          <w:tcPr>
            <w:tcW w:w="2067" w:type="dxa"/>
            <w:vAlign w:val="top"/>
          </w:tcPr>
          <w:p w14:paraId="7A337197">
            <w:pPr>
              <w:spacing w:line="294" w:lineRule="auto"/>
              <w:jc w:val="center"/>
              <w:rPr>
                <w:rFonts w:ascii="Arial"/>
                <w:sz w:val="21"/>
              </w:rPr>
            </w:pPr>
          </w:p>
          <w:p w14:paraId="13CD8139">
            <w:pPr>
              <w:spacing w:line="294" w:lineRule="auto"/>
              <w:jc w:val="center"/>
              <w:rPr>
                <w:rFonts w:ascii="Arial"/>
                <w:sz w:val="21"/>
              </w:rPr>
            </w:pPr>
          </w:p>
          <w:p w14:paraId="6129B0F8">
            <w:pPr>
              <w:spacing w:line="294" w:lineRule="auto"/>
              <w:jc w:val="center"/>
              <w:rPr>
                <w:rFonts w:ascii="Arial"/>
                <w:sz w:val="21"/>
              </w:rPr>
            </w:pPr>
          </w:p>
          <w:p w14:paraId="721A417A">
            <w:pPr>
              <w:spacing w:before="69" w:line="188" w:lineRule="auto"/>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440214240000</w:t>
            </w:r>
          </w:p>
        </w:tc>
        <w:tc>
          <w:tcPr>
            <w:tcW w:w="3539" w:type="dxa"/>
            <w:vAlign w:val="top"/>
          </w:tcPr>
          <w:p w14:paraId="2F032EFC">
            <w:pPr>
              <w:spacing w:line="251" w:lineRule="auto"/>
              <w:rPr>
                <w:rFonts w:ascii="Arial"/>
                <w:sz w:val="21"/>
              </w:rPr>
            </w:pPr>
          </w:p>
          <w:p w14:paraId="2727BFE2">
            <w:pPr>
              <w:spacing w:line="252" w:lineRule="auto"/>
              <w:rPr>
                <w:rFonts w:ascii="Arial"/>
                <w:sz w:val="21"/>
              </w:rPr>
            </w:pPr>
          </w:p>
          <w:p w14:paraId="1EBC6E90">
            <w:pPr>
              <w:pStyle w:val="6"/>
              <w:spacing w:before="78" w:line="277" w:lineRule="auto"/>
              <w:ind w:right="106"/>
              <w:jc w:val="both"/>
            </w:pPr>
            <w:r>
              <w:rPr>
                <w:spacing w:val="14"/>
              </w:rPr>
              <w:t>对建设单位未按规定设置建设工程规划许可公告牌的行政处</w:t>
            </w:r>
            <w:r>
              <w:t>罚</w:t>
            </w:r>
          </w:p>
        </w:tc>
        <w:tc>
          <w:tcPr>
            <w:tcW w:w="1751" w:type="dxa"/>
            <w:vAlign w:val="center"/>
          </w:tcPr>
          <w:p w14:paraId="2F0FE0B3">
            <w:pPr>
              <w:spacing w:before="78" w:line="274" w:lineRule="auto"/>
              <w:ind w:left="152" w:leftChars="0" w:right="107" w:rightChars="0" w:hanging="18" w:firstLineChars="0"/>
              <w:jc w:val="center"/>
            </w:pPr>
            <w:r>
              <w:rPr>
                <w:rFonts w:hint="eastAsia" w:ascii="仿宋" w:hAnsi="仿宋" w:eastAsia="仿宋" w:cs="仿宋"/>
                <w:snapToGrid w:val="0"/>
                <w:color w:val="000000"/>
                <w:spacing w:val="-4"/>
                <w:kern w:val="0"/>
                <w:sz w:val="24"/>
                <w:szCs w:val="24"/>
                <w:lang w:val="en-US" w:eastAsia="zh-CN" w:bidi="ar-SA"/>
              </w:rPr>
              <w:t>本辖区十个街道</w:t>
            </w:r>
          </w:p>
        </w:tc>
      </w:tr>
      <w:tr w14:paraId="47CE4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3" w:hRule="atLeast"/>
        </w:trPr>
        <w:tc>
          <w:tcPr>
            <w:tcW w:w="904" w:type="dxa"/>
            <w:vAlign w:val="top"/>
          </w:tcPr>
          <w:p w14:paraId="0C5009D3">
            <w:pPr>
              <w:spacing w:line="244" w:lineRule="auto"/>
              <w:jc w:val="both"/>
              <w:rPr>
                <w:rFonts w:ascii="Arial"/>
                <w:sz w:val="21"/>
              </w:rPr>
            </w:pPr>
          </w:p>
          <w:p w14:paraId="60ABA2FE">
            <w:pPr>
              <w:spacing w:line="244" w:lineRule="auto"/>
              <w:jc w:val="both"/>
              <w:rPr>
                <w:rFonts w:ascii="Arial"/>
                <w:sz w:val="21"/>
              </w:rPr>
            </w:pPr>
          </w:p>
          <w:p w14:paraId="657EA0A6">
            <w:pPr>
              <w:spacing w:line="244" w:lineRule="auto"/>
              <w:jc w:val="both"/>
              <w:rPr>
                <w:rFonts w:ascii="Arial"/>
                <w:sz w:val="21"/>
              </w:rPr>
            </w:pPr>
          </w:p>
          <w:p w14:paraId="3C93DFA1">
            <w:pPr>
              <w:spacing w:line="244" w:lineRule="auto"/>
              <w:jc w:val="both"/>
              <w:rPr>
                <w:rFonts w:ascii="Arial"/>
                <w:sz w:val="21"/>
              </w:rPr>
            </w:pPr>
          </w:p>
          <w:p w14:paraId="22220587">
            <w:pPr>
              <w:spacing w:line="244" w:lineRule="auto"/>
              <w:jc w:val="both"/>
              <w:rPr>
                <w:rFonts w:ascii="Arial"/>
                <w:sz w:val="21"/>
              </w:rPr>
            </w:pPr>
          </w:p>
          <w:p w14:paraId="653877E7">
            <w:pPr>
              <w:spacing w:before="69" w:line="188" w:lineRule="auto"/>
              <w:ind w:left="333"/>
              <w:jc w:val="both"/>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pacing w:val="-2"/>
                <w:sz w:val="24"/>
                <w:szCs w:val="24"/>
                <w:lang w:val="en-US" w:eastAsia="zh-CN"/>
              </w:rPr>
              <w:t>43</w:t>
            </w:r>
          </w:p>
        </w:tc>
        <w:tc>
          <w:tcPr>
            <w:tcW w:w="2067" w:type="dxa"/>
            <w:vAlign w:val="top"/>
          </w:tcPr>
          <w:p w14:paraId="614CB464">
            <w:pPr>
              <w:spacing w:line="244" w:lineRule="auto"/>
              <w:jc w:val="center"/>
              <w:rPr>
                <w:rFonts w:ascii="Arial"/>
                <w:sz w:val="21"/>
              </w:rPr>
            </w:pPr>
          </w:p>
          <w:p w14:paraId="713B6DD4">
            <w:pPr>
              <w:spacing w:line="244" w:lineRule="auto"/>
              <w:jc w:val="center"/>
              <w:rPr>
                <w:rFonts w:ascii="Arial"/>
                <w:sz w:val="21"/>
              </w:rPr>
            </w:pPr>
          </w:p>
          <w:p w14:paraId="75A35431">
            <w:pPr>
              <w:spacing w:line="244" w:lineRule="auto"/>
              <w:jc w:val="center"/>
              <w:rPr>
                <w:rFonts w:ascii="Arial"/>
                <w:sz w:val="21"/>
              </w:rPr>
            </w:pPr>
          </w:p>
          <w:p w14:paraId="13C576CE">
            <w:pPr>
              <w:spacing w:line="244" w:lineRule="auto"/>
              <w:jc w:val="center"/>
              <w:rPr>
                <w:rFonts w:ascii="Arial"/>
                <w:sz w:val="21"/>
              </w:rPr>
            </w:pPr>
          </w:p>
          <w:p w14:paraId="6BFE2531">
            <w:pPr>
              <w:spacing w:line="244" w:lineRule="auto"/>
              <w:jc w:val="center"/>
              <w:rPr>
                <w:rFonts w:ascii="Arial"/>
                <w:sz w:val="21"/>
              </w:rPr>
            </w:pPr>
          </w:p>
          <w:p w14:paraId="41EA5B54">
            <w:pPr>
              <w:spacing w:before="69" w:line="188" w:lineRule="auto"/>
              <w:ind w:left="108"/>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440212221000</w:t>
            </w:r>
          </w:p>
        </w:tc>
        <w:tc>
          <w:tcPr>
            <w:tcW w:w="3539" w:type="dxa"/>
            <w:vAlign w:val="top"/>
          </w:tcPr>
          <w:p w14:paraId="268DD47F">
            <w:pPr>
              <w:spacing w:line="311" w:lineRule="auto"/>
              <w:rPr>
                <w:rFonts w:ascii="Arial"/>
                <w:sz w:val="21"/>
              </w:rPr>
            </w:pPr>
          </w:p>
          <w:p w14:paraId="147B463E">
            <w:pPr>
              <w:spacing w:line="311" w:lineRule="auto"/>
              <w:rPr>
                <w:rFonts w:ascii="Arial"/>
                <w:sz w:val="21"/>
              </w:rPr>
            </w:pPr>
          </w:p>
          <w:p w14:paraId="5D10C618">
            <w:pPr>
              <w:pStyle w:val="6"/>
              <w:spacing w:before="78" w:line="277" w:lineRule="auto"/>
              <w:ind w:left="118" w:right="103" w:firstLine="2"/>
              <w:jc w:val="both"/>
            </w:pPr>
            <w:r>
              <w:rPr>
                <w:spacing w:val="-4"/>
              </w:rPr>
              <w:t>对未经市、县人民政府城乡规划行政主管部门批准，在城市紫线</w:t>
            </w:r>
            <w:r>
              <w:rPr>
                <w:spacing w:val="14"/>
              </w:rPr>
              <w:t>范围内进行建设活动的行政处</w:t>
            </w:r>
            <w:r>
              <w:t>罚</w:t>
            </w:r>
          </w:p>
        </w:tc>
        <w:tc>
          <w:tcPr>
            <w:tcW w:w="1751" w:type="dxa"/>
            <w:vAlign w:val="center"/>
          </w:tcPr>
          <w:p w14:paraId="1AA8475B">
            <w:pPr>
              <w:spacing w:before="78" w:line="274" w:lineRule="auto"/>
              <w:ind w:left="152" w:leftChars="0" w:right="107" w:rightChars="0" w:hanging="18" w:firstLineChars="0"/>
              <w:jc w:val="center"/>
            </w:pPr>
            <w:r>
              <w:rPr>
                <w:rFonts w:hint="eastAsia" w:ascii="仿宋" w:hAnsi="仿宋" w:eastAsia="仿宋" w:cs="仿宋"/>
                <w:snapToGrid w:val="0"/>
                <w:color w:val="000000"/>
                <w:spacing w:val="-4"/>
                <w:kern w:val="0"/>
                <w:sz w:val="24"/>
                <w:szCs w:val="24"/>
                <w:lang w:val="en-US" w:eastAsia="zh-CN" w:bidi="ar-SA"/>
              </w:rPr>
              <w:t>本辖区十个街道</w:t>
            </w:r>
          </w:p>
        </w:tc>
      </w:tr>
    </w:tbl>
    <w:p w14:paraId="537F24E5">
      <w:pPr>
        <w:rPr>
          <w:rFonts w:ascii="Arial"/>
          <w:sz w:val="21"/>
        </w:rPr>
      </w:pPr>
    </w:p>
    <w:p w14:paraId="49A72702">
      <w:pPr>
        <w:rPr>
          <w:rFonts w:ascii="Arial" w:hAnsi="Arial" w:eastAsia="Arial" w:cs="Arial"/>
          <w:sz w:val="21"/>
          <w:szCs w:val="21"/>
        </w:rPr>
        <w:sectPr>
          <w:footerReference r:id="rId12" w:type="default"/>
          <w:pgSz w:w="11906" w:h="16839"/>
          <w:pgMar w:top="400" w:right="1785" w:bottom="1091" w:left="1775" w:header="0" w:footer="782" w:gutter="0"/>
          <w:cols w:space="720" w:num="1"/>
        </w:sectPr>
      </w:pPr>
    </w:p>
    <w:p w14:paraId="7E85765D">
      <w:pPr>
        <w:spacing w:before="19"/>
      </w:pPr>
    </w:p>
    <w:p w14:paraId="2E6E7287">
      <w:pPr>
        <w:spacing w:before="19"/>
      </w:pPr>
    </w:p>
    <w:p w14:paraId="3E645875">
      <w:pPr>
        <w:spacing w:before="18"/>
      </w:pPr>
    </w:p>
    <w:p w14:paraId="46362405">
      <w:pPr>
        <w:spacing w:before="18"/>
      </w:pPr>
    </w:p>
    <w:tbl>
      <w:tblPr>
        <w:tblStyle w:val="5"/>
        <w:tblW w:w="82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2067"/>
        <w:gridCol w:w="3539"/>
        <w:gridCol w:w="1751"/>
      </w:tblGrid>
      <w:tr w14:paraId="5D818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904" w:type="dxa"/>
            <w:vAlign w:val="top"/>
          </w:tcPr>
          <w:p w14:paraId="2C1B1DD8">
            <w:pPr>
              <w:spacing w:line="263" w:lineRule="auto"/>
              <w:rPr>
                <w:rFonts w:ascii="Arial"/>
                <w:sz w:val="21"/>
              </w:rPr>
            </w:pPr>
          </w:p>
          <w:p w14:paraId="48B6E99E">
            <w:pPr>
              <w:spacing w:before="78" w:line="241" w:lineRule="auto"/>
              <w:ind w:left="214"/>
              <w:rPr>
                <w:rFonts w:ascii="黑体" w:hAnsi="黑体" w:eastAsia="黑体" w:cs="黑体"/>
                <w:sz w:val="24"/>
                <w:szCs w:val="24"/>
              </w:rPr>
            </w:pPr>
            <w:r>
              <w:rPr>
                <w:rFonts w:ascii="黑体" w:hAnsi="黑体" w:eastAsia="黑体" w:cs="黑体"/>
                <w:spacing w:val="-3"/>
                <w:sz w:val="24"/>
                <w:szCs w:val="24"/>
              </w:rPr>
              <w:t>序号</w:t>
            </w:r>
          </w:p>
        </w:tc>
        <w:tc>
          <w:tcPr>
            <w:tcW w:w="2067" w:type="dxa"/>
            <w:vAlign w:val="top"/>
          </w:tcPr>
          <w:p w14:paraId="529ADA62">
            <w:pPr>
              <w:spacing w:line="263" w:lineRule="auto"/>
              <w:rPr>
                <w:rFonts w:ascii="Arial"/>
                <w:sz w:val="21"/>
              </w:rPr>
            </w:pPr>
          </w:p>
          <w:p w14:paraId="636BEF6B">
            <w:pPr>
              <w:spacing w:before="78" w:line="239" w:lineRule="auto"/>
              <w:ind w:left="556"/>
              <w:rPr>
                <w:rFonts w:ascii="黑体" w:hAnsi="黑体" w:eastAsia="黑体" w:cs="黑体"/>
                <w:sz w:val="24"/>
                <w:szCs w:val="24"/>
              </w:rPr>
            </w:pPr>
            <w:r>
              <w:rPr>
                <w:rFonts w:ascii="黑体" w:hAnsi="黑体" w:eastAsia="黑体" w:cs="黑体"/>
                <w:spacing w:val="-2"/>
                <w:sz w:val="24"/>
                <w:szCs w:val="24"/>
              </w:rPr>
              <w:t>基本编码</w:t>
            </w:r>
          </w:p>
        </w:tc>
        <w:tc>
          <w:tcPr>
            <w:tcW w:w="3539" w:type="dxa"/>
            <w:vAlign w:val="top"/>
          </w:tcPr>
          <w:p w14:paraId="22A66ED8">
            <w:pPr>
              <w:spacing w:line="264" w:lineRule="auto"/>
              <w:rPr>
                <w:rFonts w:ascii="Arial"/>
                <w:sz w:val="21"/>
              </w:rPr>
            </w:pPr>
          </w:p>
          <w:p w14:paraId="3ACCA0EB">
            <w:pPr>
              <w:spacing w:before="78" w:line="239" w:lineRule="auto"/>
              <w:ind w:left="1299"/>
              <w:rPr>
                <w:rFonts w:ascii="黑体" w:hAnsi="黑体" w:eastAsia="黑体" w:cs="黑体"/>
                <w:sz w:val="24"/>
                <w:szCs w:val="24"/>
              </w:rPr>
            </w:pPr>
            <w:r>
              <w:rPr>
                <w:rFonts w:ascii="黑体" w:hAnsi="黑体" w:eastAsia="黑体" w:cs="黑体"/>
                <w:spacing w:val="-4"/>
                <w:sz w:val="24"/>
                <w:szCs w:val="24"/>
              </w:rPr>
              <w:t>事项名称</w:t>
            </w:r>
          </w:p>
        </w:tc>
        <w:tc>
          <w:tcPr>
            <w:tcW w:w="1751" w:type="dxa"/>
            <w:vAlign w:val="center"/>
          </w:tcPr>
          <w:p w14:paraId="4FB063E5">
            <w:pPr>
              <w:spacing w:before="163" w:line="278" w:lineRule="auto"/>
              <w:ind w:right="266"/>
              <w:jc w:val="center"/>
              <w:rPr>
                <w:rFonts w:ascii="黑体" w:hAnsi="黑体" w:eastAsia="黑体" w:cs="黑体"/>
                <w:sz w:val="24"/>
                <w:szCs w:val="24"/>
              </w:rPr>
            </w:pPr>
            <w:r>
              <w:rPr>
                <w:rFonts w:ascii="黑体" w:hAnsi="黑体" w:eastAsia="黑体" w:cs="黑体"/>
                <w:spacing w:val="-5"/>
                <w:sz w:val="24"/>
                <w:szCs w:val="24"/>
              </w:rPr>
              <w:t>实施的</w:t>
            </w:r>
            <w:r>
              <w:rPr>
                <w:rFonts w:hint="eastAsia" w:ascii="黑体" w:hAnsi="黑体" w:eastAsia="黑体" w:cs="黑体"/>
                <w:spacing w:val="-5"/>
                <w:sz w:val="24"/>
                <w:szCs w:val="24"/>
                <w:lang w:val="en-US" w:eastAsia="zh-CN"/>
              </w:rPr>
              <w:t>街道</w:t>
            </w:r>
          </w:p>
        </w:tc>
      </w:tr>
      <w:tr w14:paraId="52F02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8" w:hRule="atLeast"/>
        </w:trPr>
        <w:tc>
          <w:tcPr>
            <w:tcW w:w="904" w:type="dxa"/>
            <w:vAlign w:val="top"/>
          </w:tcPr>
          <w:p w14:paraId="436DAFDC">
            <w:pPr>
              <w:spacing w:line="244" w:lineRule="auto"/>
              <w:jc w:val="both"/>
              <w:rPr>
                <w:rFonts w:ascii="Arial"/>
                <w:sz w:val="21"/>
              </w:rPr>
            </w:pPr>
          </w:p>
          <w:p w14:paraId="36BCE68A">
            <w:pPr>
              <w:spacing w:line="245" w:lineRule="auto"/>
              <w:jc w:val="both"/>
              <w:rPr>
                <w:rFonts w:ascii="Arial"/>
                <w:sz w:val="21"/>
              </w:rPr>
            </w:pPr>
          </w:p>
          <w:p w14:paraId="1709D64F">
            <w:pPr>
              <w:spacing w:line="245" w:lineRule="auto"/>
              <w:jc w:val="both"/>
              <w:rPr>
                <w:rFonts w:ascii="Arial"/>
                <w:sz w:val="21"/>
              </w:rPr>
            </w:pPr>
          </w:p>
          <w:p w14:paraId="0A0895FD">
            <w:pPr>
              <w:spacing w:line="245" w:lineRule="auto"/>
              <w:jc w:val="both"/>
              <w:rPr>
                <w:rFonts w:ascii="Arial"/>
                <w:sz w:val="21"/>
              </w:rPr>
            </w:pPr>
          </w:p>
          <w:p w14:paraId="0B83993C">
            <w:pPr>
              <w:spacing w:line="245" w:lineRule="auto"/>
              <w:jc w:val="both"/>
              <w:rPr>
                <w:rFonts w:ascii="Arial"/>
                <w:sz w:val="21"/>
              </w:rPr>
            </w:pPr>
          </w:p>
          <w:p w14:paraId="54BF0524">
            <w:pPr>
              <w:spacing w:before="69" w:line="188" w:lineRule="auto"/>
              <w:ind w:left="340"/>
              <w:jc w:val="both"/>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pacing w:val="-6"/>
                <w:sz w:val="24"/>
                <w:szCs w:val="24"/>
                <w:lang w:val="en-US" w:eastAsia="zh-CN"/>
              </w:rPr>
              <w:t>44</w:t>
            </w:r>
          </w:p>
        </w:tc>
        <w:tc>
          <w:tcPr>
            <w:tcW w:w="2067" w:type="dxa"/>
            <w:vAlign w:val="top"/>
          </w:tcPr>
          <w:p w14:paraId="11A18903">
            <w:pPr>
              <w:spacing w:line="244" w:lineRule="auto"/>
              <w:jc w:val="center"/>
              <w:rPr>
                <w:rFonts w:ascii="Arial"/>
                <w:sz w:val="21"/>
              </w:rPr>
            </w:pPr>
          </w:p>
          <w:p w14:paraId="7B84F98A">
            <w:pPr>
              <w:spacing w:line="245" w:lineRule="auto"/>
              <w:jc w:val="center"/>
              <w:rPr>
                <w:rFonts w:ascii="Arial"/>
                <w:sz w:val="21"/>
              </w:rPr>
            </w:pPr>
          </w:p>
          <w:p w14:paraId="332BE51D">
            <w:pPr>
              <w:spacing w:line="245" w:lineRule="auto"/>
              <w:jc w:val="center"/>
              <w:rPr>
                <w:rFonts w:ascii="Arial"/>
                <w:sz w:val="21"/>
              </w:rPr>
            </w:pPr>
          </w:p>
          <w:p w14:paraId="11DD1CF6">
            <w:pPr>
              <w:spacing w:line="245" w:lineRule="auto"/>
              <w:jc w:val="center"/>
              <w:rPr>
                <w:rFonts w:ascii="Arial"/>
                <w:sz w:val="21"/>
              </w:rPr>
            </w:pPr>
          </w:p>
          <w:p w14:paraId="67662388">
            <w:pPr>
              <w:spacing w:line="245" w:lineRule="auto"/>
              <w:jc w:val="center"/>
              <w:rPr>
                <w:rFonts w:ascii="Arial"/>
                <w:sz w:val="21"/>
              </w:rPr>
            </w:pPr>
          </w:p>
          <w:p w14:paraId="4DE51D1A">
            <w:pPr>
              <w:spacing w:before="69" w:line="188" w:lineRule="auto"/>
              <w:ind w:left="108"/>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440214379000</w:t>
            </w:r>
          </w:p>
        </w:tc>
        <w:tc>
          <w:tcPr>
            <w:tcW w:w="3539" w:type="dxa"/>
            <w:vAlign w:val="top"/>
          </w:tcPr>
          <w:p w14:paraId="0DD492EE">
            <w:pPr>
              <w:spacing w:line="445" w:lineRule="auto"/>
              <w:rPr>
                <w:rFonts w:ascii="Arial"/>
                <w:sz w:val="21"/>
              </w:rPr>
            </w:pPr>
          </w:p>
          <w:p w14:paraId="0C627B8A">
            <w:pPr>
              <w:pStyle w:val="6"/>
              <w:spacing w:before="78" w:line="277" w:lineRule="auto"/>
              <w:ind w:left="117" w:right="103" w:firstLine="3"/>
              <w:jc w:val="both"/>
            </w:pPr>
            <w:r>
              <w:rPr>
                <w:spacing w:val="14"/>
              </w:rPr>
              <w:t>对未经城市规划行政主管部门</w:t>
            </w:r>
            <w:r>
              <w:rPr>
                <w:spacing w:val="-4"/>
              </w:rPr>
              <w:t>批准，在住宅室内装饰装修活动中搭建建筑物、构筑物的，或者擅自改变住宅外立面、在非承重</w:t>
            </w:r>
            <w:r>
              <w:rPr>
                <w:spacing w:val="-2"/>
              </w:rPr>
              <w:t>外墙上开门、窗的行政处罚</w:t>
            </w:r>
          </w:p>
        </w:tc>
        <w:tc>
          <w:tcPr>
            <w:tcW w:w="1751" w:type="dxa"/>
            <w:vAlign w:val="center"/>
          </w:tcPr>
          <w:p w14:paraId="57B6B436">
            <w:pPr>
              <w:spacing w:before="78" w:line="274" w:lineRule="auto"/>
              <w:ind w:left="152" w:leftChars="0" w:right="107" w:rightChars="0" w:hanging="18" w:firstLineChars="0"/>
              <w:jc w:val="center"/>
            </w:pPr>
            <w:r>
              <w:rPr>
                <w:rFonts w:hint="eastAsia" w:ascii="仿宋" w:hAnsi="仿宋" w:eastAsia="仿宋" w:cs="仿宋"/>
                <w:snapToGrid w:val="0"/>
                <w:color w:val="000000"/>
                <w:spacing w:val="-4"/>
                <w:kern w:val="0"/>
                <w:sz w:val="24"/>
                <w:szCs w:val="24"/>
                <w:lang w:val="en-US" w:eastAsia="zh-CN" w:bidi="ar-SA"/>
              </w:rPr>
              <w:t>本辖区十个街道</w:t>
            </w:r>
          </w:p>
        </w:tc>
      </w:tr>
      <w:tr w14:paraId="2866B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8" w:hRule="atLeast"/>
        </w:trPr>
        <w:tc>
          <w:tcPr>
            <w:tcW w:w="904" w:type="dxa"/>
            <w:vAlign w:val="top"/>
          </w:tcPr>
          <w:p w14:paraId="0B475574">
            <w:pPr>
              <w:spacing w:line="249" w:lineRule="auto"/>
              <w:jc w:val="both"/>
              <w:rPr>
                <w:rFonts w:ascii="Arial"/>
                <w:sz w:val="21"/>
              </w:rPr>
            </w:pPr>
          </w:p>
          <w:p w14:paraId="10A43151">
            <w:pPr>
              <w:spacing w:line="249" w:lineRule="auto"/>
              <w:jc w:val="both"/>
              <w:rPr>
                <w:rFonts w:ascii="Arial"/>
                <w:sz w:val="21"/>
              </w:rPr>
            </w:pPr>
          </w:p>
          <w:p w14:paraId="428F0B99">
            <w:pPr>
              <w:spacing w:line="250" w:lineRule="auto"/>
              <w:jc w:val="both"/>
              <w:rPr>
                <w:rFonts w:ascii="Arial"/>
                <w:sz w:val="21"/>
              </w:rPr>
            </w:pPr>
          </w:p>
          <w:p w14:paraId="31DB2A87">
            <w:pPr>
              <w:spacing w:line="250" w:lineRule="auto"/>
              <w:jc w:val="both"/>
              <w:rPr>
                <w:rFonts w:ascii="Arial"/>
                <w:sz w:val="21"/>
              </w:rPr>
            </w:pPr>
          </w:p>
          <w:p w14:paraId="68725534">
            <w:pPr>
              <w:spacing w:line="250" w:lineRule="auto"/>
              <w:jc w:val="both"/>
              <w:rPr>
                <w:rFonts w:ascii="Arial"/>
                <w:sz w:val="21"/>
              </w:rPr>
            </w:pPr>
          </w:p>
          <w:p w14:paraId="6AAE3566">
            <w:pPr>
              <w:spacing w:line="250" w:lineRule="auto"/>
              <w:jc w:val="both"/>
              <w:rPr>
                <w:rFonts w:ascii="Arial"/>
                <w:sz w:val="21"/>
              </w:rPr>
            </w:pPr>
          </w:p>
          <w:p w14:paraId="334118B7">
            <w:pPr>
              <w:spacing w:line="250" w:lineRule="auto"/>
              <w:jc w:val="both"/>
              <w:rPr>
                <w:rFonts w:ascii="Arial"/>
                <w:sz w:val="21"/>
              </w:rPr>
            </w:pPr>
          </w:p>
          <w:p w14:paraId="741F4965">
            <w:pPr>
              <w:spacing w:before="69" w:line="188" w:lineRule="auto"/>
              <w:ind w:left="340"/>
              <w:jc w:val="both"/>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pacing w:val="-6"/>
                <w:sz w:val="24"/>
                <w:szCs w:val="24"/>
                <w:lang w:val="en-US" w:eastAsia="zh-CN"/>
              </w:rPr>
              <w:t>45</w:t>
            </w:r>
          </w:p>
        </w:tc>
        <w:tc>
          <w:tcPr>
            <w:tcW w:w="2067" w:type="dxa"/>
            <w:vAlign w:val="top"/>
          </w:tcPr>
          <w:p w14:paraId="67910136">
            <w:pPr>
              <w:spacing w:line="249" w:lineRule="auto"/>
              <w:jc w:val="center"/>
              <w:rPr>
                <w:rFonts w:ascii="Arial"/>
                <w:sz w:val="21"/>
              </w:rPr>
            </w:pPr>
          </w:p>
          <w:p w14:paraId="28383EBF">
            <w:pPr>
              <w:spacing w:line="249" w:lineRule="auto"/>
              <w:jc w:val="center"/>
              <w:rPr>
                <w:rFonts w:ascii="Arial"/>
                <w:sz w:val="21"/>
              </w:rPr>
            </w:pPr>
          </w:p>
          <w:p w14:paraId="12A15C4C">
            <w:pPr>
              <w:spacing w:line="250" w:lineRule="auto"/>
              <w:jc w:val="center"/>
              <w:rPr>
                <w:rFonts w:ascii="Arial"/>
                <w:sz w:val="21"/>
              </w:rPr>
            </w:pPr>
          </w:p>
          <w:p w14:paraId="01560B29">
            <w:pPr>
              <w:spacing w:line="250" w:lineRule="auto"/>
              <w:jc w:val="center"/>
              <w:rPr>
                <w:rFonts w:ascii="Arial"/>
                <w:sz w:val="21"/>
              </w:rPr>
            </w:pPr>
          </w:p>
          <w:p w14:paraId="4D9C6B3F">
            <w:pPr>
              <w:spacing w:line="250" w:lineRule="auto"/>
              <w:jc w:val="center"/>
              <w:rPr>
                <w:rFonts w:ascii="Arial"/>
                <w:sz w:val="21"/>
              </w:rPr>
            </w:pPr>
          </w:p>
          <w:p w14:paraId="1489953A">
            <w:pPr>
              <w:spacing w:line="250" w:lineRule="auto"/>
              <w:jc w:val="center"/>
              <w:rPr>
                <w:rFonts w:ascii="Arial"/>
                <w:sz w:val="21"/>
              </w:rPr>
            </w:pPr>
          </w:p>
          <w:p w14:paraId="644E4C06">
            <w:pPr>
              <w:spacing w:line="250" w:lineRule="auto"/>
              <w:jc w:val="center"/>
              <w:rPr>
                <w:rFonts w:ascii="Arial"/>
                <w:sz w:val="21"/>
              </w:rPr>
            </w:pPr>
          </w:p>
          <w:p w14:paraId="1FA55307">
            <w:pPr>
              <w:spacing w:before="69" w:line="188" w:lineRule="auto"/>
              <w:ind w:left="108"/>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440214023000</w:t>
            </w:r>
          </w:p>
        </w:tc>
        <w:tc>
          <w:tcPr>
            <w:tcW w:w="3539" w:type="dxa"/>
            <w:vAlign w:val="top"/>
          </w:tcPr>
          <w:p w14:paraId="53DC9CD8">
            <w:pPr>
              <w:spacing w:line="432" w:lineRule="auto"/>
              <w:rPr>
                <w:rFonts w:ascii="Arial"/>
                <w:sz w:val="21"/>
              </w:rPr>
            </w:pPr>
          </w:p>
          <w:p w14:paraId="34CD0825">
            <w:pPr>
              <w:pStyle w:val="6"/>
              <w:spacing w:before="78" w:line="277" w:lineRule="auto"/>
              <w:ind w:left="112" w:right="103" w:firstLine="8"/>
              <w:jc w:val="both"/>
            </w:pPr>
            <w:r>
              <w:rPr>
                <w:spacing w:val="-4"/>
              </w:rPr>
              <w:t>对从事新区开发、旧区改建和住</w:t>
            </w:r>
            <w:r>
              <w:rPr>
                <w:spacing w:val="-3"/>
              </w:rPr>
              <w:t>宅小区开发建设的单位，以及机场、码头、车站、公园、商店等</w:t>
            </w:r>
            <w:r>
              <w:rPr>
                <w:spacing w:val="15"/>
              </w:rPr>
              <w:t>公共设施、场所的经营管理单</w:t>
            </w:r>
            <w:r>
              <w:rPr>
                <w:spacing w:val="-3"/>
              </w:rPr>
              <w:t>位，未按城市生活垃圾治理规划</w:t>
            </w:r>
            <w:r>
              <w:rPr>
                <w:spacing w:val="15"/>
              </w:rPr>
              <w:t>和环境卫生设施标准配套建设城市生活垃圾收集设施的行政</w:t>
            </w:r>
            <w:r>
              <w:rPr>
                <w:spacing w:val="-5"/>
              </w:rPr>
              <w:t>处罚</w:t>
            </w:r>
          </w:p>
        </w:tc>
        <w:tc>
          <w:tcPr>
            <w:tcW w:w="1751" w:type="dxa"/>
            <w:vAlign w:val="center"/>
          </w:tcPr>
          <w:p w14:paraId="24EA4EA9">
            <w:pPr>
              <w:spacing w:before="78" w:line="274" w:lineRule="auto"/>
              <w:ind w:left="152" w:leftChars="0" w:right="107" w:rightChars="0" w:hanging="18" w:firstLineChars="0"/>
              <w:jc w:val="center"/>
            </w:pPr>
            <w:r>
              <w:rPr>
                <w:rFonts w:hint="eastAsia" w:ascii="仿宋" w:hAnsi="仿宋" w:eastAsia="仿宋" w:cs="仿宋"/>
                <w:snapToGrid w:val="0"/>
                <w:color w:val="000000"/>
                <w:spacing w:val="-4"/>
                <w:kern w:val="0"/>
                <w:sz w:val="24"/>
                <w:szCs w:val="24"/>
                <w:lang w:val="en-US" w:eastAsia="zh-CN" w:bidi="ar-SA"/>
              </w:rPr>
              <w:t>本辖区十个街道</w:t>
            </w:r>
          </w:p>
        </w:tc>
      </w:tr>
      <w:tr w14:paraId="4E129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0" w:hRule="atLeast"/>
        </w:trPr>
        <w:tc>
          <w:tcPr>
            <w:tcW w:w="904" w:type="dxa"/>
            <w:vAlign w:val="top"/>
          </w:tcPr>
          <w:p w14:paraId="108A6D65">
            <w:pPr>
              <w:spacing w:line="262" w:lineRule="auto"/>
              <w:jc w:val="both"/>
              <w:rPr>
                <w:rFonts w:ascii="Arial"/>
                <w:sz w:val="21"/>
              </w:rPr>
            </w:pPr>
          </w:p>
          <w:p w14:paraId="3933E554">
            <w:pPr>
              <w:spacing w:line="262" w:lineRule="auto"/>
              <w:jc w:val="both"/>
              <w:rPr>
                <w:rFonts w:ascii="Arial"/>
                <w:sz w:val="21"/>
              </w:rPr>
            </w:pPr>
          </w:p>
          <w:p w14:paraId="31DDC76F">
            <w:pPr>
              <w:spacing w:line="262" w:lineRule="auto"/>
              <w:jc w:val="both"/>
              <w:rPr>
                <w:rFonts w:ascii="Arial"/>
                <w:sz w:val="21"/>
              </w:rPr>
            </w:pPr>
          </w:p>
          <w:p w14:paraId="3AA603F4">
            <w:pPr>
              <w:spacing w:line="262" w:lineRule="auto"/>
              <w:jc w:val="both"/>
              <w:rPr>
                <w:rFonts w:ascii="Arial"/>
                <w:sz w:val="21"/>
              </w:rPr>
            </w:pPr>
          </w:p>
          <w:p w14:paraId="051ACC81">
            <w:pPr>
              <w:spacing w:line="262" w:lineRule="auto"/>
              <w:jc w:val="both"/>
              <w:rPr>
                <w:rFonts w:ascii="Arial"/>
                <w:sz w:val="21"/>
              </w:rPr>
            </w:pPr>
          </w:p>
          <w:p w14:paraId="7796198D">
            <w:pPr>
              <w:spacing w:before="69" w:line="188" w:lineRule="auto"/>
              <w:ind w:left="340"/>
              <w:jc w:val="both"/>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pacing w:val="-6"/>
                <w:sz w:val="24"/>
                <w:szCs w:val="24"/>
                <w:lang w:val="en-US" w:eastAsia="zh-CN"/>
              </w:rPr>
              <w:t>46</w:t>
            </w:r>
          </w:p>
        </w:tc>
        <w:tc>
          <w:tcPr>
            <w:tcW w:w="2067" w:type="dxa"/>
            <w:vAlign w:val="top"/>
          </w:tcPr>
          <w:p w14:paraId="67A5F596">
            <w:pPr>
              <w:spacing w:line="262" w:lineRule="auto"/>
              <w:jc w:val="center"/>
              <w:rPr>
                <w:rFonts w:ascii="Arial"/>
                <w:sz w:val="21"/>
              </w:rPr>
            </w:pPr>
          </w:p>
          <w:p w14:paraId="4EB6E035">
            <w:pPr>
              <w:spacing w:line="262" w:lineRule="auto"/>
              <w:jc w:val="center"/>
              <w:rPr>
                <w:rFonts w:ascii="Arial"/>
                <w:sz w:val="21"/>
              </w:rPr>
            </w:pPr>
          </w:p>
          <w:p w14:paraId="79FAD5A6">
            <w:pPr>
              <w:spacing w:line="262" w:lineRule="auto"/>
              <w:jc w:val="center"/>
              <w:rPr>
                <w:rFonts w:ascii="Arial"/>
                <w:sz w:val="21"/>
              </w:rPr>
            </w:pPr>
          </w:p>
          <w:p w14:paraId="2BB92619">
            <w:pPr>
              <w:spacing w:line="262" w:lineRule="auto"/>
              <w:jc w:val="center"/>
              <w:rPr>
                <w:rFonts w:ascii="Arial"/>
                <w:sz w:val="21"/>
              </w:rPr>
            </w:pPr>
          </w:p>
          <w:p w14:paraId="5805A647">
            <w:pPr>
              <w:spacing w:line="262" w:lineRule="auto"/>
              <w:jc w:val="center"/>
              <w:rPr>
                <w:rFonts w:ascii="Arial"/>
                <w:sz w:val="21"/>
              </w:rPr>
            </w:pPr>
          </w:p>
          <w:p w14:paraId="0C43EE81">
            <w:pPr>
              <w:spacing w:before="69" w:line="188" w:lineRule="auto"/>
              <w:ind w:left="108"/>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440214024000</w:t>
            </w:r>
          </w:p>
        </w:tc>
        <w:tc>
          <w:tcPr>
            <w:tcW w:w="3539" w:type="dxa"/>
            <w:vAlign w:val="top"/>
          </w:tcPr>
          <w:p w14:paraId="6433798C">
            <w:pPr>
              <w:spacing w:line="297" w:lineRule="auto"/>
              <w:rPr>
                <w:rFonts w:ascii="Arial"/>
                <w:sz w:val="21"/>
              </w:rPr>
            </w:pPr>
          </w:p>
          <w:p w14:paraId="2E3E500A">
            <w:pPr>
              <w:spacing w:line="297" w:lineRule="auto"/>
              <w:rPr>
                <w:rFonts w:ascii="Arial"/>
                <w:sz w:val="21"/>
              </w:rPr>
            </w:pPr>
          </w:p>
          <w:p w14:paraId="68F25D47">
            <w:pPr>
              <w:spacing w:line="298" w:lineRule="auto"/>
              <w:rPr>
                <w:rFonts w:ascii="Arial"/>
                <w:sz w:val="21"/>
              </w:rPr>
            </w:pPr>
          </w:p>
          <w:p w14:paraId="0FC615C5">
            <w:pPr>
              <w:pStyle w:val="6"/>
              <w:spacing w:before="78" w:line="276" w:lineRule="auto"/>
              <w:ind w:left="117" w:right="106" w:firstLine="3"/>
              <w:jc w:val="both"/>
            </w:pPr>
            <w:r>
              <w:rPr>
                <w:spacing w:val="14"/>
              </w:rPr>
              <w:t>对建设单位对城市生活垃圾处置设施未经验收或验收不合格</w:t>
            </w:r>
            <w:r>
              <w:rPr>
                <w:spacing w:val="-2"/>
              </w:rPr>
              <w:t>投入使用的行政处罚</w:t>
            </w:r>
          </w:p>
        </w:tc>
        <w:tc>
          <w:tcPr>
            <w:tcW w:w="1751" w:type="dxa"/>
            <w:vAlign w:val="center"/>
          </w:tcPr>
          <w:p w14:paraId="0E80C03F">
            <w:pPr>
              <w:spacing w:before="78" w:line="274" w:lineRule="auto"/>
              <w:ind w:left="152" w:leftChars="0" w:right="107" w:rightChars="0" w:hanging="18" w:firstLineChars="0"/>
              <w:jc w:val="center"/>
            </w:pPr>
            <w:r>
              <w:rPr>
                <w:rFonts w:hint="eastAsia" w:ascii="仿宋" w:hAnsi="仿宋" w:eastAsia="仿宋" w:cs="仿宋"/>
                <w:snapToGrid w:val="0"/>
                <w:color w:val="000000"/>
                <w:spacing w:val="-4"/>
                <w:kern w:val="0"/>
                <w:sz w:val="24"/>
                <w:szCs w:val="24"/>
                <w:lang w:val="en-US" w:eastAsia="zh-CN" w:bidi="ar-SA"/>
              </w:rPr>
              <w:t>本辖区十个街道</w:t>
            </w:r>
          </w:p>
        </w:tc>
      </w:tr>
      <w:tr w14:paraId="2336E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9" w:hRule="atLeast"/>
        </w:trPr>
        <w:tc>
          <w:tcPr>
            <w:tcW w:w="904" w:type="dxa"/>
            <w:vAlign w:val="top"/>
          </w:tcPr>
          <w:p w14:paraId="3E98AB07">
            <w:pPr>
              <w:spacing w:line="282" w:lineRule="auto"/>
              <w:jc w:val="both"/>
              <w:rPr>
                <w:rFonts w:ascii="Arial"/>
                <w:sz w:val="21"/>
              </w:rPr>
            </w:pPr>
          </w:p>
          <w:p w14:paraId="3448C9F5">
            <w:pPr>
              <w:spacing w:line="282" w:lineRule="auto"/>
              <w:jc w:val="both"/>
              <w:rPr>
                <w:rFonts w:ascii="Arial"/>
                <w:sz w:val="21"/>
              </w:rPr>
            </w:pPr>
          </w:p>
          <w:p w14:paraId="11C26463">
            <w:pPr>
              <w:spacing w:line="282" w:lineRule="auto"/>
              <w:jc w:val="both"/>
              <w:rPr>
                <w:rFonts w:ascii="Arial"/>
                <w:sz w:val="21"/>
              </w:rPr>
            </w:pPr>
          </w:p>
          <w:p w14:paraId="11E975B1">
            <w:pPr>
              <w:spacing w:line="283" w:lineRule="auto"/>
              <w:jc w:val="both"/>
              <w:rPr>
                <w:rFonts w:ascii="Arial"/>
                <w:sz w:val="21"/>
              </w:rPr>
            </w:pPr>
          </w:p>
          <w:p w14:paraId="6F6D9AFD">
            <w:pPr>
              <w:spacing w:before="69" w:line="188" w:lineRule="auto"/>
              <w:ind w:left="340"/>
              <w:jc w:val="both"/>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pacing w:val="-6"/>
                <w:sz w:val="24"/>
                <w:szCs w:val="24"/>
                <w:lang w:val="en-US" w:eastAsia="zh-CN"/>
              </w:rPr>
              <w:t>47</w:t>
            </w:r>
          </w:p>
        </w:tc>
        <w:tc>
          <w:tcPr>
            <w:tcW w:w="2067" w:type="dxa"/>
            <w:vAlign w:val="top"/>
          </w:tcPr>
          <w:p w14:paraId="24F87E2A">
            <w:pPr>
              <w:spacing w:line="282" w:lineRule="auto"/>
              <w:jc w:val="center"/>
              <w:rPr>
                <w:rFonts w:ascii="Arial"/>
                <w:sz w:val="21"/>
              </w:rPr>
            </w:pPr>
          </w:p>
          <w:p w14:paraId="1E927004">
            <w:pPr>
              <w:spacing w:line="282" w:lineRule="auto"/>
              <w:jc w:val="center"/>
              <w:rPr>
                <w:rFonts w:ascii="Arial"/>
                <w:sz w:val="21"/>
              </w:rPr>
            </w:pPr>
          </w:p>
          <w:p w14:paraId="4C09A8AC">
            <w:pPr>
              <w:spacing w:line="282" w:lineRule="auto"/>
              <w:jc w:val="center"/>
              <w:rPr>
                <w:rFonts w:ascii="Arial"/>
                <w:sz w:val="21"/>
              </w:rPr>
            </w:pPr>
          </w:p>
          <w:p w14:paraId="5D4D65F3">
            <w:pPr>
              <w:spacing w:line="283" w:lineRule="auto"/>
              <w:jc w:val="center"/>
              <w:rPr>
                <w:rFonts w:ascii="Arial"/>
                <w:sz w:val="21"/>
              </w:rPr>
            </w:pPr>
          </w:p>
          <w:p w14:paraId="71DA1F7C">
            <w:pPr>
              <w:spacing w:before="69" w:line="188" w:lineRule="auto"/>
              <w:ind w:left="108"/>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440214025000</w:t>
            </w:r>
          </w:p>
        </w:tc>
        <w:tc>
          <w:tcPr>
            <w:tcW w:w="3539" w:type="dxa"/>
            <w:vAlign w:val="top"/>
          </w:tcPr>
          <w:p w14:paraId="2B04EF2F">
            <w:pPr>
              <w:spacing w:line="354" w:lineRule="auto"/>
              <w:rPr>
                <w:rFonts w:ascii="Arial"/>
                <w:sz w:val="21"/>
              </w:rPr>
            </w:pPr>
          </w:p>
          <w:p w14:paraId="568A7EA7">
            <w:pPr>
              <w:spacing w:line="355" w:lineRule="auto"/>
              <w:rPr>
                <w:rFonts w:ascii="Arial"/>
                <w:sz w:val="21"/>
              </w:rPr>
            </w:pPr>
          </w:p>
          <w:p w14:paraId="635D818E">
            <w:pPr>
              <w:pStyle w:val="6"/>
              <w:spacing w:before="78" w:line="276" w:lineRule="auto"/>
              <w:ind w:left="135" w:right="103" w:hanging="15"/>
              <w:jc w:val="both"/>
            </w:pPr>
            <w:r>
              <w:rPr>
                <w:spacing w:val="-4"/>
              </w:rPr>
              <w:t>对未经批准擅自关闭、闲置或拆</w:t>
            </w:r>
            <w:r>
              <w:rPr>
                <w:spacing w:val="-5"/>
              </w:rPr>
              <w:t>除城市生活垃圾处置设施、场所</w:t>
            </w:r>
            <w:r>
              <w:rPr>
                <w:spacing w:val="-7"/>
              </w:rPr>
              <w:t>的行政处罚</w:t>
            </w:r>
          </w:p>
        </w:tc>
        <w:tc>
          <w:tcPr>
            <w:tcW w:w="1751" w:type="dxa"/>
            <w:vAlign w:val="center"/>
          </w:tcPr>
          <w:p w14:paraId="2CB98024">
            <w:pPr>
              <w:spacing w:before="78" w:line="274" w:lineRule="auto"/>
              <w:ind w:left="152" w:leftChars="0" w:right="107" w:rightChars="0" w:hanging="18" w:firstLineChars="0"/>
              <w:jc w:val="center"/>
            </w:pPr>
            <w:r>
              <w:rPr>
                <w:rFonts w:hint="eastAsia" w:ascii="仿宋" w:hAnsi="仿宋" w:eastAsia="仿宋" w:cs="仿宋"/>
                <w:snapToGrid w:val="0"/>
                <w:color w:val="000000"/>
                <w:spacing w:val="-4"/>
                <w:kern w:val="0"/>
                <w:sz w:val="24"/>
                <w:szCs w:val="24"/>
                <w:lang w:val="en-US" w:eastAsia="zh-CN" w:bidi="ar-SA"/>
              </w:rPr>
              <w:t>本辖区十个街道</w:t>
            </w:r>
          </w:p>
        </w:tc>
      </w:tr>
    </w:tbl>
    <w:p w14:paraId="39AF07D3">
      <w:pPr>
        <w:rPr>
          <w:rFonts w:ascii="Arial"/>
          <w:sz w:val="21"/>
        </w:rPr>
      </w:pPr>
    </w:p>
    <w:p w14:paraId="7CFE7F83">
      <w:pPr>
        <w:rPr>
          <w:rFonts w:ascii="Arial" w:hAnsi="Arial" w:eastAsia="Arial" w:cs="Arial"/>
          <w:sz w:val="21"/>
          <w:szCs w:val="21"/>
        </w:rPr>
        <w:sectPr>
          <w:footerReference r:id="rId13" w:type="default"/>
          <w:pgSz w:w="11906" w:h="16839"/>
          <w:pgMar w:top="400" w:right="1785" w:bottom="1091" w:left="1775" w:header="0" w:footer="782" w:gutter="0"/>
          <w:cols w:space="720" w:num="1"/>
        </w:sectPr>
      </w:pPr>
    </w:p>
    <w:p w14:paraId="25529D3E">
      <w:pPr>
        <w:spacing w:before="19"/>
      </w:pPr>
    </w:p>
    <w:p w14:paraId="5F5C7781">
      <w:pPr>
        <w:spacing w:before="19"/>
      </w:pPr>
    </w:p>
    <w:p w14:paraId="28260132">
      <w:pPr>
        <w:spacing w:before="18"/>
      </w:pPr>
    </w:p>
    <w:p w14:paraId="276DB45D">
      <w:pPr>
        <w:spacing w:before="18"/>
      </w:pPr>
    </w:p>
    <w:tbl>
      <w:tblPr>
        <w:tblStyle w:val="5"/>
        <w:tblW w:w="82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2067"/>
        <w:gridCol w:w="3539"/>
        <w:gridCol w:w="1751"/>
      </w:tblGrid>
      <w:tr w14:paraId="1D1DA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904" w:type="dxa"/>
            <w:vAlign w:val="top"/>
          </w:tcPr>
          <w:p w14:paraId="115C25D3">
            <w:pPr>
              <w:spacing w:line="263" w:lineRule="auto"/>
              <w:rPr>
                <w:rFonts w:ascii="Arial"/>
                <w:sz w:val="21"/>
              </w:rPr>
            </w:pPr>
          </w:p>
          <w:p w14:paraId="5218D4E1">
            <w:pPr>
              <w:spacing w:before="78" w:line="241" w:lineRule="auto"/>
              <w:ind w:left="214"/>
              <w:rPr>
                <w:rFonts w:ascii="黑体" w:hAnsi="黑体" w:eastAsia="黑体" w:cs="黑体"/>
                <w:sz w:val="24"/>
                <w:szCs w:val="24"/>
              </w:rPr>
            </w:pPr>
            <w:r>
              <w:rPr>
                <w:rFonts w:ascii="黑体" w:hAnsi="黑体" w:eastAsia="黑体" w:cs="黑体"/>
                <w:spacing w:val="-3"/>
                <w:sz w:val="24"/>
                <w:szCs w:val="24"/>
              </w:rPr>
              <w:t>序号</w:t>
            </w:r>
          </w:p>
        </w:tc>
        <w:tc>
          <w:tcPr>
            <w:tcW w:w="2067" w:type="dxa"/>
            <w:vAlign w:val="top"/>
          </w:tcPr>
          <w:p w14:paraId="757DC70E">
            <w:pPr>
              <w:spacing w:line="263" w:lineRule="auto"/>
              <w:rPr>
                <w:rFonts w:ascii="Arial"/>
                <w:sz w:val="21"/>
              </w:rPr>
            </w:pPr>
          </w:p>
          <w:p w14:paraId="724B56B8">
            <w:pPr>
              <w:spacing w:before="78" w:line="239" w:lineRule="auto"/>
              <w:ind w:left="556"/>
              <w:rPr>
                <w:rFonts w:ascii="黑体" w:hAnsi="黑体" w:eastAsia="黑体" w:cs="黑体"/>
                <w:sz w:val="24"/>
                <w:szCs w:val="24"/>
              </w:rPr>
            </w:pPr>
            <w:r>
              <w:rPr>
                <w:rFonts w:ascii="黑体" w:hAnsi="黑体" w:eastAsia="黑体" w:cs="黑体"/>
                <w:spacing w:val="-2"/>
                <w:sz w:val="24"/>
                <w:szCs w:val="24"/>
              </w:rPr>
              <w:t>基本编码</w:t>
            </w:r>
          </w:p>
        </w:tc>
        <w:tc>
          <w:tcPr>
            <w:tcW w:w="3539" w:type="dxa"/>
            <w:vAlign w:val="top"/>
          </w:tcPr>
          <w:p w14:paraId="11C833C8">
            <w:pPr>
              <w:spacing w:line="264" w:lineRule="auto"/>
              <w:rPr>
                <w:rFonts w:ascii="Arial"/>
                <w:sz w:val="21"/>
              </w:rPr>
            </w:pPr>
          </w:p>
          <w:p w14:paraId="75815118">
            <w:pPr>
              <w:spacing w:before="78" w:line="239" w:lineRule="auto"/>
              <w:ind w:left="1299"/>
              <w:rPr>
                <w:rFonts w:ascii="黑体" w:hAnsi="黑体" w:eastAsia="黑体" w:cs="黑体"/>
                <w:sz w:val="24"/>
                <w:szCs w:val="24"/>
              </w:rPr>
            </w:pPr>
            <w:r>
              <w:rPr>
                <w:rFonts w:ascii="黑体" w:hAnsi="黑体" w:eastAsia="黑体" w:cs="黑体"/>
                <w:spacing w:val="-4"/>
                <w:sz w:val="24"/>
                <w:szCs w:val="24"/>
              </w:rPr>
              <w:t>事项名称</w:t>
            </w:r>
          </w:p>
        </w:tc>
        <w:tc>
          <w:tcPr>
            <w:tcW w:w="1751" w:type="dxa"/>
            <w:vAlign w:val="center"/>
          </w:tcPr>
          <w:p w14:paraId="7FED669F">
            <w:pPr>
              <w:spacing w:before="163" w:line="278" w:lineRule="auto"/>
              <w:ind w:right="266"/>
              <w:jc w:val="center"/>
              <w:rPr>
                <w:rFonts w:ascii="黑体" w:hAnsi="黑体" w:eastAsia="黑体" w:cs="黑体"/>
                <w:sz w:val="24"/>
                <w:szCs w:val="24"/>
              </w:rPr>
            </w:pPr>
            <w:r>
              <w:rPr>
                <w:rFonts w:ascii="黑体" w:hAnsi="黑体" w:eastAsia="黑体" w:cs="黑体"/>
                <w:spacing w:val="-5"/>
                <w:sz w:val="24"/>
                <w:szCs w:val="24"/>
              </w:rPr>
              <w:t>实施的</w:t>
            </w:r>
            <w:r>
              <w:rPr>
                <w:rFonts w:hint="eastAsia" w:ascii="黑体" w:hAnsi="黑体" w:eastAsia="黑体" w:cs="黑体"/>
                <w:spacing w:val="-5"/>
                <w:sz w:val="24"/>
                <w:szCs w:val="24"/>
                <w:lang w:val="en-US" w:eastAsia="zh-CN"/>
              </w:rPr>
              <w:t>街道</w:t>
            </w:r>
          </w:p>
        </w:tc>
      </w:tr>
      <w:tr w14:paraId="6601D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4" w:hRule="atLeast"/>
        </w:trPr>
        <w:tc>
          <w:tcPr>
            <w:tcW w:w="904" w:type="dxa"/>
            <w:vAlign w:val="top"/>
          </w:tcPr>
          <w:p w14:paraId="096A7410">
            <w:pPr>
              <w:spacing w:line="253" w:lineRule="auto"/>
              <w:jc w:val="center"/>
              <w:rPr>
                <w:rFonts w:ascii="Arial"/>
                <w:sz w:val="21"/>
              </w:rPr>
            </w:pPr>
          </w:p>
          <w:p w14:paraId="3C90F1FF">
            <w:pPr>
              <w:spacing w:line="253" w:lineRule="auto"/>
              <w:jc w:val="center"/>
              <w:rPr>
                <w:rFonts w:ascii="Arial"/>
                <w:sz w:val="21"/>
              </w:rPr>
            </w:pPr>
          </w:p>
          <w:p w14:paraId="686D4AD0">
            <w:pPr>
              <w:spacing w:line="253" w:lineRule="auto"/>
              <w:jc w:val="center"/>
              <w:rPr>
                <w:rFonts w:ascii="Arial"/>
                <w:sz w:val="21"/>
              </w:rPr>
            </w:pPr>
          </w:p>
          <w:p w14:paraId="348D60FA">
            <w:pPr>
              <w:spacing w:line="253" w:lineRule="auto"/>
              <w:jc w:val="center"/>
              <w:rPr>
                <w:rFonts w:ascii="Arial"/>
                <w:sz w:val="21"/>
              </w:rPr>
            </w:pPr>
          </w:p>
          <w:p w14:paraId="64BEB414">
            <w:pPr>
              <w:spacing w:line="254" w:lineRule="auto"/>
              <w:jc w:val="center"/>
              <w:rPr>
                <w:rFonts w:ascii="Arial"/>
                <w:sz w:val="21"/>
              </w:rPr>
            </w:pPr>
          </w:p>
          <w:p w14:paraId="5A75109F">
            <w:pPr>
              <w:spacing w:before="69" w:line="188" w:lineRule="auto"/>
              <w:jc w:val="center"/>
              <w:rPr>
                <w:rFonts w:hint="eastAsia" w:ascii="Times New Roman" w:hAnsi="Times New Roman" w:eastAsia="宋体" w:cs="Times New Roman"/>
                <w:spacing w:val="-6"/>
                <w:sz w:val="24"/>
                <w:szCs w:val="24"/>
                <w:lang w:val="en-US" w:eastAsia="zh-CN"/>
              </w:rPr>
            </w:pPr>
          </w:p>
          <w:p w14:paraId="229C944B">
            <w:pPr>
              <w:spacing w:before="69" w:line="188" w:lineRule="auto"/>
              <w:jc w:val="center"/>
              <w:rPr>
                <w:rFonts w:hint="eastAsia" w:ascii="Times New Roman" w:hAnsi="Times New Roman" w:eastAsia="宋体" w:cs="Times New Roman"/>
                <w:spacing w:val="-6"/>
                <w:sz w:val="24"/>
                <w:szCs w:val="24"/>
                <w:lang w:val="en-US" w:eastAsia="zh-CN"/>
              </w:rPr>
            </w:pPr>
          </w:p>
          <w:p w14:paraId="0D03ED53">
            <w:pPr>
              <w:spacing w:before="69" w:line="188" w:lineRule="auto"/>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pacing w:val="-6"/>
                <w:sz w:val="24"/>
                <w:szCs w:val="24"/>
                <w:lang w:val="en-US" w:eastAsia="zh-CN"/>
              </w:rPr>
              <w:t>48</w:t>
            </w:r>
          </w:p>
        </w:tc>
        <w:tc>
          <w:tcPr>
            <w:tcW w:w="2067" w:type="dxa"/>
            <w:vAlign w:val="top"/>
          </w:tcPr>
          <w:p w14:paraId="003E41E7">
            <w:pPr>
              <w:spacing w:line="253" w:lineRule="auto"/>
              <w:rPr>
                <w:rFonts w:ascii="Arial"/>
                <w:sz w:val="21"/>
              </w:rPr>
            </w:pPr>
          </w:p>
          <w:p w14:paraId="5DFFE921">
            <w:pPr>
              <w:spacing w:line="253" w:lineRule="auto"/>
              <w:rPr>
                <w:rFonts w:ascii="Arial"/>
                <w:sz w:val="21"/>
              </w:rPr>
            </w:pPr>
          </w:p>
          <w:p w14:paraId="6A514046">
            <w:pPr>
              <w:spacing w:line="253" w:lineRule="auto"/>
              <w:rPr>
                <w:rFonts w:ascii="Arial"/>
                <w:sz w:val="21"/>
              </w:rPr>
            </w:pPr>
          </w:p>
          <w:p w14:paraId="5CA78637">
            <w:pPr>
              <w:spacing w:line="253" w:lineRule="auto"/>
              <w:rPr>
                <w:rFonts w:ascii="Arial"/>
                <w:sz w:val="21"/>
              </w:rPr>
            </w:pPr>
          </w:p>
          <w:p w14:paraId="673FD2C6">
            <w:pPr>
              <w:spacing w:line="254" w:lineRule="auto"/>
              <w:rPr>
                <w:rFonts w:ascii="Arial"/>
                <w:sz w:val="21"/>
              </w:rPr>
            </w:pPr>
          </w:p>
          <w:p w14:paraId="7BBCDF94">
            <w:pPr>
              <w:spacing w:before="69" w:line="188" w:lineRule="auto"/>
              <w:jc w:val="center"/>
              <w:rPr>
                <w:rFonts w:ascii="Times New Roman" w:hAnsi="Times New Roman" w:eastAsia="Times New Roman" w:cs="Times New Roman"/>
                <w:spacing w:val="-1"/>
                <w:sz w:val="24"/>
                <w:szCs w:val="24"/>
              </w:rPr>
            </w:pPr>
          </w:p>
          <w:p w14:paraId="592A860E">
            <w:pPr>
              <w:spacing w:before="69" w:line="188" w:lineRule="auto"/>
              <w:jc w:val="center"/>
              <w:rPr>
                <w:rFonts w:ascii="Times New Roman" w:hAnsi="Times New Roman" w:eastAsia="Times New Roman" w:cs="Times New Roman"/>
                <w:spacing w:val="-1"/>
                <w:sz w:val="24"/>
                <w:szCs w:val="24"/>
              </w:rPr>
            </w:pPr>
          </w:p>
          <w:p w14:paraId="7AFB0D3A">
            <w:pPr>
              <w:spacing w:before="69" w:line="188" w:lineRule="auto"/>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440214027000</w:t>
            </w:r>
          </w:p>
        </w:tc>
        <w:tc>
          <w:tcPr>
            <w:tcW w:w="3539" w:type="dxa"/>
            <w:vAlign w:val="top"/>
          </w:tcPr>
          <w:p w14:paraId="0E55456E">
            <w:pPr>
              <w:spacing w:line="272" w:lineRule="auto"/>
              <w:rPr>
                <w:rFonts w:ascii="Arial"/>
                <w:sz w:val="21"/>
              </w:rPr>
            </w:pPr>
          </w:p>
          <w:p w14:paraId="32A2D448">
            <w:pPr>
              <w:pStyle w:val="6"/>
              <w:spacing w:before="78" w:line="277" w:lineRule="auto"/>
              <w:ind w:right="103"/>
              <w:jc w:val="both"/>
              <w:rPr>
                <w:spacing w:val="14"/>
              </w:rPr>
            </w:pPr>
          </w:p>
          <w:p w14:paraId="0A9CAD44">
            <w:pPr>
              <w:pStyle w:val="6"/>
              <w:spacing w:before="78" w:line="277" w:lineRule="auto"/>
              <w:ind w:right="103"/>
              <w:jc w:val="both"/>
              <w:rPr>
                <w:spacing w:val="14"/>
              </w:rPr>
            </w:pPr>
          </w:p>
          <w:p w14:paraId="1497C574">
            <w:pPr>
              <w:pStyle w:val="6"/>
              <w:spacing w:before="78" w:line="277" w:lineRule="auto"/>
              <w:ind w:right="103"/>
              <w:jc w:val="both"/>
            </w:pPr>
            <w:r>
              <w:rPr>
                <w:spacing w:val="14"/>
              </w:rPr>
              <w:t>对从事城市生活垃圾经营性清</w:t>
            </w:r>
            <w:r>
              <w:rPr>
                <w:spacing w:val="-4"/>
              </w:rPr>
              <w:t>扫、收集、运输的企业及从事城市生活垃圾经营性处置的企业，</w:t>
            </w:r>
            <w:r>
              <w:rPr>
                <w:spacing w:val="14"/>
              </w:rPr>
              <w:t>未经批准从事城市生活垃圾经</w:t>
            </w:r>
            <w:r>
              <w:rPr>
                <w:spacing w:val="-4"/>
              </w:rPr>
              <w:t>营性清扫、收集、运输或处置活</w:t>
            </w:r>
            <w:r>
              <w:rPr>
                <w:spacing w:val="-3"/>
              </w:rPr>
              <w:t>动的行政处罚</w:t>
            </w:r>
          </w:p>
        </w:tc>
        <w:tc>
          <w:tcPr>
            <w:tcW w:w="1751" w:type="dxa"/>
            <w:vAlign w:val="center"/>
          </w:tcPr>
          <w:p w14:paraId="3CEA0042">
            <w:pPr>
              <w:spacing w:before="78" w:line="274" w:lineRule="auto"/>
              <w:ind w:left="152" w:leftChars="0" w:right="107" w:rightChars="0" w:hanging="18" w:firstLineChars="0"/>
              <w:jc w:val="center"/>
            </w:pPr>
            <w:r>
              <w:rPr>
                <w:rFonts w:hint="eastAsia" w:ascii="仿宋" w:hAnsi="仿宋" w:eastAsia="仿宋" w:cs="仿宋"/>
                <w:snapToGrid w:val="0"/>
                <w:color w:val="000000"/>
                <w:spacing w:val="-4"/>
                <w:kern w:val="0"/>
                <w:sz w:val="24"/>
                <w:szCs w:val="24"/>
                <w:lang w:val="en-US" w:eastAsia="zh-CN" w:bidi="ar-SA"/>
              </w:rPr>
              <w:t>本辖区十个街道</w:t>
            </w:r>
          </w:p>
        </w:tc>
      </w:tr>
      <w:tr w14:paraId="6488C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0" w:hRule="atLeast"/>
        </w:trPr>
        <w:tc>
          <w:tcPr>
            <w:tcW w:w="904" w:type="dxa"/>
            <w:vAlign w:val="top"/>
          </w:tcPr>
          <w:p w14:paraId="7FEBF5C4">
            <w:pPr>
              <w:spacing w:line="245" w:lineRule="auto"/>
              <w:jc w:val="center"/>
              <w:rPr>
                <w:rFonts w:ascii="Arial"/>
                <w:sz w:val="21"/>
              </w:rPr>
            </w:pPr>
          </w:p>
          <w:p w14:paraId="744C363A">
            <w:pPr>
              <w:spacing w:line="245" w:lineRule="auto"/>
              <w:jc w:val="center"/>
              <w:rPr>
                <w:rFonts w:ascii="Arial"/>
                <w:sz w:val="21"/>
              </w:rPr>
            </w:pPr>
          </w:p>
          <w:p w14:paraId="22C86EC6">
            <w:pPr>
              <w:spacing w:line="246" w:lineRule="auto"/>
              <w:jc w:val="center"/>
              <w:rPr>
                <w:rFonts w:ascii="Arial"/>
                <w:sz w:val="21"/>
              </w:rPr>
            </w:pPr>
          </w:p>
          <w:p w14:paraId="1425BE5D">
            <w:pPr>
              <w:spacing w:line="246" w:lineRule="auto"/>
              <w:jc w:val="center"/>
              <w:rPr>
                <w:rFonts w:ascii="Arial"/>
                <w:sz w:val="21"/>
              </w:rPr>
            </w:pPr>
          </w:p>
          <w:p w14:paraId="6B25CADD">
            <w:pPr>
              <w:spacing w:line="246" w:lineRule="auto"/>
              <w:jc w:val="center"/>
              <w:rPr>
                <w:rFonts w:ascii="Arial"/>
                <w:sz w:val="21"/>
              </w:rPr>
            </w:pPr>
          </w:p>
          <w:p w14:paraId="638C0840">
            <w:pPr>
              <w:spacing w:line="246" w:lineRule="auto"/>
              <w:jc w:val="center"/>
              <w:rPr>
                <w:rFonts w:ascii="Arial"/>
                <w:sz w:val="21"/>
              </w:rPr>
            </w:pPr>
          </w:p>
          <w:p w14:paraId="0B4F43FA">
            <w:pPr>
              <w:spacing w:line="246" w:lineRule="auto"/>
              <w:jc w:val="center"/>
              <w:rPr>
                <w:rFonts w:ascii="Arial"/>
                <w:sz w:val="21"/>
              </w:rPr>
            </w:pPr>
          </w:p>
          <w:p w14:paraId="024937D3">
            <w:pPr>
              <w:spacing w:line="246" w:lineRule="auto"/>
              <w:jc w:val="center"/>
              <w:rPr>
                <w:rFonts w:ascii="Arial"/>
                <w:sz w:val="21"/>
              </w:rPr>
            </w:pPr>
          </w:p>
          <w:p w14:paraId="016433F6">
            <w:pPr>
              <w:spacing w:line="246" w:lineRule="auto"/>
              <w:jc w:val="center"/>
              <w:rPr>
                <w:rFonts w:ascii="Arial"/>
                <w:sz w:val="21"/>
              </w:rPr>
            </w:pPr>
          </w:p>
          <w:p w14:paraId="74089C6E">
            <w:pPr>
              <w:spacing w:line="246" w:lineRule="auto"/>
              <w:jc w:val="center"/>
              <w:rPr>
                <w:rFonts w:ascii="Arial"/>
                <w:sz w:val="21"/>
              </w:rPr>
            </w:pPr>
          </w:p>
          <w:p w14:paraId="603530DC">
            <w:pPr>
              <w:spacing w:line="246" w:lineRule="auto"/>
              <w:jc w:val="center"/>
              <w:rPr>
                <w:rFonts w:ascii="Arial"/>
                <w:sz w:val="21"/>
              </w:rPr>
            </w:pPr>
          </w:p>
          <w:p w14:paraId="6A17A63A">
            <w:pPr>
              <w:spacing w:line="246" w:lineRule="auto"/>
              <w:jc w:val="center"/>
              <w:rPr>
                <w:rFonts w:ascii="Arial"/>
                <w:sz w:val="21"/>
              </w:rPr>
            </w:pPr>
          </w:p>
          <w:p w14:paraId="13A3D6A4">
            <w:pPr>
              <w:spacing w:before="69" w:line="185" w:lineRule="auto"/>
              <w:ind w:left="340"/>
              <w:jc w:val="center"/>
              <w:rPr>
                <w:rFonts w:hint="eastAsia" w:ascii="Times New Roman" w:hAnsi="Times New Roman" w:eastAsia="宋体" w:cs="Times New Roman"/>
                <w:spacing w:val="-6"/>
                <w:sz w:val="24"/>
                <w:szCs w:val="24"/>
                <w:lang w:val="en-US" w:eastAsia="zh-CN"/>
              </w:rPr>
            </w:pPr>
          </w:p>
          <w:p w14:paraId="14E2A9F6">
            <w:pPr>
              <w:spacing w:before="69" w:line="185" w:lineRule="auto"/>
              <w:ind w:left="340"/>
              <w:jc w:val="center"/>
              <w:rPr>
                <w:rFonts w:hint="eastAsia" w:ascii="Times New Roman" w:hAnsi="Times New Roman" w:eastAsia="宋体" w:cs="Times New Roman"/>
                <w:spacing w:val="-6"/>
                <w:sz w:val="24"/>
                <w:szCs w:val="24"/>
                <w:lang w:val="en-US" w:eastAsia="zh-CN"/>
              </w:rPr>
            </w:pPr>
          </w:p>
          <w:p w14:paraId="2BAE417D">
            <w:pPr>
              <w:spacing w:before="69" w:line="185" w:lineRule="auto"/>
              <w:ind w:left="340"/>
              <w:jc w:val="both"/>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pacing w:val="-6"/>
                <w:sz w:val="24"/>
                <w:szCs w:val="24"/>
                <w:lang w:val="en-US" w:eastAsia="zh-CN"/>
              </w:rPr>
              <w:t>49</w:t>
            </w:r>
          </w:p>
        </w:tc>
        <w:tc>
          <w:tcPr>
            <w:tcW w:w="2067" w:type="dxa"/>
            <w:vAlign w:val="top"/>
          </w:tcPr>
          <w:p w14:paraId="6EF823C2">
            <w:pPr>
              <w:spacing w:line="245" w:lineRule="auto"/>
              <w:rPr>
                <w:rFonts w:ascii="Arial"/>
                <w:sz w:val="21"/>
              </w:rPr>
            </w:pPr>
          </w:p>
          <w:p w14:paraId="7FB9D09D">
            <w:pPr>
              <w:spacing w:line="245" w:lineRule="auto"/>
              <w:rPr>
                <w:rFonts w:ascii="Arial"/>
                <w:sz w:val="21"/>
              </w:rPr>
            </w:pPr>
          </w:p>
          <w:p w14:paraId="1F2E1E7B">
            <w:pPr>
              <w:spacing w:line="245" w:lineRule="auto"/>
              <w:rPr>
                <w:rFonts w:ascii="Arial"/>
                <w:sz w:val="21"/>
              </w:rPr>
            </w:pPr>
          </w:p>
          <w:p w14:paraId="07399C18">
            <w:pPr>
              <w:spacing w:line="245" w:lineRule="auto"/>
              <w:rPr>
                <w:rFonts w:ascii="Arial"/>
                <w:sz w:val="21"/>
              </w:rPr>
            </w:pPr>
          </w:p>
          <w:p w14:paraId="559D9520">
            <w:pPr>
              <w:spacing w:line="245" w:lineRule="auto"/>
              <w:rPr>
                <w:rFonts w:ascii="Arial"/>
                <w:sz w:val="21"/>
              </w:rPr>
            </w:pPr>
          </w:p>
          <w:p w14:paraId="563319FB">
            <w:pPr>
              <w:spacing w:line="246" w:lineRule="auto"/>
              <w:rPr>
                <w:rFonts w:ascii="Arial"/>
                <w:sz w:val="21"/>
              </w:rPr>
            </w:pPr>
          </w:p>
          <w:p w14:paraId="6105A7E7">
            <w:pPr>
              <w:spacing w:line="246" w:lineRule="auto"/>
              <w:rPr>
                <w:rFonts w:ascii="Arial"/>
                <w:sz w:val="21"/>
              </w:rPr>
            </w:pPr>
          </w:p>
          <w:p w14:paraId="66DC1734">
            <w:pPr>
              <w:spacing w:line="246" w:lineRule="auto"/>
              <w:rPr>
                <w:rFonts w:ascii="Arial"/>
                <w:sz w:val="21"/>
              </w:rPr>
            </w:pPr>
          </w:p>
          <w:p w14:paraId="34BE4D27">
            <w:pPr>
              <w:spacing w:line="246" w:lineRule="auto"/>
              <w:rPr>
                <w:rFonts w:ascii="Arial"/>
                <w:sz w:val="21"/>
              </w:rPr>
            </w:pPr>
          </w:p>
          <w:p w14:paraId="3A2960DE">
            <w:pPr>
              <w:spacing w:line="246" w:lineRule="auto"/>
              <w:rPr>
                <w:rFonts w:ascii="Arial"/>
                <w:sz w:val="21"/>
              </w:rPr>
            </w:pPr>
          </w:p>
          <w:p w14:paraId="2756E624">
            <w:pPr>
              <w:spacing w:line="246" w:lineRule="auto"/>
              <w:rPr>
                <w:rFonts w:ascii="Arial"/>
                <w:sz w:val="21"/>
              </w:rPr>
            </w:pPr>
          </w:p>
          <w:p w14:paraId="078D3280">
            <w:pPr>
              <w:spacing w:line="246" w:lineRule="auto"/>
              <w:rPr>
                <w:rFonts w:ascii="Arial"/>
                <w:sz w:val="21"/>
              </w:rPr>
            </w:pPr>
          </w:p>
          <w:p w14:paraId="60CF48FE">
            <w:pPr>
              <w:spacing w:before="69" w:line="188" w:lineRule="auto"/>
              <w:ind w:left="108"/>
              <w:jc w:val="center"/>
              <w:rPr>
                <w:rFonts w:ascii="Times New Roman" w:hAnsi="Times New Roman" w:eastAsia="Times New Roman" w:cs="Times New Roman"/>
                <w:spacing w:val="-1"/>
                <w:sz w:val="24"/>
                <w:szCs w:val="24"/>
              </w:rPr>
            </w:pPr>
          </w:p>
          <w:p w14:paraId="0D4DA60C">
            <w:pPr>
              <w:spacing w:before="69" w:line="188" w:lineRule="auto"/>
              <w:ind w:left="108"/>
              <w:jc w:val="center"/>
              <w:rPr>
                <w:rFonts w:ascii="Times New Roman" w:hAnsi="Times New Roman" w:eastAsia="Times New Roman" w:cs="Times New Roman"/>
                <w:spacing w:val="-1"/>
                <w:sz w:val="24"/>
                <w:szCs w:val="24"/>
              </w:rPr>
            </w:pPr>
          </w:p>
          <w:p w14:paraId="28D91D0A">
            <w:pPr>
              <w:spacing w:before="69" w:line="188" w:lineRule="auto"/>
              <w:ind w:left="108"/>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440214029000</w:t>
            </w:r>
          </w:p>
        </w:tc>
        <w:tc>
          <w:tcPr>
            <w:tcW w:w="3539" w:type="dxa"/>
            <w:vAlign w:val="top"/>
          </w:tcPr>
          <w:p w14:paraId="6C39167E">
            <w:pPr>
              <w:spacing w:line="378" w:lineRule="auto"/>
              <w:rPr>
                <w:rFonts w:ascii="Arial"/>
                <w:sz w:val="21"/>
              </w:rPr>
            </w:pPr>
          </w:p>
          <w:p w14:paraId="0288F69C">
            <w:pPr>
              <w:pStyle w:val="6"/>
              <w:spacing w:before="78" w:line="277" w:lineRule="auto"/>
              <w:ind w:left="116" w:right="103" w:firstLine="4"/>
              <w:jc w:val="both"/>
              <w:rPr>
                <w:spacing w:val="14"/>
              </w:rPr>
            </w:pPr>
          </w:p>
          <w:p w14:paraId="21D773CD">
            <w:pPr>
              <w:pStyle w:val="6"/>
              <w:spacing w:before="78" w:line="277" w:lineRule="auto"/>
              <w:ind w:right="103"/>
              <w:jc w:val="both"/>
              <w:rPr>
                <w:spacing w:val="14"/>
              </w:rPr>
            </w:pPr>
          </w:p>
          <w:p w14:paraId="2B188FD7">
            <w:pPr>
              <w:pStyle w:val="6"/>
              <w:spacing w:before="78" w:line="277" w:lineRule="auto"/>
              <w:ind w:right="103"/>
              <w:jc w:val="both"/>
            </w:pPr>
            <w:r>
              <w:rPr>
                <w:spacing w:val="14"/>
              </w:rPr>
              <w:t>对从事城市生活垃圾经营性清</w:t>
            </w:r>
            <w:r>
              <w:rPr>
                <w:spacing w:val="-4"/>
              </w:rPr>
              <w:t>扫、收集、运输的企业未按环境卫生作业标准和作业规范，在规定的时间内及时清扫、收运城市生活垃圾；未将收集的城市生活垃圾运到直辖市、市、县人民政府建设（环境卫生）主管部门认可的处理场所；清扫、收运城市生活垃圾后，未对生活垃圾收集设施及时保洁、复位，未清理作业场地，未保持生活垃圾收集设施和周边环境的干净整洁；用于</w:t>
            </w:r>
            <w:r>
              <w:rPr>
                <w:spacing w:val="14"/>
              </w:rPr>
              <w:t>收集、运输城市生活垃圾的车</w:t>
            </w:r>
            <w:r>
              <w:rPr>
                <w:spacing w:val="-4"/>
              </w:rPr>
              <w:t>辆、船舶未做到密闭、完好和整</w:t>
            </w:r>
            <w:r>
              <w:rPr>
                <w:spacing w:val="-3"/>
              </w:rPr>
              <w:t>洁的行政处罚</w:t>
            </w:r>
          </w:p>
        </w:tc>
        <w:tc>
          <w:tcPr>
            <w:tcW w:w="1751" w:type="dxa"/>
            <w:vAlign w:val="center"/>
          </w:tcPr>
          <w:p w14:paraId="1D88DD8B">
            <w:pPr>
              <w:spacing w:before="78" w:line="274" w:lineRule="auto"/>
              <w:ind w:left="152" w:leftChars="0" w:right="107" w:rightChars="0" w:hanging="18" w:firstLineChars="0"/>
              <w:jc w:val="center"/>
            </w:pPr>
            <w:r>
              <w:rPr>
                <w:rFonts w:hint="eastAsia" w:ascii="仿宋" w:hAnsi="仿宋" w:eastAsia="仿宋" w:cs="仿宋"/>
                <w:snapToGrid w:val="0"/>
                <w:color w:val="000000"/>
                <w:spacing w:val="-4"/>
                <w:kern w:val="0"/>
                <w:sz w:val="24"/>
                <w:szCs w:val="24"/>
                <w:lang w:val="en-US" w:eastAsia="zh-CN" w:bidi="ar-SA"/>
              </w:rPr>
              <w:t>本辖区十个街道</w:t>
            </w:r>
          </w:p>
        </w:tc>
      </w:tr>
    </w:tbl>
    <w:p w14:paraId="2E3E9681">
      <w:pPr>
        <w:rPr>
          <w:rFonts w:ascii="Arial"/>
          <w:sz w:val="21"/>
        </w:rPr>
      </w:pPr>
    </w:p>
    <w:p w14:paraId="2EBC973F">
      <w:pPr>
        <w:rPr>
          <w:rFonts w:ascii="Arial" w:hAnsi="Arial" w:eastAsia="Arial" w:cs="Arial"/>
          <w:sz w:val="21"/>
          <w:szCs w:val="21"/>
        </w:rPr>
        <w:sectPr>
          <w:footerReference r:id="rId14" w:type="default"/>
          <w:pgSz w:w="11906" w:h="16839"/>
          <w:pgMar w:top="400" w:right="1785" w:bottom="1091" w:left="1775" w:header="0" w:footer="782" w:gutter="0"/>
          <w:cols w:space="720" w:num="1"/>
        </w:sectPr>
      </w:pPr>
    </w:p>
    <w:p w14:paraId="66371A89">
      <w:pPr>
        <w:spacing w:before="19"/>
      </w:pPr>
    </w:p>
    <w:p w14:paraId="3E9EFF2F">
      <w:pPr>
        <w:spacing w:before="19"/>
      </w:pPr>
    </w:p>
    <w:p w14:paraId="28093CF4">
      <w:pPr>
        <w:spacing w:before="18"/>
      </w:pPr>
    </w:p>
    <w:p w14:paraId="60DBAD52">
      <w:pPr>
        <w:spacing w:before="18"/>
      </w:pPr>
    </w:p>
    <w:tbl>
      <w:tblPr>
        <w:tblStyle w:val="5"/>
        <w:tblW w:w="82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2067"/>
        <w:gridCol w:w="3539"/>
        <w:gridCol w:w="1751"/>
      </w:tblGrid>
      <w:tr w14:paraId="040D4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904" w:type="dxa"/>
            <w:vAlign w:val="top"/>
          </w:tcPr>
          <w:p w14:paraId="1A36D0CA">
            <w:pPr>
              <w:spacing w:line="263" w:lineRule="auto"/>
              <w:rPr>
                <w:rFonts w:ascii="Arial"/>
                <w:sz w:val="21"/>
              </w:rPr>
            </w:pPr>
          </w:p>
          <w:p w14:paraId="49D601FF">
            <w:pPr>
              <w:spacing w:before="78" w:line="241" w:lineRule="auto"/>
              <w:ind w:left="214"/>
              <w:rPr>
                <w:rFonts w:ascii="黑体" w:hAnsi="黑体" w:eastAsia="黑体" w:cs="黑体"/>
                <w:sz w:val="24"/>
                <w:szCs w:val="24"/>
              </w:rPr>
            </w:pPr>
            <w:r>
              <w:rPr>
                <w:rFonts w:ascii="黑体" w:hAnsi="黑体" w:eastAsia="黑体" w:cs="黑体"/>
                <w:spacing w:val="-3"/>
                <w:sz w:val="24"/>
                <w:szCs w:val="24"/>
              </w:rPr>
              <w:t>序号</w:t>
            </w:r>
          </w:p>
        </w:tc>
        <w:tc>
          <w:tcPr>
            <w:tcW w:w="2067" w:type="dxa"/>
            <w:vAlign w:val="top"/>
          </w:tcPr>
          <w:p w14:paraId="4D4D017D">
            <w:pPr>
              <w:spacing w:line="263" w:lineRule="auto"/>
              <w:rPr>
                <w:rFonts w:ascii="Arial"/>
                <w:sz w:val="21"/>
              </w:rPr>
            </w:pPr>
          </w:p>
          <w:p w14:paraId="43D75627">
            <w:pPr>
              <w:spacing w:before="78" w:line="239" w:lineRule="auto"/>
              <w:ind w:left="556"/>
              <w:rPr>
                <w:rFonts w:ascii="黑体" w:hAnsi="黑体" w:eastAsia="黑体" w:cs="黑体"/>
                <w:sz w:val="24"/>
                <w:szCs w:val="24"/>
              </w:rPr>
            </w:pPr>
            <w:r>
              <w:rPr>
                <w:rFonts w:ascii="黑体" w:hAnsi="黑体" w:eastAsia="黑体" w:cs="黑体"/>
                <w:spacing w:val="-2"/>
                <w:sz w:val="24"/>
                <w:szCs w:val="24"/>
              </w:rPr>
              <w:t>基本编码</w:t>
            </w:r>
          </w:p>
        </w:tc>
        <w:tc>
          <w:tcPr>
            <w:tcW w:w="3539" w:type="dxa"/>
            <w:vAlign w:val="top"/>
          </w:tcPr>
          <w:p w14:paraId="0AC8B639">
            <w:pPr>
              <w:spacing w:line="264" w:lineRule="auto"/>
              <w:rPr>
                <w:rFonts w:ascii="Arial"/>
                <w:sz w:val="21"/>
              </w:rPr>
            </w:pPr>
          </w:p>
          <w:p w14:paraId="60D2444E">
            <w:pPr>
              <w:spacing w:before="78" w:line="239" w:lineRule="auto"/>
              <w:ind w:left="1299"/>
              <w:rPr>
                <w:rFonts w:ascii="黑体" w:hAnsi="黑体" w:eastAsia="黑体" w:cs="黑体"/>
                <w:sz w:val="24"/>
                <w:szCs w:val="24"/>
              </w:rPr>
            </w:pPr>
            <w:r>
              <w:rPr>
                <w:rFonts w:ascii="黑体" w:hAnsi="黑体" w:eastAsia="黑体" w:cs="黑体"/>
                <w:spacing w:val="-4"/>
                <w:sz w:val="24"/>
                <w:szCs w:val="24"/>
              </w:rPr>
              <w:t>事项名称</w:t>
            </w:r>
          </w:p>
        </w:tc>
        <w:tc>
          <w:tcPr>
            <w:tcW w:w="1751" w:type="dxa"/>
            <w:vAlign w:val="center"/>
          </w:tcPr>
          <w:p w14:paraId="542F3427">
            <w:pPr>
              <w:spacing w:before="163" w:line="278" w:lineRule="auto"/>
              <w:ind w:right="266"/>
              <w:jc w:val="center"/>
              <w:rPr>
                <w:rFonts w:ascii="黑体" w:hAnsi="黑体" w:eastAsia="黑体" w:cs="黑体"/>
                <w:sz w:val="24"/>
                <w:szCs w:val="24"/>
              </w:rPr>
            </w:pPr>
            <w:r>
              <w:rPr>
                <w:rFonts w:ascii="黑体" w:hAnsi="黑体" w:eastAsia="黑体" w:cs="黑体"/>
                <w:spacing w:val="-5"/>
                <w:sz w:val="24"/>
                <w:szCs w:val="24"/>
              </w:rPr>
              <w:t>实施的</w:t>
            </w:r>
            <w:r>
              <w:rPr>
                <w:rFonts w:hint="eastAsia" w:ascii="黑体" w:hAnsi="黑体" w:eastAsia="黑体" w:cs="黑体"/>
                <w:spacing w:val="-5"/>
                <w:sz w:val="24"/>
                <w:szCs w:val="24"/>
                <w:lang w:val="en-US" w:eastAsia="zh-CN"/>
              </w:rPr>
              <w:t>街道</w:t>
            </w:r>
          </w:p>
        </w:tc>
      </w:tr>
      <w:tr w14:paraId="4E515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3" w:hRule="atLeast"/>
        </w:trPr>
        <w:tc>
          <w:tcPr>
            <w:tcW w:w="904" w:type="dxa"/>
            <w:vAlign w:val="top"/>
          </w:tcPr>
          <w:p w14:paraId="749928DD">
            <w:pPr>
              <w:spacing w:line="256" w:lineRule="auto"/>
              <w:rPr>
                <w:rFonts w:ascii="Arial"/>
                <w:sz w:val="21"/>
              </w:rPr>
            </w:pPr>
          </w:p>
          <w:p w14:paraId="3C5400EB">
            <w:pPr>
              <w:spacing w:line="256" w:lineRule="auto"/>
              <w:rPr>
                <w:rFonts w:ascii="Arial"/>
                <w:sz w:val="21"/>
              </w:rPr>
            </w:pPr>
          </w:p>
          <w:p w14:paraId="03057BDE">
            <w:pPr>
              <w:spacing w:line="256" w:lineRule="auto"/>
              <w:rPr>
                <w:rFonts w:ascii="Arial"/>
                <w:sz w:val="21"/>
              </w:rPr>
            </w:pPr>
          </w:p>
          <w:p w14:paraId="22AB5EB6">
            <w:pPr>
              <w:spacing w:line="256" w:lineRule="auto"/>
              <w:rPr>
                <w:rFonts w:ascii="Arial"/>
                <w:sz w:val="21"/>
              </w:rPr>
            </w:pPr>
          </w:p>
          <w:p w14:paraId="762DE4A5">
            <w:pPr>
              <w:spacing w:line="257" w:lineRule="auto"/>
              <w:rPr>
                <w:rFonts w:ascii="Arial"/>
                <w:sz w:val="21"/>
              </w:rPr>
            </w:pPr>
          </w:p>
          <w:p w14:paraId="78429278">
            <w:pPr>
              <w:spacing w:line="257" w:lineRule="auto"/>
              <w:rPr>
                <w:rFonts w:ascii="Arial"/>
                <w:sz w:val="21"/>
              </w:rPr>
            </w:pPr>
          </w:p>
          <w:p w14:paraId="2AE13877">
            <w:pPr>
              <w:spacing w:line="257" w:lineRule="auto"/>
              <w:rPr>
                <w:rFonts w:ascii="Arial"/>
                <w:sz w:val="21"/>
              </w:rPr>
            </w:pPr>
          </w:p>
          <w:p w14:paraId="1AB7F345">
            <w:pPr>
              <w:spacing w:line="257" w:lineRule="auto"/>
              <w:rPr>
                <w:rFonts w:ascii="Arial"/>
                <w:sz w:val="21"/>
              </w:rPr>
            </w:pPr>
          </w:p>
          <w:p w14:paraId="7C86A7D8">
            <w:pPr>
              <w:spacing w:line="257" w:lineRule="auto"/>
              <w:rPr>
                <w:rFonts w:ascii="Arial"/>
                <w:sz w:val="21"/>
              </w:rPr>
            </w:pPr>
          </w:p>
          <w:p w14:paraId="18456D4F">
            <w:pPr>
              <w:spacing w:line="257" w:lineRule="auto"/>
              <w:rPr>
                <w:rFonts w:ascii="Arial"/>
                <w:sz w:val="21"/>
              </w:rPr>
            </w:pPr>
          </w:p>
          <w:p w14:paraId="6518BFC2">
            <w:pPr>
              <w:spacing w:line="257" w:lineRule="auto"/>
              <w:rPr>
                <w:rFonts w:ascii="Arial"/>
                <w:sz w:val="21"/>
              </w:rPr>
            </w:pPr>
          </w:p>
          <w:p w14:paraId="16ACFE3F">
            <w:pPr>
              <w:spacing w:line="257" w:lineRule="auto"/>
              <w:rPr>
                <w:rFonts w:ascii="Arial"/>
                <w:sz w:val="21"/>
              </w:rPr>
            </w:pPr>
          </w:p>
          <w:p w14:paraId="4BCEEBFC">
            <w:pPr>
              <w:spacing w:before="69" w:line="188" w:lineRule="auto"/>
              <w:ind w:left="34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pacing w:val="-6"/>
                <w:sz w:val="24"/>
                <w:szCs w:val="24"/>
                <w:lang w:val="en-US" w:eastAsia="zh-CN"/>
              </w:rPr>
              <w:t>50</w:t>
            </w:r>
          </w:p>
        </w:tc>
        <w:tc>
          <w:tcPr>
            <w:tcW w:w="2067" w:type="dxa"/>
            <w:vAlign w:val="top"/>
          </w:tcPr>
          <w:p w14:paraId="08FCDF9F">
            <w:pPr>
              <w:spacing w:line="256" w:lineRule="auto"/>
              <w:jc w:val="center"/>
              <w:rPr>
                <w:rFonts w:ascii="Arial"/>
                <w:sz w:val="21"/>
              </w:rPr>
            </w:pPr>
          </w:p>
          <w:p w14:paraId="35AF245C">
            <w:pPr>
              <w:spacing w:line="256" w:lineRule="auto"/>
              <w:jc w:val="center"/>
              <w:rPr>
                <w:rFonts w:ascii="Arial"/>
                <w:sz w:val="21"/>
              </w:rPr>
            </w:pPr>
          </w:p>
          <w:p w14:paraId="48C68269">
            <w:pPr>
              <w:spacing w:line="256" w:lineRule="auto"/>
              <w:jc w:val="center"/>
              <w:rPr>
                <w:rFonts w:ascii="Arial"/>
                <w:sz w:val="21"/>
              </w:rPr>
            </w:pPr>
          </w:p>
          <w:p w14:paraId="70C91D01">
            <w:pPr>
              <w:spacing w:line="256" w:lineRule="auto"/>
              <w:jc w:val="center"/>
              <w:rPr>
                <w:rFonts w:ascii="Arial"/>
                <w:sz w:val="21"/>
              </w:rPr>
            </w:pPr>
          </w:p>
          <w:p w14:paraId="69D3C466">
            <w:pPr>
              <w:spacing w:line="257" w:lineRule="auto"/>
              <w:jc w:val="center"/>
              <w:rPr>
                <w:rFonts w:ascii="Arial"/>
                <w:sz w:val="21"/>
              </w:rPr>
            </w:pPr>
          </w:p>
          <w:p w14:paraId="67FDE1B5">
            <w:pPr>
              <w:spacing w:line="257" w:lineRule="auto"/>
              <w:jc w:val="center"/>
              <w:rPr>
                <w:rFonts w:ascii="Arial"/>
                <w:sz w:val="21"/>
              </w:rPr>
            </w:pPr>
          </w:p>
          <w:p w14:paraId="289C144B">
            <w:pPr>
              <w:spacing w:line="257" w:lineRule="auto"/>
              <w:jc w:val="center"/>
              <w:rPr>
                <w:rFonts w:ascii="Arial"/>
                <w:sz w:val="21"/>
              </w:rPr>
            </w:pPr>
          </w:p>
          <w:p w14:paraId="5DEFB5DC">
            <w:pPr>
              <w:spacing w:line="257" w:lineRule="auto"/>
              <w:jc w:val="center"/>
              <w:rPr>
                <w:rFonts w:ascii="Arial"/>
                <w:sz w:val="21"/>
              </w:rPr>
            </w:pPr>
          </w:p>
          <w:p w14:paraId="65FBA18A">
            <w:pPr>
              <w:spacing w:line="257" w:lineRule="auto"/>
              <w:jc w:val="center"/>
              <w:rPr>
                <w:rFonts w:ascii="Arial"/>
                <w:sz w:val="21"/>
              </w:rPr>
            </w:pPr>
          </w:p>
          <w:p w14:paraId="1262D7E9">
            <w:pPr>
              <w:spacing w:line="257" w:lineRule="auto"/>
              <w:jc w:val="center"/>
              <w:rPr>
                <w:rFonts w:ascii="Arial"/>
                <w:sz w:val="21"/>
              </w:rPr>
            </w:pPr>
          </w:p>
          <w:p w14:paraId="277FEC9F">
            <w:pPr>
              <w:spacing w:line="257" w:lineRule="auto"/>
              <w:jc w:val="center"/>
              <w:rPr>
                <w:rFonts w:ascii="Arial"/>
                <w:sz w:val="21"/>
              </w:rPr>
            </w:pPr>
          </w:p>
          <w:p w14:paraId="08B5F4BD">
            <w:pPr>
              <w:spacing w:line="257" w:lineRule="auto"/>
              <w:jc w:val="center"/>
              <w:rPr>
                <w:rFonts w:ascii="Arial"/>
                <w:sz w:val="21"/>
              </w:rPr>
            </w:pPr>
          </w:p>
          <w:p w14:paraId="36A524D7">
            <w:pPr>
              <w:spacing w:before="69" w:line="188" w:lineRule="auto"/>
              <w:ind w:left="108"/>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440214309000</w:t>
            </w:r>
          </w:p>
        </w:tc>
        <w:tc>
          <w:tcPr>
            <w:tcW w:w="3539" w:type="dxa"/>
            <w:vAlign w:val="top"/>
          </w:tcPr>
          <w:p w14:paraId="7C334F56">
            <w:pPr>
              <w:pStyle w:val="6"/>
              <w:spacing w:before="229" w:line="277" w:lineRule="auto"/>
              <w:ind w:left="113" w:right="103" w:firstLine="7"/>
              <w:jc w:val="both"/>
            </w:pPr>
            <w:r>
              <w:rPr>
                <w:spacing w:val="14"/>
              </w:rPr>
              <w:t>对生活垃圾分类管理责任人未</w:t>
            </w:r>
            <w:r>
              <w:rPr>
                <w:spacing w:val="8"/>
              </w:rPr>
              <w:t>建立生活垃圾分类</w:t>
            </w:r>
            <w:r>
              <w:rPr>
                <w:spacing w:val="-31"/>
              </w:rPr>
              <w:t xml:space="preserve"> </w:t>
            </w:r>
            <w:r>
              <w:rPr>
                <w:spacing w:val="8"/>
              </w:rPr>
              <w:t>日常管理制</w:t>
            </w:r>
            <w:r>
              <w:rPr>
                <w:spacing w:val="-4"/>
              </w:rPr>
              <w:t>度；未开展生活垃圾分类知识宣传，未指导、监督、检查生活垃圾分类行为；未根据生活垃圾产生量，按照就近便利原则和分类标准、分类标志设置生活垃圾分类收集点和收集容器，并保持生</w:t>
            </w:r>
            <w:r>
              <w:rPr>
                <w:spacing w:val="14"/>
              </w:rPr>
              <w:t>活垃圾分类收集容器正常使用</w:t>
            </w:r>
            <w:r>
              <w:rPr>
                <w:spacing w:val="-4"/>
              </w:rPr>
              <w:t>和周边清洁；未合理确定生活垃圾的投放时间、地点，并组织责任区域内的分类收集工作；未劝</w:t>
            </w:r>
            <w:r>
              <w:rPr>
                <w:spacing w:val="14"/>
              </w:rPr>
              <w:t>阻不按照分类规定投放生活垃</w:t>
            </w:r>
            <w:r>
              <w:rPr>
                <w:spacing w:val="-4"/>
              </w:rPr>
              <w:t>圾，或者混合收集、运输已分类的生活垃圾的行为；未将生活垃圾交由符合规定的单位收集、运</w:t>
            </w:r>
            <w:r>
              <w:rPr>
                <w:spacing w:val="-2"/>
              </w:rPr>
              <w:t>输、处理的行政处罚</w:t>
            </w:r>
          </w:p>
        </w:tc>
        <w:tc>
          <w:tcPr>
            <w:tcW w:w="1751" w:type="dxa"/>
            <w:vAlign w:val="center"/>
          </w:tcPr>
          <w:p w14:paraId="6E965C79">
            <w:pPr>
              <w:spacing w:before="78" w:line="274" w:lineRule="auto"/>
              <w:ind w:left="152" w:leftChars="0" w:right="107" w:rightChars="0" w:hanging="18" w:firstLineChars="0"/>
              <w:jc w:val="center"/>
            </w:pPr>
            <w:r>
              <w:rPr>
                <w:rFonts w:hint="eastAsia" w:ascii="仿宋" w:hAnsi="仿宋" w:eastAsia="仿宋" w:cs="仿宋"/>
                <w:snapToGrid w:val="0"/>
                <w:color w:val="000000"/>
                <w:spacing w:val="-4"/>
                <w:kern w:val="0"/>
                <w:sz w:val="24"/>
                <w:szCs w:val="24"/>
                <w:lang w:val="en-US" w:eastAsia="zh-CN" w:bidi="ar-SA"/>
              </w:rPr>
              <w:t>本辖区十个街道</w:t>
            </w:r>
          </w:p>
        </w:tc>
      </w:tr>
      <w:tr w14:paraId="1CA32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5" w:hRule="atLeast"/>
        </w:trPr>
        <w:tc>
          <w:tcPr>
            <w:tcW w:w="904" w:type="dxa"/>
            <w:vAlign w:val="top"/>
          </w:tcPr>
          <w:p w14:paraId="55903075">
            <w:pPr>
              <w:spacing w:line="242" w:lineRule="auto"/>
              <w:rPr>
                <w:rFonts w:ascii="Arial"/>
                <w:sz w:val="21"/>
              </w:rPr>
            </w:pPr>
          </w:p>
          <w:p w14:paraId="1F55B3AA">
            <w:pPr>
              <w:spacing w:line="242" w:lineRule="auto"/>
              <w:rPr>
                <w:rFonts w:ascii="Arial"/>
                <w:sz w:val="21"/>
              </w:rPr>
            </w:pPr>
          </w:p>
          <w:p w14:paraId="092179F4">
            <w:pPr>
              <w:spacing w:line="242" w:lineRule="auto"/>
              <w:rPr>
                <w:rFonts w:ascii="Arial"/>
                <w:sz w:val="21"/>
              </w:rPr>
            </w:pPr>
          </w:p>
          <w:p w14:paraId="30EC0593">
            <w:pPr>
              <w:spacing w:line="243" w:lineRule="auto"/>
              <w:rPr>
                <w:rFonts w:ascii="Arial"/>
                <w:sz w:val="21"/>
              </w:rPr>
            </w:pPr>
          </w:p>
          <w:p w14:paraId="795F68B7">
            <w:pPr>
              <w:spacing w:line="243" w:lineRule="auto"/>
              <w:rPr>
                <w:rFonts w:ascii="Arial"/>
                <w:sz w:val="21"/>
              </w:rPr>
            </w:pPr>
          </w:p>
          <w:p w14:paraId="032C06B1">
            <w:pPr>
              <w:spacing w:line="243" w:lineRule="auto"/>
              <w:rPr>
                <w:rFonts w:ascii="Arial"/>
                <w:sz w:val="21"/>
              </w:rPr>
            </w:pPr>
          </w:p>
          <w:p w14:paraId="2D54C5FE">
            <w:pPr>
              <w:spacing w:line="243" w:lineRule="auto"/>
              <w:rPr>
                <w:rFonts w:ascii="Arial"/>
                <w:sz w:val="21"/>
              </w:rPr>
            </w:pPr>
          </w:p>
          <w:p w14:paraId="479FF7E6">
            <w:pPr>
              <w:spacing w:line="243" w:lineRule="auto"/>
              <w:rPr>
                <w:rFonts w:ascii="Arial"/>
                <w:sz w:val="21"/>
              </w:rPr>
            </w:pPr>
          </w:p>
          <w:p w14:paraId="4D008AAC">
            <w:pPr>
              <w:spacing w:line="243" w:lineRule="auto"/>
              <w:rPr>
                <w:rFonts w:ascii="Arial"/>
                <w:sz w:val="21"/>
              </w:rPr>
            </w:pPr>
          </w:p>
          <w:p w14:paraId="2F82444C">
            <w:pPr>
              <w:spacing w:line="243" w:lineRule="auto"/>
              <w:rPr>
                <w:rFonts w:ascii="Arial"/>
                <w:sz w:val="21"/>
              </w:rPr>
            </w:pPr>
          </w:p>
          <w:p w14:paraId="02C5912A">
            <w:pPr>
              <w:spacing w:line="243" w:lineRule="auto"/>
              <w:rPr>
                <w:rFonts w:ascii="Arial"/>
                <w:sz w:val="21"/>
              </w:rPr>
            </w:pPr>
          </w:p>
          <w:p w14:paraId="46A01BBB">
            <w:pPr>
              <w:spacing w:line="243" w:lineRule="auto"/>
              <w:rPr>
                <w:rFonts w:ascii="Arial"/>
                <w:sz w:val="21"/>
              </w:rPr>
            </w:pPr>
          </w:p>
          <w:p w14:paraId="45480506">
            <w:pPr>
              <w:spacing w:before="69" w:line="185" w:lineRule="auto"/>
              <w:ind w:left="34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pacing w:val="-6"/>
                <w:sz w:val="24"/>
                <w:szCs w:val="24"/>
                <w:lang w:val="en-US" w:eastAsia="zh-CN"/>
              </w:rPr>
              <w:t>51</w:t>
            </w:r>
          </w:p>
        </w:tc>
        <w:tc>
          <w:tcPr>
            <w:tcW w:w="2067" w:type="dxa"/>
            <w:vAlign w:val="top"/>
          </w:tcPr>
          <w:p w14:paraId="508D8C37">
            <w:pPr>
              <w:spacing w:line="242" w:lineRule="auto"/>
              <w:jc w:val="center"/>
              <w:rPr>
                <w:rFonts w:ascii="Arial"/>
                <w:sz w:val="21"/>
              </w:rPr>
            </w:pPr>
          </w:p>
          <w:p w14:paraId="4874744D">
            <w:pPr>
              <w:spacing w:line="242" w:lineRule="auto"/>
              <w:jc w:val="center"/>
              <w:rPr>
                <w:rFonts w:ascii="Arial"/>
                <w:sz w:val="21"/>
              </w:rPr>
            </w:pPr>
          </w:p>
          <w:p w14:paraId="275F1757">
            <w:pPr>
              <w:spacing w:line="242" w:lineRule="auto"/>
              <w:jc w:val="center"/>
              <w:rPr>
                <w:rFonts w:ascii="Arial"/>
                <w:sz w:val="21"/>
              </w:rPr>
            </w:pPr>
          </w:p>
          <w:p w14:paraId="072A6515">
            <w:pPr>
              <w:spacing w:line="242" w:lineRule="auto"/>
              <w:jc w:val="center"/>
              <w:rPr>
                <w:rFonts w:ascii="Arial"/>
                <w:sz w:val="21"/>
              </w:rPr>
            </w:pPr>
          </w:p>
          <w:p w14:paraId="63664D12">
            <w:pPr>
              <w:spacing w:line="242" w:lineRule="auto"/>
              <w:jc w:val="center"/>
              <w:rPr>
                <w:rFonts w:ascii="Arial"/>
                <w:sz w:val="21"/>
              </w:rPr>
            </w:pPr>
          </w:p>
          <w:p w14:paraId="63E89A19">
            <w:pPr>
              <w:spacing w:line="242" w:lineRule="auto"/>
              <w:jc w:val="center"/>
              <w:rPr>
                <w:rFonts w:ascii="Arial"/>
                <w:sz w:val="21"/>
              </w:rPr>
            </w:pPr>
          </w:p>
          <w:p w14:paraId="4E28BE43">
            <w:pPr>
              <w:spacing w:line="243" w:lineRule="auto"/>
              <w:jc w:val="center"/>
              <w:rPr>
                <w:rFonts w:ascii="Arial"/>
                <w:sz w:val="21"/>
              </w:rPr>
            </w:pPr>
          </w:p>
          <w:p w14:paraId="59F9B3EA">
            <w:pPr>
              <w:spacing w:line="243" w:lineRule="auto"/>
              <w:jc w:val="center"/>
              <w:rPr>
                <w:rFonts w:ascii="Arial"/>
                <w:sz w:val="21"/>
              </w:rPr>
            </w:pPr>
          </w:p>
          <w:p w14:paraId="1052A34B">
            <w:pPr>
              <w:spacing w:line="243" w:lineRule="auto"/>
              <w:jc w:val="center"/>
              <w:rPr>
                <w:rFonts w:ascii="Arial"/>
                <w:sz w:val="21"/>
              </w:rPr>
            </w:pPr>
          </w:p>
          <w:p w14:paraId="49FBC52B">
            <w:pPr>
              <w:spacing w:line="243" w:lineRule="auto"/>
              <w:jc w:val="center"/>
              <w:rPr>
                <w:rFonts w:ascii="Arial"/>
                <w:sz w:val="21"/>
              </w:rPr>
            </w:pPr>
          </w:p>
          <w:p w14:paraId="6CF81542">
            <w:pPr>
              <w:spacing w:line="243" w:lineRule="auto"/>
              <w:jc w:val="center"/>
              <w:rPr>
                <w:rFonts w:ascii="Arial"/>
                <w:sz w:val="21"/>
              </w:rPr>
            </w:pPr>
          </w:p>
          <w:p w14:paraId="188B5F9F">
            <w:pPr>
              <w:spacing w:line="243" w:lineRule="auto"/>
              <w:jc w:val="center"/>
              <w:rPr>
                <w:rFonts w:ascii="Arial"/>
                <w:sz w:val="21"/>
              </w:rPr>
            </w:pPr>
          </w:p>
          <w:p w14:paraId="075FDE27">
            <w:pPr>
              <w:spacing w:before="68" w:line="188" w:lineRule="auto"/>
              <w:ind w:left="108"/>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440214311000</w:t>
            </w:r>
          </w:p>
        </w:tc>
        <w:tc>
          <w:tcPr>
            <w:tcW w:w="3539" w:type="dxa"/>
            <w:vAlign w:val="top"/>
          </w:tcPr>
          <w:p w14:paraId="35451AD3">
            <w:pPr>
              <w:pStyle w:val="6"/>
              <w:spacing w:before="243" w:line="277" w:lineRule="auto"/>
              <w:ind w:left="114" w:right="103" w:firstLine="6"/>
              <w:jc w:val="both"/>
            </w:pPr>
            <w:r>
              <w:rPr>
                <w:spacing w:val="14"/>
              </w:rPr>
              <w:t>对餐饮垃圾产生单位未落实餐</w:t>
            </w:r>
            <w:r>
              <w:rPr>
                <w:spacing w:val="-4"/>
              </w:rPr>
              <w:t>饮垃圾源头减量分类工作责任，</w:t>
            </w:r>
            <w:r>
              <w:rPr>
                <w:spacing w:val="14"/>
              </w:rPr>
              <w:t>未将餐饮垃圾交给有经营许可</w:t>
            </w:r>
            <w:r>
              <w:rPr>
                <w:spacing w:val="-4"/>
              </w:rPr>
              <w:t>证的单位收运处理，直接排入公共水域、厕所、市政管道或者混入其他生活垃圾；收集、运输生</w:t>
            </w:r>
            <w:r>
              <w:rPr>
                <w:spacing w:val="14"/>
              </w:rPr>
              <w:t>活垃圾的单位未依生活垃圾分</w:t>
            </w:r>
            <w:r>
              <w:rPr>
                <w:spacing w:val="-4"/>
              </w:rPr>
              <w:t>类、收集量、作业时间等因素，按时收集生活垃圾、将生活垃圾</w:t>
            </w:r>
            <w:r>
              <w:rPr>
                <w:spacing w:val="14"/>
              </w:rPr>
              <w:t>运输至符合规定的转运或处置</w:t>
            </w:r>
            <w:r>
              <w:rPr>
                <w:spacing w:val="-4"/>
              </w:rPr>
              <w:t>设施、垃圾运输线路未避开水源保护区；餐饮垃圾处置单位将餐</w:t>
            </w:r>
            <w:r>
              <w:rPr>
                <w:spacing w:val="14"/>
              </w:rPr>
              <w:t>饮垃圾及其加工物用于原料生</w:t>
            </w:r>
            <w:r>
              <w:rPr>
                <w:spacing w:val="-4"/>
              </w:rPr>
              <w:t>产、食品加工，使用未经无害化</w:t>
            </w:r>
            <w:r>
              <w:rPr>
                <w:spacing w:val="14"/>
              </w:rPr>
              <w:t>处理的餐饮垃圾饲养畜禽的行</w:t>
            </w:r>
            <w:r>
              <w:rPr>
                <w:spacing w:val="-4"/>
              </w:rPr>
              <w:t>政处罚</w:t>
            </w:r>
          </w:p>
        </w:tc>
        <w:tc>
          <w:tcPr>
            <w:tcW w:w="1751" w:type="dxa"/>
            <w:vAlign w:val="center"/>
          </w:tcPr>
          <w:p w14:paraId="3F4C80F5">
            <w:pPr>
              <w:spacing w:before="78" w:line="274" w:lineRule="auto"/>
              <w:ind w:left="152" w:leftChars="0" w:right="107" w:rightChars="0" w:hanging="18" w:firstLineChars="0"/>
              <w:jc w:val="center"/>
            </w:pPr>
            <w:r>
              <w:rPr>
                <w:rFonts w:hint="eastAsia" w:ascii="仿宋" w:hAnsi="仿宋" w:eastAsia="仿宋" w:cs="仿宋"/>
                <w:snapToGrid w:val="0"/>
                <w:color w:val="000000"/>
                <w:spacing w:val="-4"/>
                <w:kern w:val="0"/>
                <w:sz w:val="24"/>
                <w:szCs w:val="24"/>
                <w:lang w:val="en-US" w:eastAsia="zh-CN" w:bidi="ar-SA"/>
              </w:rPr>
              <w:t>本辖区十个街道</w:t>
            </w:r>
          </w:p>
        </w:tc>
      </w:tr>
    </w:tbl>
    <w:p w14:paraId="6BD3B7BC">
      <w:pPr>
        <w:spacing w:before="18"/>
      </w:pPr>
    </w:p>
    <w:tbl>
      <w:tblPr>
        <w:tblStyle w:val="5"/>
        <w:tblW w:w="82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2067"/>
        <w:gridCol w:w="3539"/>
        <w:gridCol w:w="1751"/>
      </w:tblGrid>
      <w:tr w14:paraId="0BBA1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904" w:type="dxa"/>
            <w:vAlign w:val="top"/>
          </w:tcPr>
          <w:p w14:paraId="219D6FE4">
            <w:pPr>
              <w:spacing w:line="263" w:lineRule="auto"/>
              <w:rPr>
                <w:rFonts w:ascii="Arial"/>
                <w:sz w:val="21"/>
              </w:rPr>
            </w:pPr>
          </w:p>
          <w:p w14:paraId="0084CDCE">
            <w:pPr>
              <w:spacing w:before="78" w:line="241" w:lineRule="auto"/>
              <w:ind w:left="214"/>
              <w:rPr>
                <w:rFonts w:ascii="黑体" w:hAnsi="黑体" w:eastAsia="黑体" w:cs="黑体"/>
                <w:sz w:val="24"/>
                <w:szCs w:val="24"/>
              </w:rPr>
            </w:pPr>
            <w:r>
              <w:rPr>
                <w:rFonts w:ascii="黑体" w:hAnsi="黑体" w:eastAsia="黑体" w:cs="黑体"/>
                <w:spacing w:val="-3"/>
                <w:sz w:val="24"/>
                <w:szCs w:val="24"/>
              </w:rPr>
              <w:t>序号</w:t>
            </w:r>
          </w:p>
        </w:tc>
        <w:tc>
          <w:tcPr>
            <w:tcW w:w="2067" w:type="dxa"/>
            <w:vAlign w:val="top"/>
          </w:tcPr>
          <w:p w14:paraId="77E006EA">
            <w:pPr>
              <w:spacing w:line="263" w:lineRule="auto"/>
              <w:rPr>
                <w:rFonts w:ascii="Arial"/>
                <w:sz w:val="21"/>
              </w:rPr>
            </w:pPr>
          </w:p>
          <w:p w14:paraId="0CF2F66C">
            <w:pPr>
              <w:spacing w:before="78" w:line="239" w:lineRule="auto"/>
              <w:ind w:left="556"/>
              <w:rPr>
                <w:rFonts w:ascii="黑体" w:hAnsi="黑体" w:eastAsia="黑体" w:cs="黑体"/>
                <w:sz w:val="24"/>
                <w:szCs w:val="24"/>
              </w:rPr>
            </w:pPr>
            <w:r>
              <w:rPr>
                <w:rFonts w:ascii="黑体" w:hAnsi="黑体" w:eastAsia="黑体" w:cs="黑体"/>
                <w:spacing w:val="-2"/>
                <w:sz w:val="24"/>
                <w:szCs w:val="24"/>
              </w:rPr>
              <w:t>基本编码</w:t>
            </w:r>
          </w:p>
        </w:tc>
        <w:tc>
          <w:tcPr>
            <w:tcW w:w="3539" w:type="dxa"/>
            <w:vAlign w:val="top"/>
          </w:tcPr>
          <w:p w14:paraId="4855AEDE">
            <w:pPr>
              <w:spacing w:line="264" w:lineRule="auto"/>
              <w:rPr>
                <w:rFonts w:ascii="Arial"/>
                <w:sz w:val="21"/>
              </w:rPr>
            </w:pPr>
          </w:p>
          <w:p w14:paraId="02EC7242">
            <w:pPr>
              <w:spacing w:before="78" w:line="239" w:lineRule="auto"/>
              <w:ind w:left="1299"/>
              <w:rPr>
                <w:rFonts w:ascii="黑体" w:hAnsi="黑体" w:eastAsia="黑体" w:cs="黑体"/>
                <w:sz w:val="24"/>
                <w:szCs w:val="24"/>
              </w:rPr>
            </w:pPr>
            <w:r>
              <w:rPr>
                <w:rFonts w:ascii="黑体" w:hAnsi="黑体" w:eastAsia="黑体" w:cs="黑体"/>
                <w:spacing w:val="-4"/>
                <w:sz w:val="24"/>
                <w:szCs w:val="24"/>
              </w:rPr>
              <w:t>事项名称</w:t>
            </w:r>
          </w:p>
        </w:tc>
        <w:tc>
          <w:tcPr>
            <w:tcW w:w="1751" w:type="dxa"/>
            <w:vAlign w:val="center"/>
          </w:tcPr>
          <w:p w14:paraId="5BB1EFE3">
            <w:pPr>
              <w:spacing w:before="163" w:line="278" w:lineRule="auto"/>
              <w:ind w:right="266"/>
              <w:jc w:val="center"/>
              <w:rPr>
                <w:rFonts w:ascii="黑体" w:hAnsi="黑体" w:eastAsia="黑体" w:cs="黑体"/>
                <w:sz w:val="24"/>
                <w:szCs w:val="24"/>
              </w:rPr>
            </w:pPr>
            <w:r>
              <w:rPr>
                <w:rFonts w:ascii="黑体" w:hAnsi="黑体" w:eastAsia="黑体" w:cs="黑体"/>
                <w:spacing w:val="-5"/>
                <w:sz w:val="24"/>
                <w:szCs w:val="24"/>
              </w:rPr>
              <w:t>实施的</w:t>
            </w:r>
            <w:r>
              <w:rPr>
                <w:rFonts w:hint="eastAsia" w:ascii="黑体" w:hAnsi="黑体" w:eastAsia="黑体" w:cs="黑体"/>
                <w:spacing w:val="-5"/>
                <w:sz w:val="24"/>
                <w:szCs w:val="24"/>
                <w:lang w:val="en-US" w:eastAsia="zh-CN"/>
              </w:rPr>
              <w:t>街道</w:t>
            </w:r>
          </w:p>
        </w:tc>
      </w:tr>
      <w:tr w14:paraId="116C3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1" w:hRule="atLeast"/>
        </w:trPr>
        <w:tc>
          <w:tcPr>
            <w:tcW w:w="904" w:type="dxa"/>
            <w:vAlign w:val="top"/>
          </w:tcPr>
          <w:p w14:paraId="682709F9">
            <w:pPr>
              <w:spacing w:line="263" w:lineRule="auto"/>
              <w:jc w:val="both"/>
              <w:rPr>
                <w:rFonts w:ascii="Arial"/>
                <w:sz w:val="21"/>
              </w:rPr>
            </w:pPr>
          </w:p>
          <w:p w14:paraId="24500C5D">
            <w:pPr>
              <w:spacing w:line="263" w:lineRule="auto"/>
              <w:jc w:val="both"/>
              <w:rPr>
                <w:rFonts w:ascii="Arial"/>
                <w:sz w:val="21"/>
              </w:rPr>
            </w:pPr>
          </w:p>
          <w:p w14:paraId="20C6EC53">
            <w:pPr>
              <w:spacing w:line="263" w:lineRule="auto"/>
              <w:jc w:val="both"/>
              <w:rPr>
                <w:rFonts w:ascii="Arial"/>
                <w:sz w:val="21"/>
              </w:rPr>
            </w:pPr>
          </w:p>
          <w:p w14:paraId="510029A0">
            <w:pPr>
              <w:spacing w:line="263" w:lineRule="auto"/>
              <w:jc w:val="both"/>
              <w:rPr>
                <w:rFonts w:ascii="Arial"/>
                <w:sz w:val="21"/>
              </w:rPr>
            </w:pPr>
          </w:p>
          <w:p w14:paraId="4BA95EF9">
            <w:pPr>
              <w:spacing w:line="263" w:lineRule="auto"/>
              <w:jc w:val="both"/>
              <w:rPr>
                <w:rFonts w:ascii="Arial"/>
                <w:sz w:val="21"/>
              </w:rPr>
            </w:pPr>
          </w:p>
          <w:p w14:paraId="4C48A14E">
            <w:pPr>
              <w:spacing w:line="263" w:lineRule="auto"/>
              <w:jc w:val="both"/>
              <w:rPr>
                <w:rFonts w:ascii="Arial"/>
                <w:sz w:val="21"/>
              </w:rPr>
            </w:pPr>
          </w:p>
          <w:p w14:paraId="7009CEC0">
            <w:pPr>
              <w:spacing w:line="264" w:lineRule="auto"/>
              <w:jc w:val="both"/>
              <w:rPr>
                <w:rFonts w:ascii="Arial"/>
                <w:sz w:val="21"/>
              </w:rPr>
            </w:pPr>
          </w:p>
          <w:p w14:paraId="5FE93F6F">
            <w:pPr>
              <w:spacing w:before="69" w:line="188" w:lineRule="auto"/>
              <w:ind w:left="340"/>
              <w:jc w:val="both"/>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pacing w:val="-6"/>
                <w:sz w:val="24"/>
                <w:szCs w:val="24"/>
                <w:lang w:val="en-US" w:eastAsia="zh-CN"/>
              </w:rPr>
              <w:t>52</w:t>
            </w:r>
          </w:p>
        </w:tc>
        <w:tc>
          <w:tcPr>
            <w:tcW w:w="2067" w:type="dxa"/>
            <w:vAlign w:val="top"/>
          </w:tcPr>
          <w:p w14:paraId="23453976">
            <w:pPr>
              <w:spacing w:line="263" w:lineRule="auto"/>
              <w:jc w:val="center"/>
              <w:rPr>
                <w:rFonts w:ascii="Arial"/>
                <w:sz w:val="21"/>
              </w:rPr>
            </w:pPr>
          </w:p>
          <w:p w14:paraId="49339186">
            <w:pPr>
              <w:spacing w:line="263" w:lineRule="auto"/>
              <w:jc w:val="center"/>
              <w:rPr>
                <w:rFonts w:ascii="Arial"/>
                <w:sz w:val="21"/>
              </w:rPr>
            </w:pPr>
          </w:p>
          <w:p w14:paraId="364BE524">
            <w:pPr>
              <w:spacing w:line="263" w:lineRule="auto"/>
              <w:jc w:val="center"/>
              <w:rPr>
                <w:rFonts w:ascii="Arial"/>
                <w:sz w:val="21"/>
              </w:rPr>
            </w:pPr>
          </w:p>
          <w:p w14:paraId="5B6922E9">
            <w:pPr>
              <w:spacing w:line="263" w:lineRule="auto"/>
              <w:jc w:val="center"/>
              <w:rPr>
                <w:rFonts w:ascii="Arial"/>
                <w:sz w:val="21"/>
              </w:rPr>
            </w:pPr>
          </w:p>
          <w:p w14:paraId="02897410">
            <w:pPr>
              <w:spacing w:line="263" w:lineRule="auto"/>
              <w:jc w:val="center"/>
              <w:rPr>
                <w:rFonts w:ascii="Arial"/>
                <w:sz w:val="21"/>
              </w:rPr>
            </w:pPr>
          </w:p>
          <w:p w14:paraId="22AAD676">
            <w:pPr>
              <w:spacing w:line="263" w:lineRule="auto"/>
              <w:jc w:val="center"/>
              <w:rPr>
                <w:rFonts w:ascii="Arial"/>
                <w:sz w:val="21"/>
              </w:rPr>
            </w:pPr>
          </w:p>
          <w:p w14:paraId="7555718D">
            <w:pPr>
              <w:spacing w:line="264" w:lineRule="auto"/>
              <w:jc w:val="center"/>
              <w:rPr>
                <w:rFonts w:ascii="Arial"/>
                <w:sz w:val="21"/>
              </w:rPr>
            </w:pPr>
          </w:p>
          <w:p w14:paraId="4492CDCF">
            <w:pPr>
              <w:spacing w:before="69" w:line="188" w:lineRule="auto"/>
              <w:ind w:left="108"/>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440214312000</w:t>
            </w:r>
          </w:p>
        </w:tc>
        <w:tc>
          <w:tcPr>
            <w:tcW w:w="3539" w:type="dxa"/>
            <w:vAlign w:val="top"/>
          </w:tcPr>
          <w:p w14:paraId="323A8816">
            <w:pPr>
              <w:spacing w:line="344" w:lineRule="auto"/>
              <w:rPr>
                <w:rFonts w:ascii="Arial"/>
                <w:sz w:val="21"/>
              </w:rPr>
            </w:pPr>
          </w:p>
          <w:p w14:paraId="150BE710">
            <w:pPr>
              <w:pStyle w:val="6"/>
              <w:spacing w:before="78" w:line="277" w:lineRule="auto"/>
              <w:ind w:left="117" w:right="11" w:firstLine="3"/>
              <w:jc w:val="both"/>
            </w:pPr>
            <w:r>
              <w:rPr>
                <w:spacing w:val="-4"/>
              </w:rPr>
              <w:t>对收集、运输生活垃圾的单位未</w:t>
            </w:r>
            <w:r>
              <w:rPr>
                <w:spacing w:val="14"/>
              </w:rPr>
              <w:t>配备使用符合标准的运输车辆</w:t>
            </w:r>
            <w:r>
              <w:rPr>
                <w:spacing w:val="-4"/>
              </w:rPr>
              <w:t>密闭化运输生活垃圾，在运输过程中丢弃、遗撒垃圾或者滴漏污水，或者混合收集、运输已分类的生活垃圾，将危险废物、医疗</w:t>
            </w:r>
            <w:r>
              <w:rPr>
                <w:spacing w:val="-13"/>
              </w:rPr>
              <w:t>废物、工业固体废物、建筑垃圾、</w:t>
            </w:r>
            <w:r>
              <w:rPr>
                <w:spacing w:val="14"/>
              </w:rPr>
              <w:t>农业固体废物等混入生活垃圾</w:t>
            </w:r>
            <w:r>
              <w:rPr>
                <w:spacing w:val="-3"/>
              </w:rPr>
              <w:t>的行政处罚</w:t>
            </w:r>
          </w:p>
        </w:tc>
        <w:tc>
          <w:tcPr>
            <w:tcW w:w="1751" w:type="dxa"/>
            <w:vAlign w:val="center"/>
          </w:tcPr>
          <w:p w14:paraId="3D6CE3D1">
            <w:pPr>
              <w:spacing w:before="78" w:line="274" w:lineRule="auto"/>
              <w:ind w:left="152" w:leftChars="0" w:right="107" w:rightChars="0" w:hanging="18" w:firstLineChars="0"/>
              <w:jc w:val="center"/>
            </w:pPr>
            <w:r>
              <w:rPr>
                <w:rFonts w:hint="eastAsia" w:ascii="仿宋" w:hAnsi="仿宋" w:eastAsia="仿宋" w:cs="仿宋"/>
                <w:snapToGrid w:val="0"/>
                <w:color w:val="000000"/>
                <w:spacing w:val="-4"/>
                <w:kern w:val="0"/>
                <w:sz w:val="24"/>
                <w:szCs w:val="24"/>
                <w:lang w:val="en-US" w:eastAsia="zh-CN" w:bidi="ar-SA"/>
              </w:rPr>
              <w:t>本辖区十个街道</w:t>
            </w:r>
          </w:p>
        </w:tc>
      </w:tr>
      <w:tr w14:paraId="36802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2" w:hRule="atLeast"/>
        </w:trPr>
        <w:tc>
          <w:tcPr>
            <w:tcW w:w="904" w:type="dxa"/>
            <w:vAlign w:val="top"/>
          </w:tcPr>
          <w:p w14:paraId="4DE4AE43">
            <w:pPr>
              <w:spacing w:line="294" w:lineRule="auto"/>
              <w:jc w:val="both"/>
              <w:rPr>
                <w:rFonts w:ascii="Arial"/>
                <w:sz w:val="21"/>
              </w:rPr>
            </w:pPr>
          </w:p>
          <w:p w14:paraId="181985C7">
            <w:pPr>
              <w:spacing w:line="295" w:lineRule="auto"/>
              <w:jc w:val="both"/>
              <w:rPr>
                <w:rFonts w:ascii="Arial"/>
                <w:sz w:val="21"/>
              </w:rPr>
            </w:pPr>
          </w:p>
          <w:p w14:paraId="319C9CC2">
            <w:pPr>
              <w:spacing w:line="295" w:lineRule="auto"/>
              <w:jc w:val="both"/>
              <w:rPr>
                <w:rFonts w:ascii="Arial"/>
                <w:sz w:val="21"/>
              </w:rPr>
            </w:pPr>
          </w:p>
          <w:p w14:paraId="44085E43">
            <w:pPr>
              <w:spacing w:line="295" w:lineRule="auto"/>
              <w:jc w:val="both"/>
              <w:rPr>
                <w:rFonts w:ascii="Arial"/>
                <w:sz w:val="21"/>
              </w:rPr>
            </w:pPr>
          </w:p>
          <w:p w14:paraId="0974263D">
            <w:pPr>
              <w:spacing w:before="69" w:line="188" w:lineRule="auto"/>
              <w:ind w:left="340"/>
              <w:jc w:val="both"/>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pacing w:val="-6"/>
                <w:sz w:val="24"/>
                <w:szCs w:val="24"/>
                <w:lang w:val="en-US" w:eastAsia="zh-CN"/>
              </w:rPr>
              <w:t>53</w:t>
            </w:r>
          </w:p>
        </w:tc>
        <w:tc>
          <w:tcPr>
            <w:tcW w:w="2067" w:type="dxa"/>
            <w:vAlign w:val="top"/>
          </w:tcPr>
          <w:p w14:paraId="553E0280">
            <w:pPr>
              <w:spacing w:line="294" w:lineRule="auto"/>
              <w:jc w:val="center"/>
              <w:rPr>
                <w:rFonts w:ascii="Arial"/>
                <w:sz w:val="21"/>
              </w:rPr>
            </w:pPr>
          </w:p>
          <w:p w14:paraId="74B98409">
            <w:pPr>
              <w:spacing w:line="295" w:lineRule="auto"/>
              <w:jc w:val="center"/>
              <w:rPr>
                <w:rFonts w:ascii="Arial"/>
                <w:sz w:val="21"/>
              </w:rPr>
            </w:pPr>
          </w:p>
          <w:p w14:paraId="30CA86A6">
            <w:pPr>
              <w:spacing w:line="295" w:lineRule="auto"/>
              <w:jc w:val="center"/>
              <w:rPr>
                <w:rFonts w:ascii="Arial"/>
                <w:sz w:val="21"/>
              </w:rPr>
            </w:pPr>
          </w:p>
          <w:p w14:paraId="7FDC4FBC">
            <w:pPr>
              <w:spacing w:line="295" w:lineRule="auto"/>
              <w:jc w:val="center"/>
              <w:rPr>
                <w:rFonts w:ascii="Arial"/>
                <w:sz w:val="21"/>
              </w:rPr>
            </w:pPr>
          </w:p>
          <w:p w14:paraId="055ECEB1">
            <w:pPr>
              <w:spacing w:before="69" w:line="188" w:lineRule="auto"/>
              <w:ind w:left="108"/>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440214313000</w:t>
            </w:r>
          </w:p>
        </w:tc>
        <w:tc>
          <w:tcPr>
            <w:tcW w:w="3539" w:type="dxa"/>
            <w:vAlign w:val="top"/>
          </w:tcPr>
          <w:p w14:paraId="74CF43C8">
            <w:pPr>
              <w:spacing w:line="397" w:lineRule="auto"/>
              <w:rPr>
                <w:rFonts w:ascii="Arial"/>
                <w:sz w:val="21"/>
              </w:rPr>
            </w:pPr>
          </w:p>
          <w:p w14:paraId="50EC83B4">
            <w:pPr>
              <w:pStyle w:val="6"/>
              <w:spacing w:before="78" w:line="277" w:lineRule="auto"/>
              <w:ind w:left="114" w:right="103" w:firstLine="6"/>
              <w:jc w:val="both"/>
            </w:pPr>
            <w:r>
              <w:rPr>
                <w:spacing w:val="14"/>
              </w:rPr>
              <w:t>对生活垃圾处理单位未按工程</w:t>
            </w:r>
            <w:r>
              <w:rPr>
                <w:spacing w:val="-4"/>
              </w:rPr>
              <w:t>技术规范、操作规程和污染控制</w:t>
            </w:r>
            <w:r>
              <w:rPr>
                <w:spacing w:val="14"/>
              </w:rPr>
              <w:t>标准及时处理生活垃圾处理过</w:t>
            </w:r>
            <w:r>
              <w:rPr>
                <w:spacing w:val="-4"/>
              </w:rPr>
              <w:t>程中产生的废水、废气、废渣等</w:t>
            </w:r>
            <w:r>
              <w:rPr>
                <w:spacing w:val="-3"/>
              </w:rPr>
              <w:t>的行政处罚</w:t>
            </w:r>
          </w:p>
        </w:tc>
        <w:tc>
          <w:tcPr>
            <w:tcW w:w="1751" w:type="dxa"/>
            <w:vAlign w:val="center"/>
          </w:tcPr>
          <w:p w14:paraId="3C3EA78A">
            <w:pPr>
              <w:spacing w:before="78" w:line="274" w:lineRule="auto"/>
              <w:ind w:left="152" w:leftChars="0" w:right="107" w:rightChars="0" w:hanging="18" w:firstLineChars="0"/>
              <w:jc w:val="center"/>
            </w:pPr>
            <w:r>
              <w:rPr>
                <w:rFonts w:hint="eastAsia" w:ascii="仿宋" w:hAnsi="仿宋" w:eastAsia="仿宋" w:cs="仿宋"/>
                <w:snapToGrid w:val="0"/>
                <w:color w:val="000000"/>
                <w:spacing w:val="-4"/>
                <w:kern w:val="0"/>
                <w:sz w:val="24"/>
                <w:szCs w:val="24"/>
                <w:lang w:val="en-US" w:eastAsia="zh-CN" w:bidi="ar-SA"/>
              </w:rPr>
              <w:t>本辖区十个街道</w:t>
            </w:r>
          </w:p>
        </w:tc>
      </w:tr>
      <w:tr w14:paraId="68D49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0" w:hRule="atLeast"/>
        </w:trPr>
        <w:tc>
          <w:tcPr>
            <w:tcW w:w="904" w:type="dxa"/>
            <w:vAlign w:val="top"/>
          </w:tcPr>
          <w:p w14:paraId="670819DF">
            <w:pPr>
              <w:spacing w:line="242" w:lineRule="auto"/>
              <w:jc w:val="both"/>
              <w:rPr>
                <w:rFonts w:ascii="Arial"/>
                <w:sz w:val="21"/>
              </w:rPr>
            </w:pPr>
          </w:p>
          <w:p w14:paraId="0F0A0187">
            <w:pPr>
              <w:spacing w:line="242" w:lineRule="auto"/>
              <w:jc w:val="both"/>
              <w:rPr>
                <w:rFonts w:ascii="Arial"/>
                <w:sz w:val="21"/>
              </w:rPr>
            </w:pPr>
          </w:p>
          <w:p w14:paraId="7B6B3AAD">
            <w:pPr>
              <w:spacing w:line="242" w:lineRule="auto"/>
              <w:jc w:val="both"/>
              <w:rPr>
                <w:rFonts w:ascii="Arial"/>
                <w:sz w:val="21"/>
              </w:rPr>
            </w:pPr>
          </w:p>
          <w:p w14:paraId="615FF2BD">
            <w:pPr>
              <w:spacing w:line="242" w:lineRule="auto"/>
              <w:jc w:val="both"/>
              <w:rPr>
                <w:rFonts w:ascii="Arial"/>
                <w:sz w:val="21"/>
              </w:rPr>
            </w:pPr>
          </w:p>
          <w:p w14:paraId="0ABE86E8">
            <w:pPr>
              <w:spacing w:line="243" w:lineRule="auto"/>
              <w:jc w:val="both"/>
              <w:rPr>
                <w:rFonts w:ascii="Arial"/>
                <w:sz w:val="21"/>
              </w:rPr>
            </w:pPr>
          </w:p>
          <w:p w14:paraId="6F652242">
            <w:pPr>
              <w:spacing w:before="69" w:line="188" w:lineRule="auto"/>
              <w:ind w:left="339"/>
              <w:jc w:val="both"/>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pacing w:val="-6"/>
                <w:sz w:val="24"/>
                <w:szCs w:val="24"/>
                <w:lang w:val="en-US" w:eastAsia="zh-CN"/>
              </w:rPr>
              <w:t>54</w:t>
            </w:r>
          </w:p>
        </w:tc>
        <w:tc>
          <w:tcPr>
            <w:tcW w:w="2067" w:type="dxa"/>
            <w:vAlign w:val="top"/>
          </w:tcPr>
          <w:p w14:paraId="64698D39">
            <w:pPr>
              <w:spacing w:line="242" w:lineRule="auto"/>
              <w:jc w:val="center"/>
              <w:rPr>
                <w:rFonts w:ascii="Arial"/>
                <w:sz w:val="21"/>
              </w:rPr>
            </w:pPr>
          </w:p>
          <w:p w14:paraId="7CFAE00A">
            <w:pPr>
              <w:spacing w:line="242" w:lineRule="auto"/>
              <w:jc w:val="center"/>
              <w:rPr>
                <w:rFonts w:ascii="Arial"/>
                <w:sz w:val="21"/>
              </w:rPr>
            </w:pPr>
          </w:p>
          <w:p w14:paraId="663E2A42">
            <w:pPr>
              <w:spacing w:line="242" w:lineRule="auto"/>
              <w:jc w:val="center"/>
              <w:rPr>
                <w:rFonts w:ascii="Arial"/>
                <w:sz w:val="21"/>
              </w:rPr>
            </w:pPr>
          </w:p>
          <w:p w14:paraId="5BA331F5">
            <w:pPr>
              <w:spacing w:line="242" w:lineRule="auto"/>
              <w:jc w:val="center"/>
              <w:rPr>
                <w:rFonts w:ascii="Arial"/>
                <w:sz w:val="21"/>
              </w:rPr>
            </w:pPr>
          </w:p>
          <w:p w14:paraId="5EF0D95F">
            <w:pPr>
              <w:spacing w:line="243" w:lineRule="auto"/>
              <w:jc w:val="center"/>
              <w:rPr>
                <w:rFonts w:ascii="Arial"/>
                <w:sz w:val="21"/>
              </w:rPr>
            </w:pPr>
          </w:p>
          <w:p w14:paraId="6C58B970">
            <w:pPr>
              <w:spacing w:before="69" w:line="188" w:lineRule="auto"/>
              <w:ind w:left="108"/>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440214291000</w:t>
            </w:r>
          </w:p>
        </w:tc>
        <w:tc>
          <w:tcPr>
            <w:tcW w:w="3539" w:type="dxa"/>
            <w:vAlign w:val="top"/>
          </w:tcPr>
          <w:p w14:paraId="1CC7F2B3">
            <w:pPr>
              <w:spacing w:line="432" w:lineRule="auto"/>
              <w:rPr>
                <w:rFonts w:ascii="Arial"/>
                <w:sz w:val="21"/>
              </w:rPr>
            </w:pPr>
          </w:p>
          <w:p w14:paraId="466DC27C">
            <w:pPr>
              <w:pStyle w:val="6"/>
              <w:spacing w:before="78" w:line="277" w:lineRule="auto"/>
              <w:ind w:left="114" w:right="103" w:firstLine="6"/>
              <w:jc w:val="both"/>
            </w:pPr>
            <w:r>
              <w:rPr>
                <w:spacing w:val="14"/>
              </w:rPr>
              <w:t>对产生的污泥以及处理处置后</w:t>
            </w:r>
            <w:r>
              <w:rPr>
                <w:spacing w:val="-4"/>
              </w:rPr>
              <w:t>的污泥的去向、用途、用量等未进行跟踪、记录的，或者处理处</w:t>
            </w:r>
            <w:r>
              <w:rPr>
                <w:spacing w:val="14"/>
              </w:rPr>
              <w:t>置后的污泥不符合国家有关标</w:t>
            </w:r>
            <w:r>
              <w:rPr>
                <w:spacing w:val="-2"/>
              </w:rPr>
              <w:t>准的行政处罚</w:t>
            </w:r>
          </w:p>
        </w:tc>
        <w:tc>
          <w:tcPr>
            <w:tcW w:w="1751" w:type="dxa"/>
            <w:vAlign w:val="center"/>
          </w:tcPr>
          <w:p w14:paraId="1E6D3860">
            <w:pPr>
              <w:spacing w:before="78" w:line="274" w:lineRule="auto"/>
              <w:ind w:left="152" w:leftChars="0" w:right="107" w:rightChars="0" w:hanging="18" w:firstLineChars="0"/>
              <w:jc w:val="center"/>
            </w:pPr>
            <w:r>
              <w:rPr>
                <w:rFonts w:hint="eastAsia" w:ascii="仿宋" w:hAnsi="仿宋" w:eastAsia="仿宋" w:cs="仿宋"/>
                <w:snapToGrid w:val="0"/>
                <w:color w:val="000000"/>
                <w:spacing w:val="-4"/>
                <w:kern w:val="0"/>
                <w:sz w:val="24"/>
                <w:szCs w:val="24"/>
                <w:lang w:val="en-US" w:eastAsia="zh-CN" w:bidi="ar-SA"/>
              </w:rPr>
              <w:t>本辖区十个街道</w:t>
            </w:r>
          </w:p>
        </w:tc>
      </w:tr>
      <w:tr w14:paraId="7364B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7" w:hRule="atLeast"/>
        </w:trPr>
        <w:tc>
          <w:tcPr>
            <w:tcW w:w="904" w:type="dxa"/>
            <w:vAlign w:val="top"/>
          </w:tcPr>
          <w:p w14:paraId="09753DD0">
            <w:pPr>
              <w:spacing w:line="250" w:lineRule="auto"/>
              <w:jc w:val="both"/>
              <w:rPr>
                <w:rFonts w:ascii="Arial"/>
                <w:sz w:val="21"/>
              </w:rPr>
            </w:pPr>
          </w:p>
          <w:p w14:paraId="0200904E">
            <w:pPr>
              <w:spacing w:line="250" w:lineRule="auto"/>
              <w:jc w:val="both"/>
              <w:rPr>
                <w:rFonts w:ascii="Arial"/>
                <w:sz w:val="21"/>
              </w:rPr>
            </w:pPr>
          </w:p>
          <w:p w14:paraId="08A8743A">
            <w:pPr>
              <w:spacing w:line="251" w:lineRule="auto"/>
              <w:jc w:val="both"/>
              <w:rPr>
                <w:rFonts w:ascii="Arial"/>
                <w:sz w:val="21"/>
              </w:rPr>
            </w:pPr>
          </w:p>
          <w:p w14:paraId="5D3855EF">
            <w:pPr>
              <w:spacing w:line="251" w:lineRule="auto"/>
              <w:jc w:val="both"/>
              <w:rPr>
                <w:rFonts w:ascii="Arial"/>
                <w:sz w:val="21"/>
              </w:rPr>
            </w:pPr>
          </w:p>
          <w:p w14:paraId="62091EFE">
            <w:pPr>
              <w:spacing w:line="251" w:lineRule="auto"/>
              <w:jc w:val="both"/>
              <w:rPr>
                <w:rFonts w:ascii="Arial"/>
                <w:sz w:val="21"/>
              </w:rPr>
            </w:pPr>
          </w:p>
          <w:p w14:paraId="072FAC01">
            <w:pPr>
              <w:spacing w:line="251" w:lineRule="auto"/>
              <w:jc w:val="both"/>
              <w:rPr>
                <w:rFonts w:ascii="Arial"/>
                <w:sz w:val="21"/>
              </w:rPr>
            </w:pPr>
          </w:p>
          <w:p w14:paraId="56619027">
            <w:pPr>
              <w:spacing w:line="251" w:lineRule="auto"/>
              <w:jc w:val="both"/>
              <w:rPr>
                <w:rFonts w:ascii="Arial"/>
                <w:sz w:val="21"/>
              </w:rPr>
            </w:pPr>
          </w:p>
          <w:p w14:paraId="0E426551">
            <w:pPr>
              <w:spacing w:before="69" w:line="188" w:lineRule="auto"/>
              <w:jc w:val="center"/>
              <w:rPr>
                <w:rFonts w:hint="eastAsia" w:ascii="Times New Roman" w:hAnsi="Times New Roman" w:eastAsia="宋体" w:cs="Times New Roman"/>
                <w:spacing w:val="-6"/>
                <w:sz w:val="24"/>
                <w:szCs w:val="24"/>
                <w:lang w:val="en-US" w:eastAsia="zh-CN"/>
              </w:rPr>
            </w:pPr>
          </w:p>
          <w:p w14:paraId="36DC8AB1">
            <w:pPr>
              <w:spacing w:before="69" w:line="188" w:lineRule="auto"/>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pacing w:val="-6"/>
                <w:sz w:val="24"/>
                <w:szCs w:val="24"/>
                <w:lang w:val="en-US" w:eastAsia="zh-CN"/>
              </w:rPr>
              <w:t>55</w:t>
            </w:r>
          </w:p>
        </w:tc>
        <w:tc>
          <w:tcPr>
            <w:tcW w:w="2067" w:type="dxa"/>
            <w:vAlign w:val="top"/>
          </w:tcPr>
          <w:p w14:paraId="69AC5B27">
            <w:pPr>
              <w:spacing w:line="250" w:lineRule="auto"/>
              <w:jc w:val="center"/>
              <w:rPr>
                <w:rFonts w:ascii="Arial"/>
                <w:sz w:val="21"/>
              </w:rPr>
            </w:pPr>
          </w:p>
          <w:p w14:paraId="333A3809">
            <w:pPr>
              <w:spacing w:line="250" w:lineRule="auto"/>
              <w:jc w:val="center"/>
              <w:rPr>
                <w:rFonts w:ascii="Arial"/>
                <w:sz w:val="21"/>
              </w:rPr>
            </w:pPr>
          </w:p>
          <w:p w14:paraId="72C7BD33">
            <w:pPr>
              <w:spacing w:line="251" w:lineRule="auto"/>
              <w:jc w:val="center"/>
              <w:rPr>
                <w:rFonts w:ascii="Arial"/>
                <w:sz w:val="21"/>
              </w:rPr>
            </w:pPr>
          </w:p>
          <w:p w14:paraId="55EAEA2F">
            <w:pPr>
              <w:spacing w:line="251" w:lineRule="auto"/>
              <w:jc w:val="center"/>
              <w:rPr>
                <w:rFonts w:ascii="Arial"/>
                <w:sz w:val="21"/>
              </w:rPr>
            </w:pPr>
          </w:p>
          <w:p w14:paraId="05D84413">
            <w:pPr>
              <w:spacing w:line="251" w:lineRule="auto"/>
              <w:jc w:val="center"/>
              <w:rPr>
                <w:rFonts w:ascii="Arial"/>
                <w:sz w:val="21"/>
              </w:rPr>
            </w:pPr>
          </w:p>
          <w:p w14:paraId="015B67D9">
            <w:pPr>
              <w:spacing w:line="251" w:lineRule="auto"/>
              <w:jc w:val="center"/>
              <w:rPr>
                <w:rFonts w:ascii="Arial"/>
                <w:sz w:val="21"/>
              </w:rPr>
            </w:pPr>
          </w:p>
          <w:p w14:paraId="5B81B328">
            <w:pPr>
              <w:spacing w:line="251" w:lineRule="auto"/>
              <w:jc w:val="center"/>
              <w:rPr>
                <w:rFonts w:ascii="Arial"/>
                <w:sz w:val="21"/>
              </w:rPr>
            </w:pPr>
          </w:p>
          <w:p w14:paraId="1A40D014">
            <w:pPr>
              <w:spacing w:before="69" w:line="188" w:lineRule="auto"/>
              <w:jc w:val="center"/>
              <w:rPr>
                <w:rFonts w:ascii="Times New Roman" w:hAnsi="Times New Roman" w:eastAsia="Times New Roman" w:cs="Times New Roman"/>
                <w:spacing w:val="-1"/>
                <w:sz w:val="24"/>
                <w:szCs w:val="24"/>
              </w:rPr>
            </w:pPr>
          </w:p>
          <w:p w14:paraId="04D66F22">
            <w:pPr>
              <w:spacing w:before="69" w:line="188" w:lineRule="auto"/>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440214315000</w:t>
            </w:r>
          </w:p>
        </w:tc>
        <w:tc>
          <w:tcPr>
            <w:tcW w:w="3539" w:type="dxa"/>
            <w:vAlign w:val="top"/>
          </w:tcPr>
          <w:p w14:paraId="5CAB7CB4">
            <w:pPr>
              <w:pStyle w:val="6"/>
              <w:spacing w:before="78" w:line="277" w:lineRule="auto"/>
              <w:ind w:right="97"/>
              <w:jc w:val="both"/>
              <w:rPr>
                <w:spacing w:val="-9"/>
              </w:rPr>
            </w:pPr>
          </w:p>
          <w:p w14:paraId="465CBC29">
            <w:pPr>
              <w:pStyle w:val="6"/>
              <w:spacing w:before="78" w:line="277" w:lineRule="auto"/>
              <w:ind w:right="97"/>
              <w:jc w:val="both"/>
            </w:pPr>
            <w:r>
              <w:rPr>
                <w:spacing w:val="-9"/>
              </w:rPr>
              <w:t>对未报市、县（</w:t>
            </w:r>
            <w:r>
              <w:rPr>
                <w:spacing w:val="-46"/>
              </w:rPr>
              <w:t xml:space="preserve"> </w:t>
            </w:r>
            <w:r>
              <w:rPr>
                <w:spacing w:val="-9"/>
              </w:rPr>
              <w:t>区）人民政府环</w:t>
            </w:r>
            <w:r>
              <w:rPr>
                <w:spacing w:val="14"/>
              </w:rPr>
              <w:t>境卫生主管部门和环境保护主</w:t>
            </w:r>
            <w:r>
              <w:rPr>
                <w:spacing w:val="-3"/>
              </w:rPr>
              <w:t>管部门核准，擅自关闭、闲置、</w:t>
            </w:r>
            <w:r>
              <w:rPr>
                <w:spacing w:val="-4"/>
              </w:rPr>
              <w:t>拆除生活垃圾集中转运、处置设</w:t>
            </w:r>
            <w:r>
              <w:rPr>
                <w:spacing w:val="-9"/>
              </w:rPr>
              <w:t>施；报市、县（</w:t>
            </w:r>
            <w:r>
              <w:rPr>
                <w:spacing w:val="-39"/>
              </w:rPr>
              <w:t xml:space="preserve"> </w:t>
            </w:r>
            <w:r>
              <w:rPr>
                <w:spacing w:val="-9"/>
              </w:rPr>
              <w:t>区）人民政府环</w:t>
            </w:r>
            <w:r>
              <w:rPr>
                <w:spacing w:val="14"/>
              </w:rPr>
              <w:t>境卫生主管部门和环境保护主</w:t>
            </w:r>
            <w:r>
              <w:rPr>
                <w:spacing w:val="-4"/>
              </w:rPr>
              <w:t>管部门核准后，未按先建后拆的原则，在重建、补建或提供替代设施前，擅自关闭、闲置、拆除生活垃圾集中转运、处置设施的</w:t>
            </w:r>
            <w:r>
              <w:rPr>
                <w:spacing w:val="-3"/>
              </w:rPr>
              <w:t>行政处罚</w:t>
            </w:r>
          </w:p>
        </w:tc>
        <w:tc>
          <w:tcPr>
            <w:tcW w:w="1751" w:type="dxa"/>
            <w:vAlign w:val="center"/>
          </w:tcPr>
          <w:p w14:paraId="306AAF93">
            <w:pPr>
              <w:spacing w:before="78" w:line="274" w:lineRule="auto"/>
              <w:ind w:left="152" w:leftChars="0" w:right="107" w:rightChars="0" w:hanging="18" w:firstLineChars="0"/>
              <w:jc w:val="center"/>
            </w:pPr>
            <w:r>
              <w:rPr>
                <w:rFonts w:hint="eastAsia" w:ascii="仿宋" w:hAnsi="仿宋" w:eastAsia="仿宋" w:cs="仿宋"/>
                <w:snapToGrid w:val="0"/>
                <w:color w:val="000000"/>
                <w:spacing w:val="-4"/>
                <w:kern w:val="0"/>
                <w:sz w:val="24"/>
                <w:szCs w:val="24"/>
                <w:lang w:val="en-US" w:eastAsia="zh-CN" w:bidi="ar-SA"/>
              </w:rPr>
              <w:t>本辖区十个街道</w:t>
            </w:r>
          </w:p>
        </w:tc>
      </w:tr>
    </w:tbl>
    <w:p w14:paraId="1CE8C077">
      <w:pPr>
        <w:spacing w:before="18"/>
      </w:pPr>
    </w:p>
    <w:tbl>
      <w:tblPr>
        <w:tblStyle w:val="5"/>
        <w:tblW w:w="82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2067"/>
        <w:gridCol w:w="3539"/>
        <w:gridCol w:w="1751"/>
      </w:tblGrid>
      <w:tr w14:paraId="57A4D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904" w:type="dxa"/>
            <w:vAlign w:val="top"/>
          </w:tcPr>
          <w:p w14:paraId="1AFA0EF1">
            <w:pPr>
              <w:spacing w:line="263" w:lineRule="auto"/>
              <w:rPr>
                <w:rFonts w:ascii="Arial"/>
                <w:sz w:val="21"/>
              </w:rPr>
            </w:pPr>
          </w:p>
          <w:p w14:paraId="272EF404">
            <w:pPr>
              <w:spacing w:before="78" w:line="241" w:lineRule="auto"/>
              <w:ind w:left="214"/>
              <w:rPr>
                <w:rFonts w:ascii="黑体" w:hAnsi="黑体" w:eastAsia="黑体" w:cs="黑体"/>
                <w:sz w:val="24"/>
                <w:szCs w:val="24"/>
              </w:rPr>
            </w:pPr>
            <w:r>
              <w:rPr>
                <w:rFonts w:ascii="黑体" w:hAnsi="黑体" w:eastAsia="黑体" w:cs="黑体"/>
                <w:spacing w:val="-3"/>
                <w:sz w:val="24"/>
                <w:szCs w:val="24"/>
              </w:rPr>
              <w:t>序号</w:t>
            </w:r>
          </w:p>
        </w:tc>
        <w:tc>
          <w:tcPr>
            <w:tcW w:w="2067" w:type="dxa"/>
            <w:vAlign w:val="top"/>
          </w:tcPr>
          <w:p w14:paraId="3DA56455">
            <w:pPr>
              <w:spacing w:line="263" w:lineRule="auto"/>
              <w:rPr>
                <w:rFonts w:ascii="Arial"/>
                <w:sz w:val="21"/>
              </w:rPr>
            </w:pPr>
          </w:p>
          <w:p w14:paraId="18B48348">
            <w:pPr>
              <w:spacing w:before="78" w:line="239" w:lineRule="auto"/>
              <w:ind w:left="556"/>
              <w:rPr>
                <w:rFonts w:ascii="黑体" w:hAnsi="黑体" w:eastAsia="黑体" w:cs="黑体"/>
                <w:sz w:val="24"/>
                <w:szCs w:val="24"/>
              </w:rPr>
            </w:pPr>
            <w:r>
              <w:rPr>
                <w:rFonts w:ascii="黑体" w:hAnsi="黑体" w:eastAsia="黑体" w:cs="黑体"/>
                <w:spacing w:val="-2"/>
                <w:sz w:val="24"/>
                <w:szCs w:val="24"/>
              </w:rPr>
              <w:t>基本编码</w:t>
            </w:r>
          </w:p>
        </w:tc>
        <w:tc>
          <w:tcPr>
            <w:tcW w:w="3539" w:type="dxa"/>
            <w:vAlign w:val="top"/>
          </w:tcPr>
          <w:p w14:paraId="7E1AA64A">
            <w:pPr>
              <w:spacing w:line="264" w:lineRule="auto"/>
              <w:rPr>
                <w:rFonts w:ascii="Arial"/>
                <w:sz w:val="21"/>
              </w:rPr>
            </w:pPr>
          </w:p>
          <w:p w14:paraId="4B829042">
            <w:pPr>
              <w:spacing w:before="78" w:line="239" w:lineRule="auto"/>
              <w:ind w:left="1299"/>
              <w:rPr>
                <w:rFonts w:ascii="黑体" w:hAnsi="黑体" w:eastAsia="黑体" w:cs="黑体"/>
                <w:sz w:val="24"/>
                <w:szCs w:val="24"/>
              </w:rPr>
            </w:pPr>
            <w:r>
              <w:rPr>
                <w:rFonts w:ascii="黑体" w:hAnsi="黑体" w:eastAsia="黑体" w:cs="黑体"/>
                <w:spacing w:val="-4"/>
                <w:sz w:val="24"/>
                <w:szCs w:val="24"/>
              </w:rPr>
              <w:t>事项名称</w:t>
            </w:r>
          </w:p>
        </w:tc>
        <w:tc>
          <w:tcPr>
            <w:tcW w:w="1751" w:type="dxa"/>
            <w:shd w:val="clear" w:color="auto" w:fill="auto"/>
            <w:vAlign w:val="center"/>
          </w:tcPr>
          <w:p w14:paraId="055B74F5">
            <w:pPr>
              <w:spacing w:before="163" w:line="278" w:lineRule="auto"/>
              <w:ind w:right="266" w:rightChars="0"/>
              <w:jc w:val="center"/>
              <w:rPr>
                <w:rFonts w:ascii="黑体" w:hAnsi="黑体" w:eastAsia="黑体" w:cs="黑体"/>
                <w:snapToGrid w:val="0"/>
                <w:color w:val="000000"/>
                <w:kern w:val="0"/>
                <w:sz w:val="24"/>
                <w:szCs w:val="24"/>
                <w:lang w:val="en-US" w:eastAsia="en-US" w:bidi="ar-SA"/>
              </w:rPr>
            </w:pPr>
            <w:r>
              <w:rPr>
                <w:rFonts w:ascii="黑体" w:hAnsi="黑体" w:eastAsia="黑体" w:cs="黑体"/>
                <w:spacing w:val="-5"/>
                <w:sz w:val="24"/>
                <w:szCs w:val="24"/>
              </w:rPr>
              <w:t>实施的</w:t>
            </w:r>
            <w:r>
              <w:rPr>
                <w:rFonts w:hint="eastAsia" w:ascii="黑体" w:hAnsi="黑体" w:eastAsia="黑体" w:cs="黑体"/>
                <w:spacing w:val="-5"/>
                <w:sz w:val="24"/>
                <w:szCs w:val="24"/>
                <w:lang w:val="en-US" w:eastAsia="zh-CN"/>
              </w:rPr>
              <w:t>街道</w:t>
            </w:r>
          </w:p>
        </w:tc>
      </w:tr>
      <w:tr w14:paraId="72AC3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3" w:hRule="atLeast"/>
        </w:trPr>
        <w:tc>
          <w:tcPr>
            <w:tcW w:w="904" w:type="dxa"/>
            <w:vAlign w:val="top"/>
          </w:tcPr>
          <w:p w14:paraId="6C5E997A">
            <w:pPr>
              <w:spacing w:line="242" w:lineRule="auto"/>
              <w:rPr>
                <w:rFonts w:ascii="Arial"/>
                <w:sz w:val="21"/>
              </w:rPr>
            </w:pPr>
          </w:p>
          <w:p w14:paraId="454DD0D2">
            <w:pPr>
              <w:spacing w:line="243" w:lineRule="auto"/>
              <w:rPr>
                <w:rFonts w:ascii="Arial"/>
                <w:sz w:val="21"/>
              </w:rPr>
            </w:pPr>
          </w:p>
          <w:p w14:paraId="5BA35AF2">
            <w:pPr>
              <w:spacing w:line="243" w:lineRule="auto"/>
              <w:rPr>
                <w:rFonts w:ascii="Arial"/>
                <w:sz w:val="21"/>
              </w:rPr>
            </w:pPr>
          </w:p>
          <w:p w14:paraId="50333D9F">
            <w:pPr>
              <w:spacing w:line="243" w:lineRule="auto"/>
              <w:rPr>
                <w:rFonts w:ascii="Arial"/>
                <w:sz w:val="21"/>
              </w:rPr>
            </w:pPr>
          </w:p>
          <w:p w14:paraId="4FC52EE5">
            <w:pPr>
              <w:spacing w:line="243" w:lineRule="auto"/>
              <w:rPr>
                <w:rFonts w:ascii="Arial"/>
                <w:sz w:val="21"/>
              </w:rPr>
            </w:pPr>
          </w:p>
          <w:p w14:paraId="63D5A1E0">
            <w:pPr>
              <w:spacing w:line="243" w:lineRule="auto"/>
              <w:rPr>
                <w:rFonts w:ascii="Arial"/>
                <w:sz w:val="21"/>
              </w:rPr>
            </w:pPr>
          </w:p>
          <w:p w14:paraId="4639C936">
            <w:pPr>
              <w:spacing w:line="243" w:lineRule="auto"/>
              <w:rPr>
                <w:rFonts w:ascii="Arial"/>
                <w:sz w:val="21"/>
              </w:rPr>
            </w:pPr>
          </w:p>
          <w:p w14:paraId="1E17FA84">
            <w:pPr>
              <w:spacing w:before="69" w:line="188" w:lineRule="auto"/>
              <w:ind w:left="33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pacing w:val="-6"/>
                <w:sz w:val="24"/>
                <w:szCs w:val="24"/>
                <w:lang w:val="en-US" w:eastAsia="zh-CN"/>
              </w:rPr>
              <w:t>56</w:t>
            </w:r>
          </w:p>
        </w:tc>
        <w:tc>
          <w:tcPr>
            <w:tcW w:w="2067" w:type="dxa"/>
            <w:vAlign w:val="top"/>
          </w:tcPr>
          <w:p w14:paraId="0325F631">
            <w:pPr>
              <w:spacing w:line="242" w:lineRule="auto"/>
              <w:jc w:val="center"/>
              <w:rPr>
                <w:rFonts w:ascii="Arial"/>
                <w:sz w:val="21"/>
              </w:rPr>
            </w:pPr>
          </w:p>
          <w:p w14:paraId="4F4B8C81">
            <w:pPr>
              <w:spacing w:line="243" w:lineRule="auto"/>
              <w:jc w:val="center"/>
              <w:rPr>
                <w:rFonts w:ascii="Arial"/>
                <w:sz w:val="21"/>
              </w:rPr>
            </w:pPr>
          </w:p>
          <w:p w14:paraId="606BA393">
            <w:pPr>
              <w:spacing w:line="243" w:lineRule="auto"/>
              <w:jc w:val="center"/>
              <w:rPr>
                <w:rFonts w:ascii="Arial"/>
                <w:sz w:val="21"/>
              </w:rPr>
            </w:pPr>
          </w:p>
          <w:p w14:paraId="69820F09">
            <w:pPr>
              <w:spacing w:line="243" w:lineRule="auto"/>
              <w:jc w:val="center"/>
              <w:rPr>
                <w:rFonts w:ascii="Arial"/>
                <w:sz w:val="21"/>
              </w:rPr>
            </w:pPr>
          </w:p>
          <w:p w14:paraId="44557464">
            <w:pPr>
              <w:spacing w:line="243" w:lineRule="auto"/>
              <w:jc w:val="center"/>
              <w:rPr>
                <w:rFonts w:ascii="Arial"/>
                <w:sz w:val="21"/>
              </w:rPr>
            </w:pPr>
          </w:p>
          <w:p w14:paraId="54B5004C">
            <w:pPr>
              <w:spacing w:line="243" w:lineRule="auto"/>
              <w:jc w:val="center"/>
              <w:rPr>
                <w:rFonts w:ascii="Arial"/>
                <w:sz w:val="21"/>
              </w:rPr>
            </w:pPr>
          </w:p>
          <w:p w14:paraId="2B9E333C">
            <w:pPr>
              <w:spacing w:line="243" w:lineRule="auto"/>
              <w:jc w:val="center"/>
              <w:rPr>
                <w:rFonts w:ascii="Arial"/>
                <w:sz w:val="21"/>
              </w:rPr>
            </w:pPr>
          </w:p>
          <w:p w14:paraId="288EC5A2">
            <w:pPr>
              <w:spacing w:before="69" w:line="188" w:lineRule="auto"/>
              <w:ind w:left="108"/>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440214372000</w:t>
            </w:r>
          </w:p>
        </w:tc>
        <w:tc>
          <w:tcPr>
            <w:tcW w:w="3539" w:type="dxa"/>
            <w:vAlign w:val="top"/>
          </w:tcPr>
          <w:p w14:paraId="7491037E">
            <w:pPr>
              <w:spacing w:line="246" w:lineRule="auto"/>
              <w:rPr>
                <w:rFonts w:ascii="Arial"/>
                <w:sz w:val="21"/>
              </w:rPr>
            </w:pPr>
          </w:p>
          <w:p w14:paraId="06BEF5F2">
            <w:pPr>
              <w:spacing w:line="246" w:lineRule="auto"/>
              <w:rPr>
                <w:rFonts w:ascii="Arial"/>
                <w:sz w:val="21"/>
              </w:rPr>
            </w:pPr>
          </w:p>
          <w:p w14:paraId="32A4E72A">
            <w:pPr>
              <w:spacing w:line="247" w:lineRule="auto"/>
              <w:rPr>
                <w:rFonts w:ascii="Arial"/>
                <w:sz w:val="21"/>
              </w:rPr>
            </w:pPr>
          </w:p>
          <w:p w14:paraId="1ABDE17A">
            <w:pPr>
              <w:pStyle w:val="6"/>
              <w:spacing w:before="78" w:line="277" w:lineRule="auto"/>
              <w:ind w:left="117" w:right="103" w:firstLine="3"/>
              <w:jc w:val="both"/>
            </w:pPr>
            <w:r>
              <w:rPr>
                <w:spacing w:val="-4"/>
              </w:rPr>
              <w:t>对出租人出租住房的，未以原设计的房间为最小出租单位，人均</w:t>
            </w:r>
            <w:r>
              <w:rPr>
                <w:spacing w:val="14"/>
              </w:rPr>
              <w:t>租住建筑面积低于当地人民政</w:t>
            </w:r>
            <w:r>
              <w:rPr>
                <w:spacing w:val="-4"/>
              </w:rPr>
              <w:t>府规定的最低标准；将厨房、卫生间、阳台和地下储藏室出租供</w:t>
            </w:r>
            <w:r>
              <w:rPr>
                <w:spacing w:val="-2"/>
              </w:rPr>
              <w:t>人员居住的行政处罚</w:t>
            </w:r>
          </w:p>
        </w:tc>
        <w:tc>
          <w:tcPr>
            <w:tcW w:w="1751" w:type="dxa"/>
            <w:vAlign w:val="center"/>
          </w:tcPr>
          <w:p w14:paraId="2DCD11FB">
            <w:pPr>
              <w:spacing w:before="78" w:line="274" w:lineRule="auto"/>
              <w:ind w:left="152" w:leftChars="0" w:right="107" w:rightChars="0" w:hanging="18" w:firstLineChars="0"/>
              <w:jc w:val="center"/>
            </w:pPr>
            <w:r>
              <w:rPr>
                <w:rFonts w:hint="eastAsia" w:ascii="仿宋" w:hAnsi="仿宋" w:eastAsia="仿宋" w:cs="仿宋"/>
                <w:snapToGrid w:val="0"/>
                <w:color w:val="000000"/>
                <w:spacing w:val="-4"/>
                <w:kern w:val="0"/>
                <w:sz w:val="24"/>
                <w:szCs w:val="24"/>
                <w:lang w:val="en-US" w:eastAsia="zh-CN" w:bidi="ar-SA"/>
              </w:rPr>
              <w:t>本辖区十个街道</w:t>
            </w:r>
          </w:p>
        </w:tc>
      </w:tr>
      <w:tr w14:paraId="51088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3" w:hRule="atLeast"/>
        </w:trPr>
        <w:tc>
          <w:tcPr>
            <w:tcW w:w="904" w:type="dxa"/>
            <w:vAlign w:val="top"/>
          </w:tcPr>
          <w:p w14:paraId="3FC74574">
            <w:pPr>
              <w:spacing w:line="279" w:lineRule="auto"/>
              <w:rPr>
                <w:rFonts w:ascii="Arial"/>
                <w:sz w:val="21"/>
              </w:rPr>
            </w:pPr>
          </w:p>
          <w:p w14:paraId="2D59999A">
            <w:pPr>
              <w:spacing w:line="279" w:lineRule="auto"/>
              <w:rPr>
                <w:rFonts w:ascii="Arial"/>
                <w:sz w:val="21"/>
              </w:rPr>
            </w:pPr>
          </w:p>
          <w:p w14:paraId="4B12278B">
            <w:pPr>
              <w:spacing w:line="279" w:lineRule="auto"/>
              <w:rPr>
                <w:rFonts w:ascii="Arial"/>
                <w:sz w:val="21"/>
              </w:rPr>
            </w:pPr>
          </w:p>
          <w:p w14:paraId="157EEF30">
            <w:pPr>
              <w:spacing w:line="279" w:lineRule="auto"/>
              <w:rPr>
                <w:rFonts w:ascii="Arial"/>
                <w:sz w:val="21"/>
              </w:rPr>
            </w:pPr>
          </w:p>
          <w:p w14:paraId="61F9B4AD">
            <w:pPr>
              <w:spacing w:line="280" w:lineRule="auto"/>
              <w:rPr>
                <w:rFonts w:ascii="Arial"/>
                <w:sz w:val="21"/>
              </w:rPr>
            </w:pPr>
          </w:p>
          <w:p w14:paraId="38E2078F">
            <w:pPr>
              <w:spacing w:before="69" w:line="188" w:lineRule="auto"/>
              <w:ind w:left="339" w:leftChars="0"/>
              <w:rPr>
                <w:rFonts w:hint="eastAsia" w:ascii="Times New Roman" w:hAnsi="Times New Roman" w:eastAsia="宋体" w:cs="Times New Roman"/>
                <w:spacing w:val="-6"/>
                <w:sz w:val="24"/>
                <w:szCs w:val="24"/>
                <w:lang w:val="en-US" w:eastAsia="zh-CN"/>
              </w:rPr>
            </w:pPr>
          </w:p>
          <w:p w14:paraId="1CAA0E0F">
            <w:pPr>
              <w:spacing w:before="69" w:line="188" w:lineRule="auto"/>
              <w:ind w:left="339" w:leftChars="0"/>
              <w:rPr>
                <w:rFonts w:hint="default" w:ascii="Times New Roman" w:hAnsi="Times New Roman" w:eastAsia="宋体" w:cs="Times New Roman"/>
                <w:spacing w:val="-6"/>
                <w:sz w:val="24"/>
                <w:szCs w:val="24"/>
                <w:lang w:val="en-US" w:eastAsia="zh-CN"/>
              </w:rPr>
            </w:pPr>
            <w:r>
              <w:rPr>
                <w:rFonts w:hint="eastAsia" w:ascii="Times New Roman" w:hAnsi="Times New Roman" w:eastAsia="宋体" w:cs="Times New Roman"/>
                <w:spacing w:val="-6"/>
                <w:sz w:val="24"/>
                <w:szCs w:val="24"/>
                <w:lang w:val="en-US" w:eastAsia="zh-CN"/>
              </w:rPr>
              <w:t>57</w:t>
            </w:r>
          </w:p>
        </w:tc>
        <w:tc>
          <w:tcPr>
            <w:tcW w:w="2067" w:type="dxa"/>
            <w:vAlign w:val="top"/>
          </w:tcPr>
          <w:p w14:paraId="64A2D251">
            <w:pPr>
              <w:spacing w:line="279" w:lineRule="auto"/>
              <w:jc w:val="center"/>
              <w:rPr>
                <w:rFonts w:ascii="Arial"/>
                <w:sz w:val="21"/>
              </w:rPr>
            </w:pPr>
          </w:p>
          <w:p w14:paraId="55B42575">
            <w:pPr>
              <w:spacing w:line="279" w:lineRule="auto"/>
              <w:jc w:val="center"/>
              <w:rPr>
                <w:rFonts w:ascii="Arial"/>
                <w:sz w:val="21"/>
              </w:rPr>
            </w:pPr>
          </w:p>
          <w:p w14:paraId="54871A3E">
            <w:pPr>
              <w:spacing w:line="279" w:lineRule="auto"/>
              <w:jc w:val="center"/>
              <w:rPr>
                <w:rFonts w:ascii="Arial"/>
                <w:sz w:val="21"/>
              </w:rPr>
            </w:pPr>
          </w:p>
          <w:p w14:paraId="0BF07937">
            <w:pPr>
              <w:spacing w:line="279" w:lineRule="auto"/>
              <w:jc w:val="center"/>
              <w:rPr>
                <w:rFonts w:ascii="Arial"/>
                <w:sz w:val="21"/>
              </w:rPr>
            </w:pPr>
          </w:p>
          <w:p w14:paraId="35C7D1A7">
            <w:pPr>
              <w:spacing w:line="280" w:lineRule="auto"/>
              <w:jc w:val="center"/>
              <w:rPr>
                <w:rFonts w:ascii="Arial"/>
                <w:sz w:val="21"/>
              </w:rPr>
            </w:pPr>
          </w:p>
          <w:p w14:paraId="33160BE6">
            <w:pPr>
              <w:spacing w:before="69" w:line="188" w:lineRule="auto"/>
              <w:ind w:left="108" w:leftChars="0"/>
              <w:jc w:val="center"/>
              <w:rPr>
                <w:rFonts w:ascii="Times New Roman" w:hAnsi="Times New Roman" w:eastAsia="Times New Roman" w:cs="Times New Roman"/>
                <w:spacing w:val="-1"/>
                <w:sz w:val="24"/>
                <w:szCs w:val="24"/>
              </w:rPr>
            </w:pPr>
          </w:p>
          <w:p w14:paraId="1A4AC688">
            <w:pPr>
              <w:spacing w:before="69" w:line="188" w:lineRule="auto"/>
              <w:ind w:left="108" w:leftChars="0"/>
              <w:jc w:val="center"/>
              <w:rPr>
                <w:rFonts w:ascii="Times New Roman" w:hAnsi="Times New Roman" w:eastAsia="Times New Roman" w:cs="Times New Roman"/>
                <w:spacing w:val="-1"/>
                <w:sz w:val="24"/>
                <w:szCs w:val="24"/>
              </w:rPr>
            </w:pPr>
            <w:r>
              <w:rPr>
                <w:rFonts w:ascii="Times New Roman" w:hAnsi="Times New Roman" w:eastAsia="Times New Roman" w:cs="Times New Roman"/>
                <w:spacing w:val="-1"/>
                <w:sz w:val="24"/>
                <w:szCs w:val="24"/>
              </w:rPr>
              <w:t>440214088000</w:t>
            </w:r>
          </w:p>
        </w:tc>
        <w:tc>
          <w:tcPr>
            <w:tcW w:w="3539" w:type="dxa"/>
            <w:vAlign w:val="top"/>
          </w:tcPr>
          <w:p w14:paraId="15FA0990">
            <w:pPr>
              <w:spacing w:line="308" w:lineRule="auto"/>
              <w:rPr>
                <w:rFonts w:ascii="Arial"/>
                <w:sz w:val="21"/>
              </w:rPr>
            </w:pPr>
          </w:p>
          <w:p w14:paraId="363388D6">
            <w:pPr>
              <w:spacing w:line="308" w:lineRule="auto"/>
              <w:rPr>
                <w:rFonts w:ascii="Arial"/>
                <w:sz w:val="21"/>
              </w:rPr>
            </w:pPr>
          </w:p>
          <w:p w14:paraId="7CBC41D4">
            <w:pPr>
              <w:pStyle w:val="6"/>
              <w:spacing w:before="78" w:line="277" w:lineRule="auto"/>
              <w:ind w:left="122" w:leftChars="0" w:right="103" w:rightChars="0" w:hanging="2" w:firstLineChars="0"/>
              <w:jc w:val="both"/>
              <w:rPr>
                <w:spacing w:val="-4"/>
              </w:rPr>
            </w:pPr>
            <w:r>
              <w:rPr>
                <w:spacing w:val="14"/>
              </w:rPr>
              <w:t>对建设单位未对暂时不能开工的建设用地的裸露地面进行覆</w:t>
            </w:r>
            <w:r>
              <w:rPr>
                <w:spacing w:val="-4"/>
              </w:rPr>
              <w:t>盖，或者未对超过三个月不能开</w:t>
            </w:r>
            <w:r>
              <w:rPr>
                <w:spacing w:val="10"/>
              </w:rPr>
              <w:t>工</w:t>
            </w:r>
            <w:r>
              <w:rPr>
                <w:spacing w:val="-67"/>
              </w:rPr>
              <w:t xml:space="preserve"> </w:t>
            </w:r>
            <w:r>
              <w:rPr>
                <w:spacing w:val="10"/>
              </w:rPr>
              <w:t>的建设用地的裸露地面进行</w:t>
            </w:r>
            <w:r>
              <w:rPr>
                <w:spacing w:val="-4"/>
              </w:rPr>
              <w:t>绿化、铺装或者遮盖的行政处罚</w:t>
            </w:r>
          </w:p>
        </w:tc>
        <w:tc>
          <w:tcPr>
            <w:tcW w:w="1751" w:type="dxa"/>
            <w:vAlign w:val="center"/>
          </w:tcPr>
          <w:p w14:paraId="4A8765D1">
            <w:pPr>
              <w:spacing w:before="78" w:line="274" w:lineRule="auto"/>
              <w:ind w:left="152" w:leftChars="0" w:right="107" w:rightChars="0" w:hanging="18" w:firstLineChars="0"/>
              <w:jc w:val="center"/>
              <w:rPr>
                <w:rFonts w:ascii="仿宋" w:hAnsi="仿宋" w:eastAsia="仿宋" w:cs="仿宋"/>
                <w:snapToGrid w:val="0"/>
                <w:color w:val="000000"/>
                <w:spacing w:val="-4"/>
                <w:kern w:val="0"/>
                <w:sz w:val="24"/>
                <w:szCs w:val="24"/>
                <w:lang w:val="en-US" w:eastAsia="en-US" w:bidi="ar-SA"/>
              </w:rPr>
            </w:pPr>
            <w:r>
              <w:rPr>
                <w:rFonts w:hint="eastAsia" w:ascii="仿宋" w:hAnsi="仿宋" w:eastAsia="仿宋" w:cs="仿宋"/>
                <w:snapToGrid w:val="0"/>
                <w:color w:val="000000"/>
                <w:spacing w:val="-4"/>
                <w:kern w:val="0"/>
                <w:sz w:val="24"/>
                <w:szCs w:val="24"/>
                <w:lang w:val="en-US" w:eastAsia="zh-CN" w:bidi="ar-SA"/>
              </w:rPr>
              <w:t>本辖区十个街道</w:t>
            </w:r>
          </w:p>
        </w:tc>
      </w:tr>
      <w:tr w14:paraId="289CA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1" w:hRule="atLeast"/>
        </w:trPr>
        <w:tc>
          <w:tcPr>
            <w:tcW w:w="904" w:type="dxa"/>
            <w:vAlign w:val="top"/>
          </w:tcPr>
          <w:p w14:paraId="1DFFFA1B">
            <w:pPr>
              <w:spacing w:line="268" w:lineRule="auto"/>
              <w:rPr>
                <w:rFonts w:ascii="Arial"/>
                <w:sz w:val="21"/>
              </w:rPr>
            </w:pPr>
          </w:p>
          <w:p w14:paraId="08757C10">
            <w:pPr>
              <w:spacing w:line="269" w:lineRule="auto"/>
              <w:rPr>
                <w:rFonts w:ascii="Arial"/>
                <w:sz w:val="21"/>
              </w:rPr>
            </w:pPr>
          </w:p>
          <w:p w14:paraId="05091793">
            <w:pPr>
              <w:spacing w:line="269" w:lineRule="auto"/>
              <w:rPr>
                <w:rFonts w:ascii="Arial"/>
                <w:sz w:val="21"/>
              </w:rPr>
            </w:pPr>
          </w:p>
          <w:p w14:paraId="1701833A">
            <w:pPr>
              <w:spacing w:line="269" w:lineRule="auto"/>
              <w:rPr>
                <w:rFonts w:ascii="Arial"/>
                <w:sz w:val="21"/>
              </w:rPr>
            </w:pPr>
          </w:p>
          <w:p w14:paraId="1E5D2220">
            <w:pPr>
              <w:spacing w:line="269" w:lineRule="auto"/>
              <w:rPr>
                <w:rFonts w:ascii="Arial"/>
                <w:sz w:val="21"/>
              </w:rPr>
            </w:pPr>
          </w:p>
          <w:p w14:paraId="7C010E54">
            <w:pPr>
              <w:spacing w:before="69" w:line="188" w:lineRule="auto"/>
              <w:ind w:left="33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pacing w:val="-6"/>
                <w:sz w:val="24"/>
                <w:szCs w:val="24"/>
                <w:lang w:val="en-US" w:eastAsia="zh-CN"/>
              </w:rPr>
              <w:t>58</w:t>
            </w:r>
          </w:p>
        </w:tc>
        <w:tc>
          <w:tcPr>
            <w:tcW w:w="2067" w:type="dxa"/>
            <w:vAlign w:val="top"/>
          </w:tcPr>
          <w:p w14:paraId="4A8268D0">
            <w:pPr>
              <w:spacing w:line="268" w:lineRule="auto"/>
              <w:jc w:val="center"/>
              <w:rPr>
                <w:rFonts w:ascii="Arial"/>
                <w:sz w:val="21"/>
              </w:rPr>
            </w:pPr>
          </w:p>
          <w:p w14:paraId="761578B6">
            <w:pPr>
              <w:spacing w:line="269" w:lineRule="auto"/>
              <w:jc w:val="center"/>
              <w:rPr>
                <w:rFonts w:ascii="Arial"/>
                <w:sz w:val="21"/>
              </w:rPr>
            </w:pPr>
          </w:p>
          <w:p w14:paraId="737E3469">
            <w:pPr>
              <w:spacing w:line="269" w:lineRule="auto"/>
              <w:jc w:val="center"/>
              <w:rPr>
                <w:rFonts w:ascii="Arial"/>
                <w:sz w:val="21"/>
              </w:rPr>
            </w:pPr>
          </w:p>
          <w:p w14:paraId="0999DA0B">
            <w:pPr>
              <w:spacing w:line="269" w:lineRule="auto"/>
              <w:jc w:val="center"/>
              <w:rPr>
                <w:rFonts w:ascii="Arial"/>
                <w:sz w:val="21"/>
              </w:rPr>
            </w:pPr>
          </w:p>
          <w:p w14:paraId="2E2EFD20">
            <w:pPr>
              <w:spacing w:line="269" w:lineRule="auto"/>
              <w:jc w:val="center"/>
              <w:rPr>
                <w:rFonts w:ascii="Arial"/>
                <w:sz w:val="21"/>
              </w:rPr>
            </w:pPr>
          </w:p>
          <w:p w14:paraId="45A9F275">
            <w:pPr>
              <w:spacing w:before="69" w:line="188" w:lineRule="auto"/>
              <w:ind w:left="108"/>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440214354000</w:t>
            </w:r>
          </w:p>
        </w:tc>
        <w:tc>
          <w:tcPr>
            <w:tcW w:w="3539" w:type="dxa"/>
            <w:vAlign w:val="top"/>
          </w:tcPr>
          <w:p w14:paraId="74D721A6">
            <w:pPr>
              <w:spacing w:line="307" w:lineRule="auto"/>
              <w:rPr>
                <w:rFonts w:ascii="Arial"/>
                <w:sz w:val="21"/>
              </w:rPr>
            </w:pPr>
          </w:p>
          <w:p w14:paraId="75C32742">
            <w:pPr>
              <w:spacing w:line="308" w:lineRule="auto"/>
              <w:rPr>
                <w:rFonts w:ascii="Arial"/>
                <w:sz w:val="21"/>
              </w:rPr>
            </w:pPr>
          </w:p>
          <w:p w14:paraId="17C7DAC2">
            <w:pPr>
              <w:spacing w:line="308" w:lineRule="auto"/>
              <w:rPr>
                <w:rFonts w:ascii="Arial"/>
                <w:sz w:val="21"/>
              </w:rPr>
            </w:pPr>
          </w:p>
          <w:p w14:paraId="34483725">
            <w:pPr>
              <w:pStyle w:val="6"/>
              <w:spacing w:before="78" w:line="277" w:lineRule="auto"/>
              <w:ind w:left="118" w:right="103" w:firstLine="2"/>
              <w:jc w:val="both"/>
            </w:pPr>
            <w:r>
              <w:rPr>
                <w:spacing w:val="-4"/>
              </w:rPr>
              <w:t>对建设单位、物业服务企业不移交、逾期仍不移交有关资料的行</w:t>
            </w:r>
            <w:r>
              <w:rPr>
                <w:spacing w:val="-5"/>
              </w:rPr>
              <w:t>政处罚</w:t>
            </w:r>
          </w:p>
        </w:tc>
        <w:tc>
          <w:tcPr>
            <w:tcW w:w="1751" w:type="dxa"/>
            <w:vAlign w:val="center"/>
          </w:tcPr>
          <w:p w14:paraId="1C93978B">
            <w:pPr>
              <w:spacing w:before="78" w:line="274" w:lineRule="auto"/>
              <w:ind w:left="152" w:leftChars="0" w:right="107" w:rightChars="0" w:hanging="18" w:firstLineChars="0"/>
              <w:jc w:val="center"/>
            </w:pPr>
            <w:r>
              <w:rPr>
                <w:rFonts w:hint="eastAsia" w:ascii="仿宋" w:hAnsi="仿宋" w:eastAsia="仿宋" w:cs="仿宋"/>
                <w:snapToGrid w:val="0"/>
                <w:color w:val="000000"/>
                <w:spacing w:val="-4"/>
                <w:kern w:val="0"/>
                <w:sz w:val="24"/>
                <w:szCs w:val="24"/>
                <w:lang w:val="en-US" w:eastAsia="zh-CN" w:bidi="ar-SA"/>
              </w:rPr>
              <w:t>本辖区十个街道</w:t>
            </w:r>
          </w:p>
        </w:tc>
      </w:tr>
      <w:tr w14:paraId="56C98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7" w:hRule="atLeast"/>
        </w:trPr>
        <w:tc>
          <w:tcPr>
            <w:tcW w:w="904" w:type="dxa"/>
            <w:vAlign w:val="top"/>
          </w:tcPr>
          <w:p w14:paraId="6F5721F9">
            <w:pPr>
              <w:spacing w:line="266" w:lineRule="auto"/>
              <w:rPr>
                <w:rFonts w:ascii="Arial"/>
                <w:sz w:val="21"/>
              </w:rPr>
            </w:pPr>
          </w:p>
          <w:p w14:paraId="2272D36F">
            <w:pPr>
              <w:spacing w:line="266" w:lineRule="auto"/>
              <w:rPr>
                <w:rFonts w:ascii="Arial"/>
                <w:sz w:val="21"/>
              </w:rPr>
            </w:pPr>
          </w:p>
          <w:p w14:paraId="3F1C2B9E">
            <w:pPr>
              <w:spacing w:line="266" w:lineRule="auto"/>
              <w:rPr>
                <w:rFonts w:ascii="Arial"/>
                <w:sz w:val="21"/>
              </w:rPr>
            </w:pPr>
          </w:p>
          <w:p w14:paraId="44733C5A">
            <w:pPr>
              <w:spacing w:line="266" w:lineRule="auto"/>
              <w:rPr>
                <w:rFonts w:ascii="Arial"/>
                <w:sz w:val="21"/>
              </w:rPr>
            </w:pPr>
          </w:p>
          <w:p w14:paraId="6A0F3441">
            <w:pPr>
              <w:spacing w:line="267" w:lineRule="auto"/>
              <w:rPr>
                <w:rFonts w:ascii="Arial"/>
                <w:sz w:val="21"/>
              </w:rPr>
            </w:pPr>
          </w:p>
          <w:p w14:paraId="5F24792F">
            <w:pPr>
              <w:spacing w:line="267" w:lineRule="auto"/>
              <w:rPr>
                <w:rFonts w:ascii="Arial"/>
                <w:sz w:val="21"/>
              </w:rPr>
            </w:pPr>
          </w:p>
          <w:p w14:paraId="7EF1DCCD">
            <w:pPr>
              <w:spacing w:before="69" w:line="188" w:lineRule="auto"/>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pacing w:val="-6"/>
                <w:sz w:val="24"/>
                <w:szCs w:val="24"/>
                <w:lang w:val="en-US" w:eastAsia="zh-CN"/>
              </w:rPr>
              <w:t>59</w:t>
            </w:r>
          </w:p>
        </w:tc>
        <w:tc>
          <w:tcPr>
            <w:tcW w:w="2067" w:type="dxa"/>
            <w:vAlign w:val="top"/>
          </w:tcPr>
          <w:p w14:paraId="77A54733">
            <w:pPr>
              <w:spacing w:line="266" w:lineRule="auto"/>
              <w:jc w:val="center"/>
              <w:rPr>
                <w:rFonts w:ascii="Arial"/>
                <w:sz w:val="21"/>
              </w:rPr>
            </w:pPr>
          </w:p>
          <w:p w14:paraId="2B6C5DDF">
            <w:pPr>
              <w:spacing w:line="266" w:lineRule="auto"/>
              <w:jc w:val="center"/>
              <w:rPr>
                <w:rFonts w:ascii="Arial"/>
                <w:sz w:val="21"/>
              </w:rPr>
            </w:pPr>
          </w:p>
          <w:p w14:paraId="0363DC95">
            <w:pPr>
              <w:spacing w:line="266" w:lineRule="auto"/>
              <w:jc w:val="center"/>
              <w:rPr>
                <w:rFonts w:ascii="Arial"/>
                <w:sz w:val="21"/>
              </w:rPr>
            </w:pPr>
          </w:p>
          <w:p w14:paraId="1021CA5B">
            <w:pPr>
              <w:spacing w:line="266" w:lineRule="auto"/>
              <w:jc w:val="center"/>
              <w:rPr>
                <w:rFonts w:ascii="Arial"/>
                <w:sz w:val="21"/>
              </w:rPr>
            </w:pPr>
          </w:p>
          <w:p w14:paraId="3DB871E1">
            <w:pPr>
              <w:spacing w:line="267" w:lineRule="auto"/>
              <w:jc w:val="center"/>
              <w:rPr>
                <w:rFonts w:ascii="Arial"/>
                <w:sz w:val="21"/>
              </w:rPr>
            </w:pPr>
          </w:p>
          <w:p w14:paraId="1F443CE0">
            <w:pPr>
              <w:spacing w:line="267" w:lineRule="auto"/>
              <w:jc w:val="center"/>
              <w:rPr>
                <w:rFonts w:ascii="Arial"/>
                <w:sz w:val="21"/>
              </w:rPr>
            </w:pPr>
          </w:p>
          <w:p w14:paraId="7078F7AF">
            <w:pPr>
              <w:spacing w:before="69" w:line="188" w:lineRule="auto"/>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440214359000</w:t>
            </w:r>
          </w:p>
        </w:tc>
        <w:tc>
          <w:tcPr>
            <w:tcW w:w="3539" w:type="dxa"/>
            <w:vAlign w:val="top"/>
          </w:tcPr>
          <w:p w14:paraId="2F4C0B5E">
            <w:pPr>
              <w:spacing w:line="274" w:lineRule="auto"/>
              <w:rPr>
                <w:rFonts w:ascii="Arial"/>
                <w:sz w:val="21"/>
              </w:rPr>
            </w:pPr>
          </w:p>
          <w:p w14:paraId="5B9240F9">
            <w:pPr>
              <w:pStyle w:val="6"/>
              <w:spacing w:before="78" w:line="277" w:lineRule="auto"/>
              <w:ind w:right="103"/>
              <w:jc w:val="both"/>
            </w:pPr>
            <w:r>
              <w:rPr>
                <w:spacing w:val="14"/>
              </w:rPr>
              <w:t>对已交付使用的物业建筑面积达到物业管理区域建筑面积百</w:t>
            </w:r>
            <w:r>
              <w:rPr>
                <w:spacing w:val="-4"/>
              </w:rPr>
              <w:t>分之五十的，建设单位未向物业所在地街道办事处、乡镇人民政</w:t>
            </w:r>
            <w:r>
              <w:rPr>
                <w:spacing w:val="14"/>
              </w:rPr>
              <w:t>府报告并在物业管理区域公告或者建设单位未向业主大会筹备组提供相关文件资料的行为</w:t>
            </w:r>
            <w:r>
              <w:rPr>
                <w:spacing w:val="-3"/>
              </w:rPr>
              <w:t>的行政处罚</w:t>
            </w:r>
          </w:p>
        </w:tc>
        <w:tc>
          <w:tcPr>
            <w:tcW w:w="1751" w:type="dxa"/>
            <w:vAlign w:val="center"/>
          </w:tcPr>
          <w:p w14:paraId="4A244517">
            <w:pPr>
              <w:spacing w:before="78" w:line="274" w:lineRule="auto"/>
              <w:ind w:left="152" w:leftChars="0" w:right="107" w:rightChars="0" w:hanging="18" w:firstLineChars="0"/>
              <w:jc w:val="center"/>
            </w:pPr>
            <w:r>
              <w:rPr>
                <w:rFonts w:hint="eastAsia" w:ascii="仿宋" w:hAnsi="仿宋" w:eastAsia="仿宋" w:cs="仿宋"/>
                <w:snapToGrid w:val="0"/>
                <w:color w:val="000000"/>
                <w:spacing w:val="-4"/>
                <w:kern w:val="0"/>
                <w:sz w:val="24"/>
                <w:szCs w:val="24"/>
                <w:lang w:val="en-US" w:eastAsia="zh-CN" w:bidi="ar-SA"/>
              </w:rPr>
              <w:t>本辖区十个街道</w:t>
            </w:r>
          </w:p>
        </w:tc>
      </w:tr>
    </w:tbl>
    <w:p w14:paraId="62206E12">
      <w:pPr>
        <w:tabs>
          <w:tab w:val="left" w:pos="530"/>
        </w:tabs>
        <w:bidi w:val="0"/>
        <w:jc w:val="left"/>
        <w:rPr>
          <w:rFonts w:hint="eastAsia" w:eastAsia="宋体"/>
          <w:lang w:val="en-US" w:eastAsia="zh-CN"/>
        </w:rPr>
        <w:sectPr>
          <w:footerReference r:id="rId15" w:type="default"/>
          <w:pgSz w:w="11906" w:h="16839"/>
          <w:pgMar w:top="400" w:right="1785" w:bottom="1091" w:left="1775" w:header="0" w:footer="782" w:gutter="0"/>
          <w:cols w:space="720" w:num="1"/>
        </w:sectPr>
      </w:pPr>
    </w:p>
    <w:p w14:paraId="18BB2422">
      <w:pPr>
        <w:spacing w:before="18"/>
      </w:pPr>
    </w:p>
    <w:tbl>
      <w:tblPr>
        <w:tblStyle w:val="5"/>
        <w:tblW w:w="82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2067"/>
        <w:gridCol w:w="3539"/>
        <w:gridCol w:w="1751"/>
      </w:tblGrid>
      <w:tr w14:paraId="1AEB3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904" w:type="dxa"/>
            <w:vAlign w:val="top"/>
          </w:tcPr>
          <w:p w14:paraId="081C5151">
            <w:pPr>
              <w:spacing w:line="263" w:lineRule="auto"/>
              <w:rPr>
                <w:rFonts w:ascii="Arial"/>
                <w:sz w:val="21"/>
              </w:rPr>
            </w:pPr>
          </w:p>
          <w:p w14:paraId="03E64921">
            <w:pPr>
              <w:spacing w:before="78" w:line="241" w:lineRule="auto"/>
              <w:ind w:left="214"/>
              <w:rPr>
                <w:rFonts w:ascii="黑体" w:hAnsi="黑体" w:eastAsia="黑体" w:cs="黑体"/>
                <w:sz w:val="24"/>
                <w:szCs w:val="24"/>
              </w:rPr>
            </w:pPr>
            <w:r>
              <w:rPr>
                <w:rFonts w:ascii="黑体" w:hAnsi="黑体" w:eastAsia="黑体" w:cs="黑体"/>
                <w:spacing w:val="-3"/>
                <w:sz w:val="24"/>
                <w:szCs w:val="24"/>
              </w:rPr>
              <w:t>序号</w:t>
            </w:r>
          </w:p>
        </w:tc>
        <w:tc>
          <w:tcPr>
            <w:tcW w:w="2067" w:type="dxa"/>
            <w:vAlign w:val="top"/>
          </w:tcPr>
          <w:p w14:paraId="06823DD9">
            <w:pPr>
              <w:spacing w:line="263" w:lineRule="auto"/>
              <w:rPr>
                <w:rFonts w:ascii="Arial"/>
                <w:sz w:val="21"/>
              </w:rPr>
            </w:pPr>
          </w:p>
          <w:p w14:paraId="17F65760">
            <w:pPr>
              <w:spacing w:before="78" w:line="239" w:lineRule="auto"/>
              <w:ind w:left="556"/>
              <w:rPr>
                <w:rFonts w:ascii="黑体" w:hAnsi="黑体" w:eastAsia="黑体" w:cs="黑体"/>
                <w:sz w:val="24"/>
                <w:szCs w:val="24"/>
              </w:rPr>
            </w:pPr>
            <w:r>
              <w:rPr>
                <w:rFonts w:ascii="黑体" w:hAnsi="黑体" w:eastAsia="黑体" w:cs="黑体"/>
                <w:spacing w:val="-2"/>
                <w:sz w:val="24"/>
                <w:szCs w:val="24"/>
              </w:rPr>
              <w:t>基本编码</w:t>
            </w:r>
          </w:p>
        </w:tc>
        <w:tc>
          <w:tcPr>
            <w:tcW w:w="3539" w:type="dxa"/>
            <w:vAlign w:val="top"/>
          </w:tcPr>
          <w:p w14:paraId="376FF59E">
            <w:pPr>
              <w:spacing w:line="264" w:lineRule="auto"/>
              <w:rPr>
                <w:rFonts w:ascii="Arial"/>
                <w:sz w:val="21"/>
              </w:rPr>
            </w:pPr>
          </w:p>
          <w:p w14:paraId="09D4C0EB">
            <w:pPr>
              <w:spacing w:before="78" w:line="239" w:lineRule="auto"/>
              <w:ind w:left="1299"/>
              <w:rPr>
                <w:rFonts w:ascii="黑体" w:hAnsi="黑体" w:eastAsia="黑体" w:cs="黑体"/>
                <w:sz w:val="24"/>
                <w:szCs w:val="24"/>
              </w:rPr>
            </w:pPr>
            <w:r>
              <w:rPr>
                <w:rFonts w:ascii="黑体" w:hAnsi="黑体" w:eastAsia="黑体" w:cs="黑体"/>
                <w:spacing w:val="-4"/>
                <w:sz w:val="24"/>
                <w:szCs w:val="24"/>
              </w:rPr>
              <w:t>事项名称</w:t>
            </w:r>
          </w:p>
        </w:tc>
        <w:tc>
          <w:tcPr>
            <w:tcW w:w="1751" w:type="dxa"/>
            <w:shd w:val="clear" w:color="auto" w:fill="auto"/>
            <w:vAlign w:val="center"/>
          </w:tcPr>
          <w:p w14:paraId="740621BE">
            <w:pPr>
              <w:spacing w:before="163" w:line="278" w:lineRule="auto"/>
              <w:ind w:right="266" w:rightChars="0"/>
              <w:jc w:val="center"/>
              <w:rPr>
                <w:rFonts w:ascii="黑体" w:hAnsi="黑体" w:eastAsia="黑体" w:cs="黑体"/>
                <w:snapToGrid w:val="0"/>
                <w:color w:val="000000"/>
                <w:kern w:val="0"/>
                <w:sz w:val="24"/>
                <w:szCs w:val="24"/>
                <w:lang w:val="en-US" w:eastAsia="en-US" w:bidi="ar-SA"/>
              </w:rPr>
            </w:pPr>
            <w:r>
              <w:rPr>
                <w:rFonts w:ascii="黑体" w:hAnsi="黑体" w:eastAsia="黑体" w:cs="黑体"/>
                <w:spacing w:val="-5"/>
                <w:sz w:val="24"/>
                <w:szCs w:val="24"/>
              </w:rPr>
              <w:t>实施的</w:t>
            </w:r>
            <w:r>
              <w:rPr>
                <w:rFonts w:hint="eastAsia" w:ascii="黑体" w:hAnsi="黑体" w:eastAsia="黑体" w:cs="黑体"/>
                <w:spacing w:val="-5"/>
                <w:sz w:val="24"/>
                <w:szCs w:val="24"/>
                <w:lang w:val="en-US" w:eastAsia="zh-CN"/>
              </w:rPr>
              <w:t>街道</w:t>
            </w:r>
          </w:p>
        </w:tc>
      </w:tr>
      <w:tr w14:paraId="07E2C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3" w:hRule="atLeast"/>
        </w:trPr>
        <w:tc>
          <w:tcPr>
            <w:tcW w:w="904" w:type="dxa"/>
            <w:vAlign w:val="top"/>
          </w:tcPr>
          <w:p w14:paraId="06D74FAB">
            <w:pPr>
              <w:spacing w:line="252" w:lineRule="auto"/>
              <w:rPr>
                <w:rFonts w:ascii="Arial"/>
                <w:sz w:val="21"/>
              </w:rPr>
            </w:pPr>
          </w:p>
          <w:p w14:paraId="0871087C">
            <w:pPr>
              <w:spacing w:line="252" w:lineRule="auto"/>
              <w:rPr>
                <w:rFonts w:ascii="Arial"/>
                <w:sz w:val="21"/>
              </w:rPr>
            </w:pPr>
          </w:p>
          <w:p w14:paraId="71E72DBD">
            <w:pPr>
              <w:spacing w:line="253" w:lineRule="auto"/>
              <w:rPr>
                <w:rFonts w:ascii="Arial"/>
                <w:sz w:val="21"/>
              </w:rPr>
            </w:pPr>
          </w:p>
          <w:p w14:paraId="524E0965">
            <w:pPr>
              <w:spacing w:line="253" w:lineRule="auto"/>
              <w:rPr>
                <w:rFonts w:ascii="Arial"/>
                <w:sz w:val="21"/>
              </w:rPr>
            </w:pPr>
          </w:p>
          <w:p w14:paraId="22023106">
            <w:pPr>
              <w:spacing w:line="253" w:lineRule="auto"/>
              <w:rPr>
                <w:rFonts w:ascii="Arial"/>
                <w:sz w:val="21"/>
              </w:rPr>
            </w:pPr>
          </w:p>
          <w:p w14:paraId="40D72BD2">
            <w:pPr>
              <w:spacing w:before="69" w:line="188" w:lineRule="auto"/>
              <w:ind w:left="338"/>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pacing w:val="-5"/>
                <w:sz w:val="24"/>
                <w:szCs w:val="24"/>
                <w:lang w:val="en-US" w:eastAsia="zh-CN"/>
              </w:rPr>
              <w:t>60</w:t>
            </w:r>
          </w:p>
        </w:tc>
        <w:tc>
          <w:tcPr>
            <w:tcW w:w="2067" w:type="dxa"/>
            <w:vAlign w:val="top"/>
          </w:tcPr>
          <w:p w14:paraId="44D53A7A">
            <w:pPr>
              <w:spacing w:line="252" w:lineRule="auto"/>
              <w:jc w:val="center"/>
              <w:rPr>
                <w:rFonts w:ascii="Arial"/>
                <w:sz w:val="21"/>
              </w:rPr>
            </w:pPr>
          </w:p>
          <w:p w14:paraId="620A8ED2">
            <w:pPr>
              <w:spacing w:line="252" w:lineRule="auto"/>
              <w:jc w:val="center"/>
              <w:rPr>
                <w:rFonts w:ascii="Arial"/>
                <w:sz w:val="21"/>
              </w:rPr>
            </w:pPr>
          </w:p>
          <w:p w14:paraId="0E34461E">
            <w:pPr>
              <w:spacing w:line="253" w:lineRule="auto"/>
              <w:jc w:val="center"/>
              <w:rPr>
                <w:rFonts w:ascii="Arial"/>
                <w:sz w:val="21"/>
              </w:rPr>
            </w:pPr>
          </w:p>
          <w:p w14:paraId="46BE368A">
            <w:pPr>
              <w:spacing w:line="253" w:lineRule="auto"/>
              <w:jc w:val="center"/>
              <w:rPr>
                <w:rFonts w:ascii="Arial"/>
                <w:sz w:val="21"/>
              </w:rPr>
            </w:pPr>
          </w:p>
          <w:p w14:paraId="6D927020">
            <w:pPr>
              <w:spacing w:line="253" w:lineRule="auto"/>
              <w:jc w:val="center"/>
              <w:rPr>
                <w:rFonts w:ascii="Arial"/>
                <w:sz w:val="21"/>
              </w:rPr>
            </w:pPr>
          </w:p>
          <w:p w14:paraId="60512D8B">
            <w:pPr>
              <w:spacing w:before="69" w:line="188" w:lineRule="auto"/>
              <w:ind w:left="108"/>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440214360000</w:t>
            </w:r>
          </w:p>
        </w:tc>
        <w:tc>
          <w:tcPr>
            <w:tcW w:w="3539" w:type="dxa"/>
            <w:vAlign w:val="top"/>
          </w:tcPr>
          <w:p w14:paraId="7178E38E">
            <w:pPr>
              <w:spacing w:line="304" w:lineRule="auto"/>
              <w:rPr>
                <w:rFonts w:ascii="Arial"/>
                <w:sz w:val="21"/>
              </w:rPr>
            </w:pPr>
          </w:p>
          <w:p w14:paraId="1664A218">
            <w:pPr>
              <w:pStyle w:val="6"/>
              <w:spacing w:before="78" w:line="277" w:lineRule="auto"/>
              <w:ind w:left="117" w:right="103" w:firstLine="3"/>
              <w:jc w:val="both"/>
            </w:pPr>
            <w:r>
              <w:rPr>
                <w:spacing w:val="14"/>
              </w:rPr>
              <w:t>对业主大会决定选聘新的物业</w:t>
            </w:r>
            <w:r>
              <w:rPr>
                <w:spacing w:val="-4"/>
              </w:rPr>
              <w:t>服务企业后，原物业服务企业不按规定退出物业管理区域；物业</w:t>
            </w:r>
            <w:r>
              <w:rPr>
                <w:spacing w:val="14"/>
              </w:rPr>
              <w:t>服务企业损毁或破坏属于全体</w:t>
            </w:r>
            <w:r>
              <w:rPr>
                <w:spacing w:val="-4"/>
              </w:rPr>
              <w:t>业主的档案资料、财物和共用设</w:t>
            </w:r>
            <w:r>
              <w:rPr>
                <w:spacing w:val="-2"/>
              </w:rPr>
              <w:t>施设备的行政处罚</w:t>
            </w:r>
          </w:p>
        </w:tc>
        <w:tc>
          <w:tcPr>
            <w:tcW w:w="1751" w:type="dxa"/>
            <w:vAlign w:val="center"/>
          </w:tcPr>
          <w:p w14:paraId="3F828CD6">
            <w:pPr>
              <w:spacing w:before="78" w:line="274" w:lineRule="auto"/>
              <w:ind w:left="152" w:leftChars="0" w:right="107" w:rightChars="0" w:hanging="18" w:firstLineChars="0"/>
              <w:jc w:val="center"/>
            </w:pPr>
            <w:r>
              <w:rPr>
                <w:rFonts w:hint="eastAsia" w:ascii="仿宋" w:hAnsi="仿宋" w:eastAsia="仿宋" w:cs="仿宋"/>
                <w:snapToGrid w:val="0"/>
                <w:color w:val="000000"/>
                <w:spacing w:val="-4"/>
                <w:kern w:val="0"/>
                <w:sz w:val="24"/>
                <w:szCs w:val="24"/>
                <w:lang w:val="en-US" w:eastAsia="zh-CN" w:bidi="ar-SA"/>
              </w:rPr>
              <w:t>本辖区十个街道</w:t>
            </w:r>
          </w:p>
        </w:tc>
      </w:tr>
      <w:tr w14:paraId="557EB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4" w:hRule="atLeast"/>
        </w:trPr>
        <w:tc>
          <w:tcPr>
            <w:tcW w:w="904" w:type="dxa"/>
            <w:vAlign w:val="top"/>
          </w:tcPr>
          <w:p w14:paraId="1B992BF3">
            <w:pPr>
              <w:spacing w:line="269" w:lineRule="auto"/>
              <w:rPr>
                <w:rFonts w:ascii="Arial"/>
                <w:sz w:val="21"/>
              </w:rPr>
            </w:pPr>
          </w:p>
          <w:p w14:paraId="49DB8DB5">
            <w:pPr>
              <w:spacing w:line="269" w:lineRule="auto"/>
              <w:rPr>
                <w:rFonts w:ascii="Arial"/>
                <w:sz w:val="21"/>
              </w:rPr>
            </w:pPr>
          </w:p>
          <w:p w14:paraId="4DA3C4D6">
            <w:pPr>
              <w:spacing w:line="270" w:lineRule="auto"/>
              <w:rPr>
                <w:rFonts w:ascii="Arial"/>
                <w:sz w:val="21"/>
              </w:rPr>
            </w:pPr>
          </w:p>
          <w:p w14:paraId="57D56E9E">
            <w:pPr>
              <w:spacing w:line="270" w:lineRule="auto"/>
              <w:rPr>
                <w:rFonts w:ascii="Arial"/>
                <w:sz w:val="21"/>
              </w:rPr>
            </w:pPr>
          </w:p>
          <w:p w14:paraId="328A8D01">
            <w:pPr>
              <w:spacing w:line="270" w:lineRule="auto"/>
              <w:rPr>
                <w:rFonts w:ascii="Arial"/>
                <w:sz w:val="21"/>
              </w:rPr>
            </w:pPr>
          </w:p>
          <w:p w14:paraId="5A1C57B1">
            <w:pPr>
              <w:spacing w:before="69" w:line="188" w:lineRule="auto"/>
              <w:ind w:left="338"/>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pacing w:val="-5"/>
                <w:sz w:val="24"/>
                <w:szCs w:val="24"/>
                <w:lang w:val="en-US" w:eastAsia="zh-CN"/>
              </w:rPr>
              <w:t>61</w:t>
            </w:r>
          </w:p>
        </w:tc>
        <w:tc>
          <w:tcPr>
            <w:tcW w:w="2067" w:type="dxa"/>
            <w:vAlign w:val="top"/>
          </w:tcPr>
          <w:p w14:paraId="7EFFE50A">
            <w:pPr>
              <w:spacing w:line="269" w:lineRule="auto"/>
              <w:jc w:val="center"/>
              <w:rPr>
                <w:rFonts w:ascii="Arial"/>
                <w:sz w:val="21"/>
              </w:rPr>
            </w:pPr>
          </w:p>
          <w:p w14:paraId="65CF6BE6">
            <w:pPr>
              <w:spacing w:line="269" w:lineRule="auto"/>
              <w:jc w:val="center"/>
              <w:rPr>
                <w:rFonts w:ascii="Arial"/>
                <w:sz w:val="21"/>
              </w:rPr>
            </w:pPr>
          </w:p>
          <w:p w14:paraId="0FAA3CC8">
            <w:pPr>
              <w:spacing w:line="270" w:lineRule="auto"/>
              <w:jc w:val="center"/>
              <w:rPr>
                <w:rFonts w:ascii="Arial"/>
                <w:sz w:val="21"/>
              </w:rPr>
            </w:pPr>
          </w:p>
          <w:p w14:paraId="5A89CACF">
            <w:pPr>
              <w:spacing w:line="270" w:lineRule="auto"/>
              <w:jc w:val="center"/>
              <w:rPr>
                <w:rFonts w:ascii="Arial"/>
                <w:sz w:val="21"/>
              </w:rPr>
            </w:pPr>
          </w:p>
          <w:p w14:paraId="7EE97AB2">
            <w:pPr>
              <w:spacing w:line="270" w:lineRule="auto"/>
              <w:jc w:val="center"/>
              <w:rPr>
                <w:rFonts w:ascii="Arial"/>
                <w:sz w:val="21"/>
              </w:rPr>
            </w:pPr>
          </w:p>
          <w:p w14:paraId="60CEA58B">
            <w:pPr>
              <w:spacing w:before="69" w:line="188" w:lineRule="auto"/>
              <w:ind w:left="108"/>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440214371000</w:t>
            </w:r>
          </w:p>
        </w:tc>
        <w:tc>
          <w:tcPr>
            <w:tcW w:w="3539" w:type="dxa"/>
            <w:vAlign w:val="top"/>
          </w:tcPr>
          <w:p w14:paraId="69C7D25E">
            <w:pPr>
              <w:spacing w:line="387" w:lineRule="auto"/>
              <w:rPr>
                <w:rFonts w:ascii="Arial"/>
                <w:sz w:val="21"/>
              </w:rPr>
            </w:pPr>
          </w:p>
          <w:p w14:paraId="129ACD5A">
            <w:pPr>
              <w:pStyle w:val="6"/>
              <w:spacing w:before="78" w:line="277" w:lineRule="auto"/>
              <w:ind w:left="118" w:right="103" w:firstLine="2"/>
              <w:jc w:val="both"/>
            </w:pPr>
            <w:r>
              <w:rPr>
                <w:spacing w:val="-4"/>
              </w:rPr>
              <w:t>对属于违法建筑而出租房屋；不符合安全、防灾等工程建设强制性标准而出租房屋；违反规定改变房屋使用性质而出租房屋；违反法律、法规规定禁止出租的其</w:t>
            </w:r>
            <w:r>
              <w:rPr>
                <w:spacing w:val="-2"/>
              </w:rPr>
              <w:t>他情形而出租房屋的行政处罚</w:t>
            </w:r>
          </w:p>
        </w:tc>
        <w:tc>
          <w:tcPr>
            <w:tcW w:w="1751" w:type="dxa"/>
            <w:vAlign w:val="center"/>
          </w:tcPr>
          <w:p w14:paraId="0F30A09D">
            <w:pPr>
              <w:spacing w:before="78" w:line="274" w:lineRule="auto"/>
              <w:ind w:left="152" w:leftChars="0" w:right="107" w:rightChars="0" w:hanging="18" w:firstLineChars="0"/>
              <w:jc w:val="center"/>
            </w:pPr>
            <w:r>
              <w:rPr>
                <w:rFonts w:hint="eastAsia" w:ascii="仿宋" w:hAnsi="仿宋" w:eastAsia="仿宋" w:cs="仿宋"/>
                <w:snapToGrid w:val="0"/>
                <w:color w:val="000000"/>
                <w:spacing w:val="-4"/>
                <w:kern w:val="0"/>
                <w:sz w:val="24"/>
                <w:szCs w:val="24"/>
                <w:lang w:val="en-US" w:eastAsia="zh-CN" w:bidi="ar-SA"/>
              </w:rPr>
              <w:t>本辖区十个街道</w:t>
            </w:r>
          </w:p>
        </w:tc>
      </w:tr>
      <w:tr w14:paraId="07AB7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5" w:hRule="atLeast"/>
        </w:trPr>
        <w:tc>
          <w:tcPr>
            <w:tcW w:w="904" w:type="dxa"/>
            <w:vAlign w:val="top"/>
          </w:tcPr>
          <w:p w14:paraId="0EB1A921">
            <w:pPr>
              <w:spacing w:line="265" w:lineRule="auto"/>
              <w:rPr>
                <w:rFonts w:ascii="Arial"/>
                <w:sz w:val="21"/>
              </w:rPr>
            </w:pPr>
          </w:p>
          <w:p w14:paraId="274AF848">
            <w:pPr>
              <w:spacing w:line="265" w:lineRule="auto"/>
              <w:rPr>
                <w:rFonts w:ascii="Arial"/>
                <w:sz w:val="21"/>
              </w:rPr>
            </w:pPr>
          </w:p>
          <w:p w14:paraId="47DA4F45">
            <w:pPr>
              <w:spacing w:line="266" w:lineRule="auto"/>
              <w:rPr>
                <w:rFonts w:ascii="Arial"/>
                <w:sz w:val="21"/>
              </w:rPr>
            </w:pPr>
          </w:p>
          <w:p w14:paraId="5E3C313D">
            <w:pPr>
              <w:spacing w:line="266" w:lineRule="auto"/>
              <w:rPr>
                <w:rFonts w:ascii="Arial"/>
                <w:sz w:val="21"/>
              </w:rPr>
            </w:pPr>
          </w:p>
          <w:p w14:paraId="3B8D95EF">
            <w:pPr>
              <w:spacing w:line="266" w:lineRule="auto"/>
              <w:rPr>
                <w:rFonts w:ascii="Arial"/>
                <w:sz w:val="21"/>
              </w:rPr>
            </w:pPr>
          </w:p>
          <w:p w14:paraId="20F397F9">
            <w:pPr>
              <w:spacing w:line="266" w:lineRule="auto"/>
              <w:rPr>
                <w:rFonts w:ascii="Arial"/>
                <w:sz w:val="21"/>
              </w:rPr>
            </w:pPr>
          </w:p>
          <w:p w14:paraId="5D10203F">
            <w:pPr>
              <w:spacing w:before="69" w:line="188" w:lineRule="auto"/>
              <w:ind w:left="338"/>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pacing w:val="-5"/>
                <w:sz w:val="24"/>
                <w:szCs w:val="24"/>
                <w:lang w:val="en-US" w:eastAsia="zh-CN"/>
              </w:rPr>
              <w:t>62</w:t>
            </w:r>
          </w:p>
        </w:tc>
        <w:tc>
          <w:tcPr>
            <w:tcW w:w="2067" w:type="dxa"/>
            <w:vAlign w:val="top"/>
          </w:tcPr>
          <w:p w14:paraId="08BD0F86">
            <w:pPr>
              <w:spacing w:line="265" w:lineRule="auto"/>
              <w:jc w:val="center"/>
              <w:rPr>
                <w:rFonts w:ascii="Arial"/>
                <w:sz w:val="21"/>
              </w:rPr>
            </w:pPr>
          </w:p>
          <w:p w14:paraId="2E58CD4D">
            <w:pPr>
              <w:spacing w:line="265" w:lineRule="auto"/>
              <w:jc w:val="center"/>
              <w:rPr>
                <w:rFonts w:ascii="Arial"/>
                <w:sz w:val="21"/>
              </w:rPr>
            </w:pPr>
          </w:p>
          <w:p w14:paraId="4088B1F8">
            <w:pPr>
              <w:spacing w:line="266" w:lineRule="auto"/>
              <w:jc w:val="center"/>
              <w:rPr>
                <w:rFonts w:ascii="Arial"/>
                <w:sz w:val="21"/>
              </w:rPr>
            </w:pPr>
          </w:p>
          <w:p w14:paraId="647679C5">
            <w:pPr>
              <w:spacing w:line="266" w:lineRule="auto"/>
              <w:jc w:val="center"/>
              <w:rPr>
                <w:rFonts w:ascii="Arial"/>
                <w:sz w:val="21"/>
              </w:rPr>
            </w:pPr>
          </w:p>
          <w:p w14:paraId="2E6E7B74">
            <w:pPr>
              <w:spacing w:line="266" w:lineRule="auto"/>
              <w:jc w:val="center"/>
              <w:rPr>
                <w:rFonts w:ascii="Arial"/>
                <w:sz w:val="21"/>
              </w:rPr>
            </w:pPr>
          </w:p>
          <w:p w14:paraId="15502ECC">
            <w:pPr>
              <w:spacing w:line="266" w:lineRule="auto"/>
              <w:jc w:val="center"/>
              <w:rPr>
                <w:rFonts w:ascii="Arial"/>
                <w:sz w:val="21"/>
              </w:rPr>
            </w:pPr>
          </w:p>
          <w:p w14:paraId="1DD0D3EC">
            <w:pPr>
              <w:spacing w:before="69" w:line="188" w:lineRule="auto"/>
              <w:ind w:left="108"/>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440214373000</w:t>
            </w:r>
          </w:p>
        </w:tc>
        <w:tc>
          <w:tcPr>
            <w:tcW w:w="3539" w:type="dxa"/>
            <w:vAlign w:val="top"/>
          </w:tcPr>
          <w:p w14:paraId="565EEAA6">
            <w:pPr>
              <w:pStyle w:val="6"/>
              <w:spacing w:before="175" w:line="277" w:lineRule="auto"/>
              <w:ind w:left="118" w:right="103" w:firstLine="2"/>
              <w:jc w:val="both"/>
            </w:pPr>
            <w:r>
              <w:rPr>
                <w:spacing w:val="7"/>
              </w:rPr>
              <w:t>对房屋租赁当事人</w:t>
            </w:r>
            <w:r>
              <w:rPr>
                <w:spacing w:val="-25"/>
              </w:rPr>
              <w:t xml:space="preserve"> </w:t>
            </w:r>
            <w:r>
              <w:rPr>
                <w:spacing w:val="7"/>
              </w:rPr>
              <w:t>自房屋租赁</w:t>
            </w:r>
            <w:r>
              <w:rPr>
                <w:spacing w:val="-9"/>
              </w:rPr>
              <w:t>合同订立后三十</w:t>
            </w:r>
            <w:r>
              <w:rPr>
                <w:spacing w:val="-43"/>
              </w:rPr>
              <w:t xml:space="preserve"> </w:t>
            </w:r>
            <w:r>
              <w:rPr>
                <w:spacing w:val="-9"/>
              </w:rPr>
              <w:t>日内，未到租赁</w:t>
            </w:r>
            <w:r>
              <w:rPr>
                <w:spacing w:val="14"/>
              </w:rPr>
              <w:t>房屋所在地主管部门办理房屋</w:t>
            </w:r>
            <w:r>
              <w:rPr>
                <w:spacing w:val="-4"/>
              </w:rPr>
              <w:t>租赁登记备案；房屋租赁登记备案内容发生变化、续租或租赁终</w:t>
            </w:r>
            <w:r>
              <w:rPr>
                <w:spacing w:val="-9"/>
              </w:rPr>
              <w:t>止，未在三十</w:t>
            </w:r>
            <w:r>
              <w:rPr>
                <w:spacing w:val="-43"/>
              </w:rPr>
              <w:t xml:space="preserve"> </w:t>
            </w:r>
            <w:r>
              <w:rPr>
                <w:spacing w:val="-9"/>
              </w:rPr>
              <w:t>日内，到原租赁登</w:t>
            </w:r>
            <w:r>
              <w:rPr>
                <w:spacing w:val="14"/>
              </w:rPr>
              <w:t>记备案的部门办理房屋租赁登</w:t>
            </w:r>
            <w:r>
              <w:rPr>
                <w:spacing w:val="-4"/>
              </w:rPr>
              <w:t>记备案的变更、延续或注销手续</w:t>
            </w:r>
            <w:r>
              <w:rPr>
                <w:spacing w:val="-3"/>
              </w:rPr>
              <w:t>的行政处罚</w:t>
            </w:r>
          </w:p>
        </w:tc>
        <w:tc>
          <w:tcPr>
            <w:tcW w:w="1751" w:type="dxa"/>
            <w:vAlign w:val="center"/>
          </w:tcPr>
          <w:p w14:paraId="77C613C3">
            <w:pPr>
              <w:spacing w:before="78" w:line="274" w:lineRule="auto"/>
              <w:ind w:left="152" w:leftChars="0" w:right="107" w:rightChars="0" w:hanging="18" w:firstLineChars="0"/>
              <w:jc w:val="center"/>
            </w:pPr>
            <w:r>
              <w:rPr>
                <w:rFonts w:hint="eastAsia" w:ascii="仿宋" w:hAnsi="仿宋" w:eastAsia="仿宋" w:cs="仿宋"/>
                <w:snapToGrid w:val="0"/>
                <w:color w:val="000000"/>
                <w:spacing w:val="-4"/>
                <w:kern w:val="0"/>
                <w:sz w:val="24"/>
                <w:szCs w:val="24"/>
                <w:lang w:val="en-US" w:eastAsia="zh-CN" w:bidi="ar-SA"/>
              </w:rPr>
              <w:t>本辖区十个街道</w:t>
            </w:r>
          </w:p>
        </w:tc>
      </w:tr>
      <w:tr w14:paraId="07960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4" w:hRule="atLeast"/>
        </w:trPr>
        <w:tc>
          <w:tcPr>
            <w:tcW w:w="904" w:type="dxa"/>
            <w:vAlign w:val="top"/>
          </w:tcPr>
          <w:p w14:paraId="28EAFC09">
            <w:pPr>
              <w:spacing w:line="310" w:lineRule="auto"/>
              <w:rPr>
                <w:rFonts w:ascii="Arial"/>
                <w:sz w:val="21"/>
              </w:rPr>
            </w:pPr>
          </w:p>
          <w:p w14:paraId="5F572A3A">
            <w:pPr>
              <w:spacing w:line="310" w:lineRule="auto"/>
              <w:rPr>
                <w:rFonts w:ascii="Arial"/>
                <w:sz w:val="21"/>
              </w:rPr>
            </w:pPr>
          </w:p>
          <w:p w14:paraId="78490921">
            <w:pPr>
              <w:spacing w:line="310" w:lineRule="auto"/>
              <w:rPr>
                <w:rFonts w:ascii="Arial"/>
                <w:sz w:val="21"/>
              </w:rPr>
            </w:pPr>
          </w:p>
          <w:p w14:paraId="75E42B86">
            <w:pPr>
              <w:spacing w:before="69" w:line="188" w:lineRule="auto"/>
              <w:ind w:left="338"/>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pacing w:val="-5"/>
                <w:sz w:val="24"/>
                <w:szCs w:val="24"/>
                <w:lang w:val="en-US" w:eastAsia="zh-CN"/>
              </w:rPr>
              <w:t>63</w:t>
            </w:r>
          </w:p>
        </w:tc>
        <w:tc>
          <w:tcPr>
            <w:tcW w:w="2067" w:type="dxa"/>
            <w:vAlign w:val="top"/>
          </w:tcPr>
          <w:p w14:paraId="7F0DD312">
            <w:pPr>
              <w:spacing w:line="310" w:lineRule="auto"/>
              <w:jc w:val="center"/>
              <w:rPr>
                <w:rFonts w:ascii="Arial"/>
                <w:sz w:val="21"/>
              </w:rPr>
            </w:pPr>
          </w:p>
          <w:p w14:paraId="7F454F1E">
            <w:pPr>
              <w:spacing w:line="310" w:lineRule="auto"/>
              <w:jc w:val="center"/>
              <w:rPr>
                <w:rFonts w:ascii="Arial"/>
                <w:sz w:val="21"/>
              </w:rPr>
            </w:pPr>
          </w:p>
          <w:p w14:paraId="6E805327">
            <w:pPr>
              <w:spacing w:line="310" w:lineRule="auto"/>
              <w:jc w:val="center"/>
              <w:rPr>
                <w:rFonts w:ascii="Arial"/>
                <w:sz w:val="21"/>
              </w:rPr>
            </w:pPr>
          </w:p>
          <w:p w14:paraId="359E6720">
            <w:pPr>
              <w:spacing w:before="69" w:line="188" w:lineRule="auto"/>
              <w:ind w:left="108"/>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440214376000</w:t>
            </w:r>
          </w:p>
        </w:tc>
        <w:tc>
          <w:tcPr>
            <w:tcW w:w="3539" w:type="dxa"/>
            <w:vAlign w:val="top"/>
          </w:tcPr>
          <w:p w14:paraId="0A86293D">
            <w:pPr>
              <w:spacing w:line="344" w:lineRule="auto"/>
              <w:rPr>
                <w:rFonts w:ascii="Arial"/>
                <w:sz w:val="21"/>
              </w:rPr>
            </w:pPr>
          </w:p>
          <w:p w14:paraId="4296CBD3">
            <w:pPr>
              <w:spacing w:line="344" w:lineRule="auto"/>
              <w:rPr>
                <w:rFonts w:ascii="Arial"/>
                <w:sz w:val="21"/>
              </w:rPr>
            </w:pPr>
          </w:p>
          <w:p w14:paraId="0014BA8B">
            <w:pPr>
              <w:pStyle w:val="6"/>
              <w:spacing w:before="78" w:line="276" w:lineRule="auto"/>
              <w:ind w:left="132" w:right="106" w:hanging="12"/>
            </w:pPr>
            <w:r>
              <w:rPr>
                <w:spacing w:val="14"/>
              </w:rPr>
              <w:t>对装修人未申报登记进行住宅</w:t>
            </w:r>
            <w:r>
              <w:rPr>
                <w:spacing w:val="-3"/>
              </w:rPr>
              <w:t>室内装饰装修活动的行政处罚</w:t>
            </w:r>
          </w:p>
        </w:tc>
        <w:tc>
          <w:tcPr>
            <w:tcW w:w="1751" w:type="dxa"/>
            <w:vAlign w:val="center"/>
          </w:tcPr>
          <w:p w14:paraId="39FF8301">
            <w:pPr>
              <w:spacing w:before="78" w:line="274" w:lineRule="auto"/>
              <w:ind w:left="152" w:leftChars="0" w:right="107" w:rightChars="0" w:hanging="18" w:firstLineChars="0"/>
              <w:jc w:val="center"/>
            </w:pPr>
            <w:r>
              <w:rPr>
                <w:rFonts w:hint="eastAsia" w:ascii="仿宋" w:hAnsi="仿宋" w:eastAsia="仿宋" w:cs="仿宋"/>
                <w:snapToGrid w:val="0"/>
                <w:color w:val="000000"/>
                <w:spacing w:val="-4"/>
                <w:kern w:val="0"/>
                <w:sz w:val="24"/>
                <w:szCs w:val="24"/>
                <w:lang w:val="en-US" w:eastAsia="zh-CN" w:bidi="ar-SA"/>
              </w:rPr>
              <w:t>本辖区十个街道</w:t>
            </w:r>
          </w:p>
        </w:tc>
      </w:tr>
      <w:tr w14:paraId="046B6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4" w:hRule="atLeast"/>
        </w:trPr>
        <w:tc>
          <w:tcPr>
            <w:tcW w:w="904" w:type="dxa"/>
            <w:vAlign w:val="top"/>
          </w:tcPr>
          <w:p w14:paraId="0C02586A">
            <w:pPr>
              <w:spacing w:line="310" w:lineRule="auto"/>
              <w:rPr>
                <w:rFonts w:ascii="Arial"/>
                <w:sz w:val="21"/>
              </w:rPr>
            </w:pPr>
          </w:p>
          <w:p w14:paraId="2153CA02">
            <w:pPr>
              <w:spacing w:line="310" w:lineRule="auto"/>
              <w:rPr>
                <w:rFonts w:ascii="Arial"/>
                <w:sz w:val="21"/>
              </w:rPr>
            </w:pPr>
          </w:p>
          <w:p w14:paraId="4DB6E399">
            <w:pPr>
              <w:spacing w:line="310" w:lineRule="auto"/>
              <w:rPr>
                <w:rFonts w:ascii="Arial"/>
                <w:sz w:val="21"/>
              </w:rPr>
            </w:pPr>
          </w:p>
          <w:p w14:paraId="7180FCD9">
            <w:pPr>
              <w:spacing w:before="69" w:line="188" w:lineRule="auto"/>
              <w:ind w:left="338"/>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pacing w:val="-5"/>
                <w:sz w:val="24"/>
                <w:szCs w:val="24"/>
                <w:lang w:val="en-US" w:eastAsia="zh-CN"/>
              </w:rPr>
              <w:t>64</w:t>
            </w:r>
          </w:p>
        </w:tc>
        <w:tc>
          <w:tcPr>
            <w:tcW w:w="2067" w:type="dxa"/>
            <w:vAlign w:val="top"/>
          </w:tcPr>
          <w:p w14:paraId="07E83A35">
            <w:pPr>
              <w:spacing w:line="310" w:lineRule="auto"/>
              <w:jc w:val="center"/>
              <w:rPr>
                <w:rFonts w:ascii="Arial"/>
                <w:sz w:val="21"/>
              </w:rPr>
            </w:pPr>
          </w:p>
          <w:p w14:paraId="50168CEE">
            <w:pPr>
              <w:spacing w:line="310" w:lineRule="auto"/>
              <w:jc w:val="center"/>
              <w:rPr>
                <w:rFonts w:ascii="Arial"/>
                <w:sz w:val="21"/>
              </w:rPr>
            </w:pPr>
          </w:p>
          <w:p w14:paraId="3391F21E">
            <w:pPr>
              <w:spacing w:line="310" w:lineRule="auto"/>
              <w:jc w:val="center"/>
              <w:rPr>
                <w:rFonts w:ascii="Arial"/>
                <w:sz w:val="21"/>
              </w:rPr>
            </w:pPr>
          </w:p>
          <w:p w14:paraId="61275C00">
            <w:pPr>
              <w:spacing w:before="69" w:line="188" w:lineRule="auto"/>
              <w:ind w:left="108"/>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440214377000</w:t>
            </w:r>
          </w:p>
        </w:tc>
        <w:tc>
          <w:tcPr>
            <w:tcW w:w="3539" w:type="dxa"/>
            <w:vAlign w:val="top"/>
          </w:tcPr>
          <w:p w14:paraId="6E9E43A1">
            <w:pPr>
              <w:spacing w:line="255" w:lineRule="auto"/>
              <w:rPr>
                <w:rFonts w:ascii="Arial"/>
                <w:sz w:val="21"/>
              </w:rPr>
            </w:pPr>
          </w:p>
          <w:p w14:paraId="070D1286">
            <w:pPr>
              <w:spacing w:line="255" w:lineRule="auto"/>
              <w:rPr>
                <w:rFonts w:ascii="Arial"/>
                <w:sz w:val="21"/>
              </w:rPr>
            </w:pPr>
          </w:p>
          <w:p w14:paraId="65278C32">
            <w:pPr>
              <w:pStyle w:val="6"/>
              <w:spacing w:before="78" w:line="276" w:lineRule="auto"/>
              <w:ind w:left="120" w:right="106"/>
              <w:jc w:val="both"/>
            </w:pPr>
            <w:r>
              <w:rPr>
                <w:spacing w:val="14"/>
              </w:rPr>
              <w:t>对装修人将住宅室内装饰装修工程委托给不具备相应资质等</w:t>
            </w:r>
            <w:r>
              <w:rPr>
                <w:spacing w:val="-3"/>
              </w:rPr>
              <w:t>级企业的行政处罚</w:t>
            </w:r>
          </w:p>
        </w:tc>
        <w:tc>
          <w:tcPr>
            <w:tcW w:w="1751" w:type="dxa"/>
            <w:vAlign w:val="center"/>
          </w:tcPr>
          <w:p w14:paraId="6585CA8E">
            <w:pPr>
              <w:spacing w:before="78" w:line="274" w:lineRule="auto"/>
              <w:ind w:left="152" w:leftChars="0" w:right="107" w:rightChars="0" w:hanging="18" w:firstLineChars="0"/>
              <w:jc w:val="center"/>
            </w:pPr>
            <w:r>
              <w:rPr>
                <w:rFonts w:hint="eastAsia" w:ascii="仿宋" w:hAnsi="仿宋" w:eastAsia="仿宋" w:cs="仿宋"/>
                <w:snapToGrid w:val="0"/>
                <w:color w:val="000000"/>
                <w:spacing w:val="-4"/>
                <w:kern w:val="0"/>
                <w:sz w:val="24"/>
                <w:szCs w:val="24"/>
                <w:lang w:val="en-US" w:eastAsia="zh-CN" w:bidi="ar-SA"/>
              </w:rPr>
              <w:t>本辖区十个街道</w:t>
            </w:r>
          </w:p>
        </w:tc>
      </w:tr>
    </w:tbl>
    <w:p w14:paraId="2F424211">
      <w:pPr>
        <w:rPr>
          <w:rFonts w:ascii="Arial" w:hAnsi="Arial" w:eastAsia="Arial" w:cs="Arial"/>
          <w:sz w:val="21"/>
          <w:szCs w:val="21"/>
        </w:rPr>
        <w:sectPr>
          <w:footerReference r:id="rId16" w:type="default"/>
          <w:pgSz w:w="11906" w:h="16839"/>
          <w:pgMar w:top="400" w:right="1785" w:bottom="1091" w:left="1775" w:header="0" w:footer="782" w:gutter="0"/>
          <w:cols w:space="720" w:num="1"/>
        </w:sectPr>
      </w:pPr>
    </w:p>
    <w:p w14:paraId="1D9A3323">
      <w:pPr>
        <w:spacing w:before="18"/>
      </w:pPr>
    </w:p>
    <w:tbl>
      <w:tblPr>
        <w:tblStyle w:val="5"/>
        <w:tblW w:w="82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2067"/>
        <w:gridCol w:w="3539"/>
        <w:gridCol w:w="1751"/>
      </w:tblGrid>
      <w:tr w14:paraId="7DCE2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904" w:type="dxa"/>
            <w:vAlign w:val="top"/>
          </w:tcPr>
          <w:p w14:paraId="2D55D6B6">
            <w:pPr>
              <w:spacing w:line="263" w:lineRule="auto"/>
              <w:rPr>
                <w:rFonts w:ascii="Arial"/>
                <w:sz w:val="21"/>
              </w:rPr>
            </w:pPr>
          </w:p>
          <w:p w14:paraId="3B97C328">
            <w:pPr>
              <w:spacing w:before="78" w:line="241" w:lineRule="auto"/>
              <w:ind w:left="214"/>
              <w:rPr>
                <w:rFonts w:ascii="黑体" w:hAnsi="黑体" w:eastAsia="黑体" w:cs="黑体"/>
                <w:sz w:val="24"/>
                <w:szCs w:val="24"/>
              </w:rPr>
            </w:pPr>
            <w:r>
              <w:rPr>
                <w:rFonts w:ascii="黑体" w:hAnsi="黑体" w:eastAsia="黑体" w:cs="黑体"/>
                <w:spacing w:val="-3"/>
                <w:sz w:val="24"/>
                <w:szCs w:val="24"/>
              </w:rPr>
              <w:t>序号</w:t>
            </w:r>
          </w:p>
        </w:tc>
        <w:tc>
          <w:tcPr>
            <w:tcW w:w="2067" w:type="dxa"/>
            <w:vAlign w:val="top"/>
          </w:tcPr>
          <w:p w14:paraId="55DBD6BB">
            <w:pPr>
              <w:spacing w:line="263" w:lineRule="auto"/>
              <w:rPr>
                <w:rFonts w:ascii="Arial"/>
                <w:sz w:val="21"/>
              </w:rPr>
            </w:pPr>
          </w:p>
          <w:p w14:paraId="7F0F36A8">
            <w:pPr>
              <w:spacing w:before="78" w:line="239" w:lineRule="auto"/>
              <w:ind w:left="556"/>
              <w:rPr>
                <w:rFonts w:ascii="黑体" w:hAnsi="黑体" w:eastAsia="黑体" w:cs="黑体"/>
                <w:sz w:val="24"/>
                <w:szCs w:val="24"/>
              </w:rPr>
            </w:pPr>
            <w:r>
              <w:rPr>
                <w:rFonts w:ascii="黑体" w:hAnsi="黑体" w:eastAsia="黑体" w:cs="黑体"/>
                <w:spacing w:val="-2"/>
                <w:sz w:val="24"/>
                <w:szCs w:val="24"/>
              </w:rPr>
              <w:t>基本编码</w:t>
            </w:r>
          </w:p>
        </w:tc>
        <w:tc>
          <w:tcPr>
            <w:tcW w:w="3539" w:type="dxa"/>
            <w:vAlign w:val="top"/>
          </w:tcPr>
          <w:p w14:paraId="45060DF0">
            <w:pPr>
              <w:spacing w:line="264" w:lineRule="auto"/>
              <w:rPr>
                <w:rFonts w:ascii="Arial"/>
                <w:sz w:val="21"/>
              </w:rPr>
            </w:pPr>
          </w:p>
          <w:p w14:paraId="2D011265">
            <w:pPr>
              <w:spacing w:before="78" w:line="239" w:lineRule="auto"/>
              <w:ind w:left="1299"/>
              <w:rPr>
                <w:rFonts w:ascii="黑体" w:hAnsi="黑体" w:eastAsia="黑体" w:cs="黑体"/>
                <w:sz w:val="24"/>
                <w:szCs w:val="24"/>
              </w:rPr>
            </w:pPr>
            <w:r>
              <w:rPr>
                <w:rFonts w:ascii="黑体" w:hAnsi="黑体" w:eastAsia="黑体" w:cs="黑体"/>
                <w:spacing w:val="-4"/>
                <w:sz w:val="24"/>
                <w:szCs w:val="24"/>
              </w:rPr>
              <w:t>事项名称</w:t>
            </w:r>
          </w:p>
        </w:tc>
        <w:tc>
          <w:tcPr>
            <w:tcW w:w="1751" w:type="dxa"/>
            <w:shd w:val="clear" w:color="auto" w:fill="auto"/>
            <w:vAlign w:val="center"/>
          </w:tcPr>
          <w:p w14:paraId="513346C4">
            <w:pPr>
              <w:spacing w:before="163" w:line="278" w:lineRule="auto"/>
              <w:ind w:right="266" w:rightChars="0"/>
              <w:jc w:val="center"/>
              <w:rPr>
                <w:rFonts w:ascii="黑体" w:hAnsi="黑体" w:eastAsia="黑体" w:cs="黑体"/>
                <w:snapToGrid w:val="0"/>
                <w:color w:val="000000"/>
                <w:kern w:val="0"/>
                <w:sz w:val="24"/>
                <w:szCs w:val="24"/>
                <w:lang w:val="en-US" w:eastAsia="en-US" w:bidi="ar-SA"/>
              </w:rPr>
            </w:pPr>
            <w:r>
              <w:rPr>
                <w:rFonts w:ascii="黑体" w:hAnsi="黑体" w:eastAsia="黑体" w:cs="黑体"/>
                <w:spacing w:val="-5"/>
                <w:sz w:val="24"/>
                <w:szCs w:val="24"/>
              </w:rPr>
              <w:t>实施的</w:t>
            </w:r>
            <w:r>
              <w:rPr>
                <w:rFonts w:hint="eastAsia" w:ascii="黑体" w:hAnsi="黑体" w:eastAsia="黑体" w:cs="黑体"/>
                <w:spacing w:val="-5"/>
                <w:sz w:val="24"/>
                <w:szCs w:val="24"/>
                <w:lang w:val="en-US" w:eastAsia="zh-CN"/>
              </w:rPr>
              <w:t>街道</w:t>
            </w:r>
          </w:p>
        </w:tc>
      </w:tr>
      <w:tr w14:paraId="09DA2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4" w:hRule="atLeast"/>
        </w:trPr>
        <w:tc>
          <w:tcPr>
            <w:tcW w:w="904" w:type="dxa"/>
            <w:vAlign w:val="top"/>
          </w:tcPr>
          <w:p w14:paraId="5069C1CF">
            <w:pPr>
              <w:spacing w:line="278" w:lineRule="auto"/>
              <w:rPr>
                <w:rFonts w:ascii="Arial"/>
                <w:sz w:val="21"/>
              </w:rPr>
            </w:pPr>
          </w:p>
          <w:p w14:paraId="0FEBD644">
            <w:pPr>
              <w:spacing w:line="278" w:lineRule="auto"/>
              <w:rPr>
                <w:rFonts w:ascii="Arial"/>
                <w:sz w:val="21"/>
              </w:rPr>
            </w:pPr>
          </w:p>
          <w:p w14:paraId="3160F32D">
            <w:pPr>
              <w:spacing w:line="278" w:lineRule="auto"/>
              <w:rPr>
                <w:rFonts w:ascii="Arial"/>
                <w:sz w:val="21"/>
              </w:rPr>
            </w:pPr>
          </w:p>
          <w:p w14:paraId="06049A79">
            <w:pPr>
              <w:spacing w:line="279" w:lineRule="auto"/>
              <w:rPr>
                <w:rFonts w:ascii="Arial"/>
                <w:sz w:val="21"/>
              </w:rPr>
            </w:pPr>
          </w:p>
          <w:p w14:paraId="50F12B8D">
            <w:pPr>
              <w:spacing w:before="69" w:line="185" w:lineRule="auto"/>
              <w:ind w:left="338"/>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pacing w:val="-5"/>
                <w:sz w:val="24"/>
                <w:szCs w:val="24"/>
                <w:lang w:val="en-US" w:eastAsia="zh-CN"/>
              </w:rPr>
              <w:t>65</w:t>
            </w:r>
          </w:p>
        </w:tc>
        <w:tc>
          <w:tcPr>
            <w:tcW w:w="2067" w:type="dxa"/>
            <w:vAlign w:val="top"/>
          </w:tcPr>
          <w:p w14:paraId="0D278EED">
            <w:pPr>
              <w:spacing w:line="277" w:lineRule="auto"/>
              <w:jc w:val="center"/>
              <w:rPr>
                <w:rFonts w:ascii="Arial"/>
                <w:sz w:val="21"/>
              </w:rPr>
            </w:pPr>
          </w:p>
          <w:p w14:paraId="0729F590">
            <w:pPr>
              <w:spacing w:line="277" w:lineRule="auto"/>
              <w:jc w:val="center"/>
              <w:rPr>
                <w:rFonts w:ascii="Arial"/>
                <w:sz w:val="21"/>
              </w:rPr>
            </w:pPr>
          </w:p>
          <w:p w14:paraId="671BCCAE">
            <w:pPr>
              <w:spacing w:line="278" w:lineRule="auto"/>
              <w:jc w:val="center"/>
              <w:rPr>
                <w:rFonts w:ascii="Arial"/>
                <w:sz w:val="21"/>
              </w:rPr>
            </w:pPr>
          </w:p>
          <w:p w14:paraId="29C74A6D">
            <w:pPr>
              <w:spacing w:line="278" w:lineRule="auto"/>
              <w:jc w:val="center"/>
              <w:rPr>
                <w:rFonts w:ascii="Arial"/>
                <w:sz w:val="21"/>
              </w:rPr>
            </w:pPr>
          </w:p>
          <w:p w14:paraId="43C240FD">
            <w:pPr>
              <w:spacing w:before="69" w:line="188" w:lineRule="auto"/>
              <w:ind w:left="108"/>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440214381000</w:t>
            </w:r>
          </w:p>
        </w:tc>
        <w:tc>
          <w:tcPr>
            <w:tcW w:w="3539" w:type="dxa"/>
            <w:vAlign w:val="top"/>
          </w:tcPr>
          <w:p w14:paraId="1D27660F">
            <w:pPr>
              <w:spacing w:line="257" w:lineRule="auto"/>
              <w:rPr>
                <w:rFonts w:ascii="Arial"/>
                <w:sz w:val="21"/>
              </w:rPr>
            </w:pPr>
          </w:p>
          <w:p w14:paraId="3998D961">
            <w:pPr>
              <w:spacing w:line="258" w:lineRule="auto"/>
              <w:rPr>
                <w:rFonts w:ascii="Arial"/>
                <w:sz w:val="21"/>
              </w:rPr>
            </w:pPr>
          </w:p>
          <w:p w14:paraId="11FFF8AE">
            <w:pPr>
              <w:pStyle w:val="6"/>
              <w:spacing w:before="78" w:line="276" w:lineRule="auto"/>
              <w:ind w:left="118" w:right="106" w:firstLine="2"/>
              <w:jc w:val="both"/>
            </w:pPr>
            <w:r>
              <w:rPr>
                <w:spacing w:val="14"/>
              </w:rPr>
              <w:t>对物业管理单位发现装修人或者装饰装修企业有违反规定的行为不及时向有关部门报告的</w:t>
            </w:r>
            <w:r>
              <w:rPr>
                <w:spacing w:val="-4"/>
              </w:rPr>
              <w:t>行政处罚</w:t>
            </w:r>
          </w:p>
        </w:tc>
        <w:tc>
          <w:tcPr>
            <w:tcW w:w="1751" w:type="dxa"/>
            <w:vAlign w:val="center"/>
          </w:tcPr>
          <w:p w14:paraId="7C26438F">
            <w:pPr>
              <w:spacing w:before="78" w:line="274" w:lineRule="auto"/>
              <w:ind w:left="152" w:leftChars="0" w:right="107" w:rightChars="0" w:hanging="18" w:firstLineChars="0"/>
              <w:jc w:val="center"/>
            </w:pPr>
            <w:r>
              <w:rPr>
                <w:rFonts w:hint="eastAsia" w:ascii="仿宋" w:hAnsi="仿宋" w:eastAsia="仿宋" w:cs="仿宋"/>
                <w:snapToGrid w:val="0"/>
                <w:color w:val="000000"/>
                <w:spacing w:val="-4"/>
                <w:kern w:val="0"/>
                <w:sz w:val="24"/>
                <w:szCs w:val="24"/>
                <w:lang w:val="en-US" w:eastAsia="zh-CN" w:bidi="ar-SA"/>
              </w:rPr>
              <w:t>本辖区十个街道</w:t>
            </w:r>
          </w:p>
        </w:tc>
      </w:tr>
      <w:tr w14:paraId="7AC03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7" w:hRule="atLeast"/>
        </w:trPr>
        <w:tc>
          <w:tcPr>
            <w:tcW w:w="904" w:type="dxa"/>
            <w:vAlign w:val="top"/>
          </w:tcPr>
          <w:p w14:paraId="24013AD2">
            <w:pPr>
              <w:spacing w:line="277" w:lineRule="auto"/>
              <w:rPr>
                <w:rFonts w:ascii="Arial"/>
                <w:sz w:val="21"/>
              </w:rPr>
            </w:pPr>
          </w:p>
          <w:p w14:paraId="283A796F">
            <w:pPr>
              <w:spacing w:line="277" w:lineRule="auto"/>
              <w:rPr>
                <w:rFonts w:ascii="Arial"/>
                <w:sz w:val="21"/>
              </w:rPr>
            </w:pPr>
          </w:p>
          <w:p w14:paraId="6ABC3850">
            <w:pPr>
              <w:spacing w:line="278" w:lineRule="auto"/>
              <w:rPr>
                <w:rFonts w:ascii="Arial"/>
                <w:sz w:val="21"/>
              </w:rPr>
            </w:pPr>
          </w:p>
          <w:p w14:paraId="08BBD5C5">
            <w:pPr>
              <w:spacing w:line="278" w:lineRule="auto"/>
              <w:rPr>
                <w:rFonts w:ascii="Arial"/>
                <w:sz w:val="21"/>
              </w:rPr>
            </w:pPr>
          </w:p>
          <w:p w14:paraId="1122DC62">
            <w:pPr>
              <w:spacing w:before="69" w:line="188" w:lineRule="auto"/>
              <w:ind w:left="338"/>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pacing w:val="-5"/>
                <w:sz w:val="24"/>
                <w:szCs w:val="24"/>
                <w:lang w:val="en-US" w:eastAsia="zh-CN"/>
              </w:rPr>
              <w:t>66</w:t>
            </w:r>
          </w:p>
        </w:tc>
        <w:tc>
          <w:tcPr>
            <w:tcW w:w="2067" w:type="dxa"/>
            <w:vAlign w:val="top"/>
          </w:tcPr>
          <w:p w14:paraId="5C8E0F98">
            <w:pPr>
              <w:spacing w:line="277" w:lineRule="auto"/>
              <w:jc w:val="center"/>
              <w:rPr>
                <w:rFonts w:ascii="Arial"/>
                <w:sz w:val="21"/>
              </w:rPr>
            </w:pPr>
          </w:p>
          <w:p w14:paraId="19C05E97">
            <w:pPr>
              <w:spacing w:line="277" w:lineRule="auto"/>
              <w:jc w:val="center"/>
              <w:rPr>
                <w:rFonts w:ascii="Arial"/>
                <w:sz w:val="21"/>
              </w:rPr>
            </w:pPr>
          </w:p>
          <w:p w14:paraId="58B1CB76">
            <w:pPr>
              <w:spacing w:line="278" w:lineRule="auto"/>
              <w:jc w:val="center"/>
              <w:rPr>
                <w:rFonts w:ascii="Arial"/>
                <w:sz w:val="21"/>
              </w:rPr>
            </w:pPr>
          </w:p>
          <w:p w14:paraId="5D94D289">
            <w:pPr>
              <w:spacing w:line="278" w:lineRule="auto"/>
              <w:jc w:val="center"/>
              <w:rPr>
                <w:rFonts w:ascii="Arial"/>
                <w:sz w:val="21"/>
              </w:rPr>
            </w:pPr>
          </w:p>
          <w:p w14:paraId="7F781ED9">
            <w:pPr>
              <w:spacing w:before="69" w:line="188" w:lineRule="auto"/>
              <w:ind w:left="108"/>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440214394000</w:t>
            </w:r>
          </w:p>
        </w:tc>
        <w:tc>
          <w:tcPr>
            <w:tcW w:w="3539" w:type="dxa"/>
            <w:vAlign w:val="top"/>
          </w:tcPr>
          <w:p w14:paraId="7A9DBF53">
            <w:pPr>
              <w:spacing w:line="290" w:lineRule="auto"/>
              <w:rPr>
                <w:rFonts w:ascii="Arial"/>
                <w:sz w:val="21"/>
              </w:rPr>
            </w:pPr>
          </w:p>
          <w:p w14:paraId="5D32F9AF">
            <w:pPr>
              <w:spacing w:line="290" w:lineRule="auto"/>
              <w:rPr>
                <w:rFonts w:ascii="Arial"/>
                <w:sz w:val="21"/>
              </w:rPr>
            </w:pPr>
          </w:p>
          <w:p w14:paraId="41003DF0">
            <w:pPr>
              <w:spacing w:line="291" w:lineRule="auto"/>
              <w:rPr>
                <w:rFonts w:ascii="Arial"/>
                <w:sz w:val="21"/>
              </w:rPr>
            </w:pPr>
          </w:p>
          <w:p w14:paraId="4BF7EE4B">
            <w:pPr>
              <w:pStyle w:val="6"/>
              <w:spacing w:before="78" w:line="277" w:lineRule="auto"/>
              <w:ind w:left="117" w:right="106" w:firstLine="3"/>
            </w:pPr>
            <w:r>
              <w:rPr>
                <w:spacing w:val="14"/>
              </w:rPr>
              <w:t>对单位或个人强占住房的行政</w:t>
            </w:r>
            <w:r>
              <w:rPr>
                <w:spacing w:val="-7"/>
              </w:rPr>
              <w:t>处罚</w:t>
            </w:r>
          </w:p>
        </w:tc>
        <w:tc>
          <w:tcPr>
            <w:tcW w:w="1751" w:type="dxa"/>
            <w:vAlign w:val="center"/>
          </w:tcPr>
          <w:p w14:paraId="7506C37C">
            <w:pPr>
              <w:spacing w:before="78" w:line="274" w:lineRule="auto"/>
              <w:ind w:left="152" w:leftChars="0" w:right="107" w:rightChars="0" w:hanging="18" w:firstLineChars="0"/>
              <w:jc w:val="center"/>
            </w:pPr>
            <w:r>
              <w:rPr>
                <w:rFonts w:hint="eastAsia" w:ascii="仿宋" w:hAnsi="仿宋" w:eastAsia="仿宋" w:cs="仿宋"/>
                <w:snapToGrid w:val="0"/>
                <w:color w:val="000000"/>
                <w:spacing w:val="-4"/>
                <w:kern w:val="0"/>
                <w:sz w:val="24"/>
                <w:szCs w:val="24"/>
                <w:lang w:val="en-US" w:eastAsia="zh-CN" w:bidi="ar-SA"/>
              </w:rPr>
              <w:t>本辖区十个街道</w:t>
            </w:r>
          </w:p>
        </w:tc>
      </w:tr>
      <w:tr w14:paraId="377E1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4" w:hRule="atLeast"/>
        </w:trPr>
        <w:tc>
          <w:tcPr>
            <w:tcW w:w="904" w:type="dxa"/>
            <w:vAlign w:val="top"/>
          </w:tcPr>
          <w:p w14:paraId="61730745">
            <w:pPr>
              <w:spacing w:line="277" w:lineRule="auto"/>
              <w:rPr>
                <w:rFonts w:ascii="Arial"/>
                <w:sz w:val="21"/>
              </w:rPr>
            </w:pPr>
          </w:p>
          <w:p w14:paraId="788858D8">
            <w:pPr>
              <w:spacing w:line="278" w:lineRule="auto"/>
              <w:rPr>
                <w:rFonts w:ascii="Arial"/>
                <w:sz w:val="21"/>
              </w:rPr>
            </w:pPr>
          </w:p>
          <w:p w14:paraId="3C176EAC">
            <w:pPr>
              <w:spacing w:line="278" w:lineRule="auto"/>
              <w:rPr>
                <w:rFonts w:ascii="Arial"/>
                <w:sz w:val="21"/>
              </w:rPr>
            </w:pPr>
          </w:p>
          <w:p w14:paraId="3BBD75FC">
            <w:pPr>
              <w:spacing w:line="278" w:lineRule="auto"/>
              <w:rPr>
                <w:rFonts w:ascii="Arial"/>
                <w:sz w:val="21"/>
              </w:rPr>
            </w:pPr>
          </w:p>
          <w:p w14:paraId="24019DD0">
            <w:pPr>
              <w:spacing w:before="69" w:line="185" w:lineRule="auto"/>
              <w:ind w:left="338"/>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pacing w:val="-5"/>
                <w:sz w:val="24"/>
                <w:szCs w:val="24"/>
                <w:lang w:val="en-US" w:eastAsia="zh-CN"/>
              </w:rPr>
              <w:t>67</w:t>
            </w:r>
          </w:p>
        </w:tc>
        <w:tc>
          <w:tcPr>
            <w:tcW w:w="2067" w:type="dxa"/>
            <w:vAlign w:val="top"/>
          </w:tcPr>
          <w:p w14:paraId="386B5670">
            <w:pPr>
              <w:spacing w:line="276" w:lineRule="auto"/>
              <w:jc w:val="center"/>
              <w:rPr>
                <w:rFonts w:ascii="Arial"/>
                <w:sz w:val="21"/>
              </w:rPr>
            </w:pPr>
          </w:p>
          <w:p w14:paraId="29E6ACA2">
            <w:pPr>
              <w:spacing w:line="277" w:lineRule="auto"/>
              <w:jc w:val="center"/>
              <w:rPr>
                <w:rFonts w:ascii="Arial"/>
                <w:sz w:val="21"/>
              </w:rPr>
            </w:pPr>
          </w:p>
          <w:p w14:paraId="494822DA">
            <w:pPr>
              <w:spacing w:line="277" w:lineRule="auto"/>
              <w:jc w:val="center"/>
              <w:rPr>
                <w:rFonts w:ascii="Arial"/>
                <w:sz w:val="21"/>
              </w:rPr>
            </w:pPr>
          </w:p>
          <w:p w14:paraId="2B141738">
            <w:pPr>
              <w:spacing w:line="277" w:lineRule="auto"/>
              <w:jc w:val="center"/>
              <w:rPr>
                <w:rFonts w:ascii="Arial"/>
                <w:sz w:val="21"/>
              </w:rPr>
            </w:pPr>
          </w:p>
          <w:p w14:paraId="0E668F22">
            <w:pPr>
              <w:spacing w:before="69" w:line="188" w:lineRule="auto"/>
              <w:ind w:left="108"/>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440214395000</w:t>
            </w:r>
          </w:p>
        </w:tc>
        <w:tc>
          <w:tcPr>
            <w:tcW w:w="3539" w:type="dxa"/>
            <w:vAlign w:val="top"/>
          </w:tcPr>
          <w:p w14:paraId="50F07AE5">
            <w:pPr>
              <w:spacing w:line="343" w:lineRule="auto"/>
              <w:rPr>
                <w:rFonts w:ascii="Arial"/>
                <w:sz w:val="21"/>
              </w:rPr>
            </w:pPr>
          </w:p>
          <w:p w14:paraId="186C7326">
            <w:pPr>
              <w:spacing w:line="343" w:lineRule="auto"/>
              <w:rPr>
                <w:rFonts w:ascii="Arial"/>
                <w:sz w:val="21"/>
              </w:rPr>
            </w:pPr>
          </w:p>
          <w:p w14:paraId="1DCF6ACB">
            <w:pPr>
              <w:pStyle w:val="6"/>
              <w:spacing w:before="78" w:line="277" w:lineRule="auto"/>
              <w:ind w:left="117" w:right="103" w:firstLine="3"/>
              <w:jc w:val="both"/>
            </w:pPr>
            <w:r>
              <w:rPr>
                <w:spacing w:val="-4"/>
              </w:rPr>
              <w:t>对单位或个人租用公房，无故拖</w:t>
            </w:r>
            <w:r>
              <w:rPr>
                <w:spacing w:val="14"/>
              </w:rPr>
              <w:t>欠房租经催收仍不缴交的行政</w:t>
            </w:r>
            <w:r>
              <w:rPr>
                <w:spacing w:val="-7"/>
              </w:rPr>
              <w:t>处罚</w:t>
            </w:r>
          </w:p>
        </w:tc>
        <w:tc>
          <w:tcPr>
            <w:tcW w:w="1751" w:type="dxa"/>
            <w:vAlign w:val="center"/>
          </w:tcPr>
          <w:p w14:paraId="1ED33ECF">
            <w:pPr>
              <w:spacing w:before="78" w:line="274" w:lineRule="auto"/>
              <w:ind w:left="152" w:leftChars="0" w:right="107" w:rightChars="0" w:hanging="18" w:firstLineChars="0"/>
              <w:jc w:val="center"/>
            </w:pPr>
            <w:r>
              <w:rPr>
                <w:rFonts w:hint="eastAsia" w:ascii="仿宋" w:hAnsi="仿宋" w:eastAsia="仿宋" w:cs="仿宋"/>
                <w:snapToGrid w:val="0"/>
                <w:color w:val="000000"/>
                <w:spacing w:val="-4"/>
                <w:kern w:val="0"/>
                <w:sz w:val="24"/>
                <w:szCs w:val="24"/>
                <w:lang w:val="en-US" w:eastAsia="zh-CN" w:bidi="ar-SA"/>
              </w:rPr>
              <w:t>本辖区十个街道</w:t>
            </w:r>
          </w:p>
        </w:tc>
      </w:tr>
      <w:tr w14:paraId="0A1D4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0" w:hRule="atLeast"/>
        </w:trPr>
        <w:tc>
          <w:tcPr>
            <w:tcW w:w="904" w:type="dxa"/>
            <w:vAlign w:val="top"/>
          </w:tcPr>
          <w:p w14:paraId="42551BA9">
            <w:pPr>
              <w:spacing w:line="252" w:lineRule="auto"/>
              <w:rPr>
                <w:rFonts w:ascii="Arial"/>
                <w:sz w:val="21"/>
              </w:rPr>
            </w:pPr>
          </w:p>
          <w:p w14:paraId="668BB52E">
            <w:pPr>
              <w:spacing w:line="252" w:lineRule="auto"/>
              <w:rPr>
                <w:rFonts w:ascii="Arial"/>
                <w:sz w:val="21"/>
              </w:rPr>
            </w:pPr>
          </w:p>
          <w:p w14:paraId="55B6B14B">
            <w:pPr>
              <w:spacing w:line="252" w:lineRule="auto"/>
              <w:rPr>
                <w:rFonts w:ascii="Arial"/>
                <w:sz w:val="21"/>
              </w:rPr>
            </w:pPr>
          </w:p>
          <w:p w14:paraId="17C8F73B">
            <w:pPr>
              <w:spacing w:line="252" w:lineRule="auto"/>
              <w:rPr>
                <w:rFonts w:ascii="Arial"/>
                <w:sz w:val="21"/>
              </w:rPr>
            </w:pPr>
          </w:p>
          <w:p w14:paraId="00A94D11">
            <w:pPr>
              <w:spacing w:line="252" w:lineRule="auto"/>
              <w:rPr>
                <w:rFonts w:ascii="Arial"/>
                <w:sz w:val="21"/>
              </w:rPr>
            </w:pPr>
          </w:p>
          <w:p w14:paraId="388631AA">
            <w:pPr>
              <w:spacing w:line="253" w:lineRule="auto"/>
              <w:rPr>
                <w:rFonts w:ascii="Arial"/>
                <w:sz w:val="21"/>
              </w:rPr>
            </w:pPr>
          </w:p>
          <w:p w14:paraId="0E610C24">
            <w:pPr>
              <w:spacing w:line="253" w:lineRule="auto"/>
              <w:rPr>
                <w:rFonts w:ascii="Arial"/>
                <w:sz w:val="21"/>
              </w:rPr>
            </w:pPr>
          </w:p>
          <w:p w14:paraId="1C0B9D55">
            <w:pPr>
              <w:spacing w:line="253" w:lineRule="auto"/>
              <w:rPr>
                <w:rFonts w:ascii="Arial"/>
                <w:sz w:val="21"/>
              </w:rPr>
            </w:pPr>
          </w:p>
          <w:p w14:paraId="4B1A5116">
            <w:pPr>
              <w:spacing w:line="253" w:lineRule="auto"/>
              <w:rPr>
                <w:rFonts w:ascii="Arial"/>
                <w:sz w:val="21"/>
              </w:rPr>
            </w:pPr>
          </w:p>
          <w:p w14:paraId="6F48DF47">
            <w:pPr>
              <w:spacing w:before="69" w:line="188" w:lineRule="auto"/>
              <w:ind w:left="338"/>
              <w:rPr>
                <w:rFonts w:hint="eastAsia" w:ascii="Times New Roman" w:hAnsi="Times New Roman" w:eastAsia="宋体" w:cs="Times New Roman"/>
                <w:spacing w:val="-5"/>
                <w:sz w:val="24"/>
                <w:szCs w:val="24"/>
                <w:lang w:val="en-US" w:eastAsia="zh-CN"/>
              </w:rPr>
            </w:pPr>
          </w:p>
          <w:p w14:paraId="5A26A318">
            <w:pPr>
              <w:spacing w:before="69" w:line="188" w:lineRule="auto"/>
              <w:ind w:left="338"/>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pacing w:val="-5"/>
                <w:sz w:val="24"/>
                <w:szCs w:val="24"/>
                <w:lang w:val="en-US" w:eastAsia="zh-CN"/>
              </w:rPr>
              <w:t>68</w:t>
            </w:r>
          </w:p>
        </w:tc>
        <w:tc>
          <w:tcPr>
            <w:tcW w:w="2067" w:type="dxa"/>
            <w:vAlign w:val="top"/>
          </w:tcPr>
          <w:p w14:paraId="1C938A9E">
            <w:pPr>
              <w:spacing w:line="252" w:lineRule="auto"/>
              <w:jc w:val="center"/>
              <w:rPr>
                <w:rFonts w:ascii="Arial"/>
                <w:sz w:val="21"/>
              </w:rPr>
            </w:pPr>
          </w:p>
          <w:p w14:paraId="57B2302A">
            <w:pPr>
              <w:spacing w:line="252" w:lineRule="auto"/>
              <w:jc w:val="center"/>
              <w:rPr>
                <w:rFonts w:ascii="Arial"/>
                <w:sz w:val="21"/>
              </w:rPr>
            </w:pPr>
          </w:p>
          <w:p w14:paraId="33D79696">
            <w:pPr>
              <w:spacing w:line="252" w:lineRule="auto"/>
              <w:jc w:val="center"/>
              <w:rPr>
                <w:rFonts w:ascii="Arial"/>
                <w:sz w:val="21"/>
              </w:rPr>
            </w:pPr>
          </w:p>
          <w:p w14:paraId="78FFB310">
            <w:pPr>
              <w:spacing w:line="252" w:lineRule="auto"/>
              <w:jc w:val="center"/>
              <w:rPr>
                <w:rFonts w:ascii="Arial"/>
                <w:sz w:val="21"/>
              </w:rPr>
            </w:pPr>
          </w:p>
          <w:p w14:paraId="3EC13BDA">
            <w:pPr>
              <w:spacing w:line="252" w:lineRule="auto"/>
              <w:jc w:val="center"/>
              <w:rPr>
                <w:rFonts w:ascii="Arial"/>
                <w:sz w:val="21"/>
              </w:rPr>
            </w:pPr>
          </w:p>
          <w:p w14:paraId="22100EC5">
            <w:pPr>
              <w:spacing w:line="253" w:lineRule="auto"/>
              <w:jc w:val="center"/>
              <w:rPr>
                <w:rFonts w:ascii="Arial"/>
                <w:sz w:val="21"/>
              </w:rPr>
            </w:pPr>
          </w:p>
          <w:p w14:paraId="7A07D565">
            <w:pPr>
              <w:spacing w:line="253" w:lineRule="auto"/>
              <w:jc w:val="center"/>
              <w:rPr>
                <w:rFonts w:ascii="Arial"/>
                <w:sz w:val="21"/>
              </w:rPr>
            </w:pPr>
          </w:p>
          <w:p w14:paraId="48F851BA">
            <w:pPr>
              <w:spacing w:line="253" w:lineRule="auto"/>
              <w:jc w:val="center"/>
              <w:rPr>
                <w:rFonts w:ascii="Arial"/>
                <w:sz w:val="21"/>
              </w:rPr>
            </w:pPr>
          </w:p>
          <w:p w14:paraId="0BD9FD08">
            <w:pPr>
              <w:spacing w:line="253" w:lineRule="auto"/>
              <w:jc w:val="center"/>
              <w:rPr>
                <w:rFonts w:ascii="Arial"/>
                <w:sz w:val="21"/>
              </w:rPr>
            </w:pPr>
          </w:p>
          <w:p w14:paraId="6D7EE3FD">
            <w:pPr>
              <w:spacing w:before="69" w:line="188" w:lineRule="auto"/>
              <w:ind w:left="108"/>
              <w:jc w:val="center"/>
              <w:rPr>
                <w:rFonts w:ascii="Times New Roman" w:hAnsi="Times New Roman" w:eastAsia="Times New Roman" w:cs="Times New Roman"/>
                <w:spacing w:val="-1"/>
                <w:sz w:val="24"/>
                <w:szCs w:val="24"/>
              </w:rPr>
            </w:pPr>
          </w:p>
          <w:p w14:paraId="5511BFC8">
            <w:pPr>
              <w:spacing w:before="69" w:line="188" w:lineRule="auto"/>
              <w:ind w:left="108"/>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440214378000</w:t>
            </w:r>
          </w:p>
        </w:tc>
        <w:tc>
          <w:tcPr>
            <w:tcW w:w="3539" w:type="dxa"/>
            <w:vAlign w:val="top"/>
          </w:tcPr>
          <w:p w14:paraId="5F3262CD">
            <w:pPr>
              <w:spacing w:line="416" w:lineRule="auto"/>
              <w:rPr>
                <w:rFonts w:ascii="Arial"/>
                <w:sz w:val="21"/>
              </w:rPr>
            </w:pPr>
          </w:p>
          <w:p w14:paraId="4E036219">
            <w:pPr>
              <w:pStyle w:val="6"/>
              <w:spacing w:before="78" w:line="277" w:lineRule="auto"/>
              <w:ind w:left="114" w:right="103" w:firstLine="6"/>
              <w:jc w:val="both"/>
              <w:rPr>
                <w:spacing w:val="14"/>
              </w:rPr>
            </w:pPr>
          </w:p>
          <w:p w14:paraId="1988DFEA">
            <w:pPr>
              <w:pStyle w:val="6"/>
              <w:spacing w:before="78" w:line="277" w:lineRule="auto"/>
              <w:ind w:left="114" w:right="103" w:firstLine="6"/>
              <w:jc w:val="both"/>
            </w:pPr>
            <w:r>
              <w:rPr>
                <w:spacing w:val="14"/>
              </w:rPr>
              <w:t>对装修人或装饰装修企业将没</w:t>
            </w:r>
            <w:r>
              <w:rPr>
                <w:spacing w:val="11"/>
              </w:rPr>
              <w:t>有防水要求的房间或者阳台</w:t>
            </w:r>
            <w:r>
              <w:rPr>
                <w:spacing w:val="-71"/>
              </w:rPr>
              <w:t xml:space="preserve"> </w:t>
            </w:r>
            <w:r>
              <w:rPr>
                <w:spacing w:val="11"/>
              </w:rPr>
              <w:t>改</w:t>
            </w:r>
            <w:r>
              <w:rPr>
                <w:spacing w:val="-4"/>
              </w:rPr>
              <w:t>为卫生间、厨房间的，或者拆除连接阳台的砖、混凝土墙体；损</w:t>
            </w:r>
            <w:r>
              <w:rPr>
                <w:spacing w:val="14"/>
              </w:rPr>
              <w:t>坏房屋原有节能设施或者降低</w:t>
            </w:r>
            <w:r>
              <w:rPr>
                <w:spacing w:val="-4"/>
              </w:rPr>
              <w:t>节能效果；擅自拆改供暖、燃气管道和设施；未经原设计单位或</w:t>
            </w:r>
            <w:r>
              <w:rPr>
                <w:spacing w:val="14"/>
              </w:rPr>
              <w:t>者具有相应资质等级的设计单</w:t>
            </w:r>
            <w:r>
              <w:rPr>
                <w:spacing w:val="-4"/>
              </w:rPr>
              <w:t>位提出设计方案，擅自超过设计</w:t>
            </w:r>
            <w:r>
              <w:rPr>
                <w:spacing w:val="14"/>
              </w:rPr>
              <w:t>标准或者规范增加楼面荷载的</w:t>
            </w:r>
            <w:r>
              <w:rPr>
                <w:spacing w:val="-3"/>
              </w:rPr>
              <w:t>行政处罚</w:t>
            </w:r>
          </w:p>
        </w:tc>
        <w:tc>
          <w:tcPr>
            <w:tcW w:w="1751" w:type="dxa"/>
            <w:vAlign w:val="center"/>
          </w:tcPr>
          <w:p w14:paraId="49030320">
            <w:pPr>
              <w:spacing w:before="78" w:line="274" w:lineRule="auto"/>
              <w:ind w:left="152" w:leftChars="0" w:right="107" w:rightChars="0" w:hanging="18" w:firstLineChars="0"/>
              <w:jc w:val="center"/>
            </w:pPr>
            <w:r>
              <w:rPr>
                <w:rFonts w:hint="eastAsia" w:ascii="仿宋" w:hAnsi="仿宋" w:eastAsia="仿宋" w:cs="仿宋"/>
                <w:snapToGrid w:val="0"/>
                <w:color w:val="000000"/>
                <w:spacing w:val="-4"/>
                <w:kern w:val="0"/>
                <w:sz w:val="24"/>
                <w:szCs w:val="24"/>
                <w:lang w:val="en-US" w:eastAsia="zh-CN" w:bidi="ar-SA"/>
              </w:rPr>
              <w:t>本辖区十个街道</w:t>
            </w:r>
          </w:p>
        </w:tc>
      </w:tr>
    </w:tbl>
    <w:p w14:paraId="4A0A26D1">
      <w:pPr>
        <w:rPr>
          <w:rFonts w:ascii="Arial"/>
          <w:sz w:val="21"/>
        </w:rPr>
      </w:pPr>
    </w:p>
    <w:p w14:paraId="6FF9CFE1">
      <w:pPr>
        <w:rPr>
          <w:rFonts w:ascii="Arial" w:hAnsi="Arial" w:eastAsia="Arial" w:cs="Arial"/>
          <w:sz w:val="21"/>
          <w:szCs w:val="21"/>
        </w:rPr>
        <w:sectPr>
          <w:footerReference r:id="rId17" w:type="default"/>
          <w:pgSz w:w="11906" w:h="16839"/>
          <w:pgMar w:top="400" w:right="1785" w:bottom="1091" w:left="1775" w:header="0" w:footer="782" w:gutter="0"/>
          <w:cols w:space="720" w:num="1"/>
        </w:sectPr>
      </w:pPr>
    </w:p>
    <w:p w14:paraId="2A885BF6">
      <w:pPr>
        <w:spacing w:before="19"/>
      </w:pPr>
    </w:p>
    <w:p w14:paraId="1C3050B3">
      <w:pPr>
        <w:spacing w:before="19"/>
      </w:pPr>
    </w:p>
    <w:p w14:paraId="522F05A7">
      <w:pPr>
        <w:spacing w:before="18"/>
      </w:pPr>
    </w:p>
    <w:p w14:paraId="2C74AF6A">
      <w:pPr>
        <w:spacing w:before="18"/>
      </w:pPr>
    </w:p>
    <w:tbl>
      <w:tblPr>
        <w:tblStyle w:val="5"/>
        <w:tblW w:w="82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2067"/>
        <w:gridCol w:w="3539"/>
        <w:gridCol w:w="1751"/>
      </w:tblGrid>
      <w:tr w14:paraId="2B2BE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904" w:type="dxa"/>
            <w:vAlign w:val="top"/>
          </w:tcPr>
          <w:p w14:paraId="4E8E0733">
            <w:pPr>
              <w:spacing w:line="263" w:lineRule="auto"/>
              <w:rPr>
                <w:rFonts w:ascii="Arial"/>
                <w:sz w:val="21"/>
              </w:rPr>
            </w:pPr>
          </w:p>
          <w:p w14:paraId="7099DD8E">
            <w:pPr>
              <w:spacing w:before="78" w:line="241" w:lineRule="auto"/>
              <w:ind w:left="214"/>
              <w:rPr>
                <w:rFonts w:ascii="黑体" w:hAnsi="黑体" w:eastAsia="黑体" w:cs="黑体"/>
                <w:sz w:val="24"/>
                <w:szCs w:val="24"/>
              </w:rPr>
            </w:pPr>
            <w:r>
              <w:rPr>
                <w:rFonts w:ascii="黑体" w:hAnsi="黑体" w:eastAsia="黑体" w:cs="黑体"/>
                <w:spacing w:val="-3"/>
                <w:sz w:val="24"/>
                <w:szCs w:val="24"/>
              </w:rPr>
              <w:t>序号</w:t>
            </w:r>
          </w:p>
        </w:tc>
        <w:tc>
          <w:tcPr>
            <w:tcW w:w="2067" w:type="dxa"/>
            <w:vAlign w:val="top"/>
          </w:tcPr>
          <w:p w14:paraId="5F04D773">
            <w:pPr>
              <w:spacing w:line="263" w:lineRule="auto"/>
              <w:rPr>
                <w:rFonts w:ascii="Arial"/>
                <w:sz w:val="21"/>
              </w:rPr>
            </w:pPr>
          </w:p>
          <w:p w14:paraId="53AA06D5">
            <w:pPr>
              <w:spacing w:before="78" w:line="239" w:lineRule="auto"/>
              <w:ind w:left="556"/>
              <w:rPr>
                <w:rFonts w:ascii="黑体" w:hAnsi="黑体" w:eastAsia="黑体" w:cs="黑体"/>
                <w:sz w:val="24"/>
                <w:szCs w:val="24"/>
              </w:rPr>
            </w:pPr>
            <w:r>
              <w:rPr>
                <w:rFonts w:ascii="黑体" w:hAnsi="黑体" w:eastAsia="黑体" w:cs="黑体"/>
                <w:spacing w:val="-2"/>
                <w:sz w:val="24"/>
                <w:szCs w:val="24"/>
              </w:rPr>
              <w:t>基本编码</w:t>
            </w:r>
          </w:p>
        </w:tc>
        <w:tc>
          <w:tcPr>
            <w:tcW w:w="3539" w:type="dxa"/>
            <w:vAlign w:val="top"/>
          </w:tcPr>
          <w:p w14:paraId="19EAB56D">
            <w:pPr>
              <w:spacing w:line="264" w:lineRule="auto"/>
              <w:rPr>
                <w:rFonts w:ascii="Arial"/>
                <w:sz w:val="21"/>
              </w:rPr>
            </w:pPr>
          </w:p>
          <w:p w14:paraId="4924961A">
            <w:pPr>
              <w:spacing w:before="78" w:line="239" w:lineRule="auto"/>
              <w:ind w:left="1299"/>
              <w:rPr>
                <w:rFonts w:ascii="黑体" w:hAnsi="黑体" w:eastAsia="黑体" w:cs="黑体"/>
                <w:sz w:val="24"/>
                <w:szCs w:val="24"/>
              </w:rPr>
            </w:pPr>
            <w:r>
              <w:rPr>
                <w:rFonts w:ascii="黑体" w:hAnsi="黑体" w:eastAsia="黑体" w:cs="黑体"/>
                <w:spacing w:val="-4"/>
                <w:sz w:val="24"/>
                <w:szCs w:val="24"/>
              </w:rPr>
              <w:t>事项名称</w:t>
            </w:r>
          </w:p>
        </w:tc>
        <w:tc>
          <w:tcPr>
            <w:tcW w:w="1751" w:type="dxa"/>
            <w:shd w:val="clear" w:color="auto" w:fill="auto"/>
            <w:vAlign w:val="center"/>
          </w:tcPr>
          <w:p w14:paraId="0FF3EFB2">
            <w:pPr>
              <w:spacing w:before="163" w:line="278" w:lineRule="auto"/>
              <w:ind w:right="266" w:rightChars="0"/>
              <w:jc w:val="center"/>
              <w:rPr>
                <w:rFonts w:ascii="黑体" w:hAnsi="黑体" w:eastAsia="黑体" w:cs="黑体"/>
                <w:snapToGrid w:val="0"/>
                <w:color w:val="000000"/>
                <w:kern w:val="0"/>
                <w:sz w:val="24"/>
                <w:szCs w:val="24"/>
                <w:lang w:val="en-US" w:eastAsia="en-US" w:bidi="ar-SA"/>
              </w:rPr>
            </w:pPr>
            <w:r>
              <w:rPr>
                <w:rFonts w:ascii="黑体" w:hAnsi="黑体" w:eastAsia="黑体" w:cs="黑体"/>
                <w:spacing w:val="-5"/>
                <w:sz w:val="24"/>
                <w:szCs w:val="24"/>
              </w:rPr>
              <w:t>实施的</w:t>
            </w:r>
            <w:r>
              <w:rPr>
                <w:rFonts w:hint="eastAsia" w:ascii="黑体" w:hAnsi="黑体" w:eastAsia="黑体" w:cs="黑体"/>
                <w:spacing w:val="-5"/>
                <w:sz w:val="24"/>
                <w:szCs w:val="24"/>
                <w:lang w:val="en-US" w:eastAsia="zh-CN"/>
              </w:rPr>
              <w:t>街道</w:t>
            </w:r>
          </w:p>
        </w:tc>
      </w:tr>
      <w:tr w14:paraId="3BB4E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04" w:type="dxa"/>
            <w:vAlign w:val="top"/>
          </w:tcPr>
          <w:p w14:paraId="38C4ABB8">
            <w:pPr>
              <w:spacing w:line="249" w:lineRule="auto"/>
              <w:jc w:val="center"/>
              <w:rPr>
                <w:rFonts w:ascii="Arial"/>
                <w:sz w:val="21"/>
              </w:rPr>
            </w:pPr>
          </w:p>
          <w:p w14:paraId="3624EA8C">
            <w:pPr>
              <w:spacing w:line="250" w:lineRule="auto"/>
              <w:jc w:val="center"/>
              <w:rPr>
                <w:rFonts w:ascii="Arial"/>
                <w:sz w:val="21"/>
              </w:rPr>
            </w:pPr>
          </w:p>
          <w:p w14:paraId="273416FC">
            <w:pPr>
              <w:spacing w:line="250" w:lineRule="auto"/>
              <w:jc w:val="center"/>
              <w:rPr>
                <w:rFonts w:ascii="Arial"/>
                <w:sz w:val="21"/>
              </w:rPr>
            </w:pPr>
          </w:p>
          <w:p w14:paraId="50CBFB62">
            <w:pPr>
              <w:spacing w:line="250" w:lineRule="auto"/>
              <w:jc w:val="center"/>
              <w:rPr>
                <w:rFonts w:ascii="Arial"/>
                <w:sz w:val="21"/>
              </w:rPr>
            </w:pPr>
          </w:p>
          <w:p w14:paraId="6D80E0C8">
            <w:pPr>
              <w:spacing w:line="250" w:lineRule="auto"/>
              <w:jc w:val="center"/>
              <w:rPr>
                <w:rFonts w:ascii="Arial"/>
                <w:sz w:val="21"/>
              </w:rPr>
            </w:pPr>
          </w:p>
          <w:p w14:paraId="637E8737">
            <w:pPr>
              <w:spacing w:before="69" w:line="188" w:lineRule="auto"/>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pacing w:val="-5"/>
                <w:sz w:val="24"/>
                <w:szCs w:val="24"/>
                <w:lang w:val="en-US" w:eastAsia="zh-CN"/>
              </w:rPr>
              <w:t>69</w:t>
            </w:r>
          </w:p>
        </w:tc>
        <w:tc>
          <w:tcPr>
            <w:tcW w:w="2067" w:type="dxa"/>
            <w:vAlign w:val="top"/>
          </w:tcPr>
          <w:p w14:paraId="48E95BB9">
            <w:pPr>
              <w:spacing w:line="249" w:lineRule="auto"/>
              <w:jc w:val="center"/>
              <w:rPr>
                <w:rFonts w:ascii="Arial"/>
                <w:sz w:val="21"/>
              </w:rPr>
            </w:pPr>
          </w:p>
          <w:p w14:paraId="617252AA">
            <w:pPr>
              <w:spacing w:line="250" w:lineRule="auto"/>
              <w:jc w:val="center"/>
              <w:rPr>
                <w:rFonts w:ascii="Arial"/>
                <w:sz w:val="21"/>
              </w:rPr>
            </w:pPr>
          </w:p>
          <w:p w14:paraId="01407C1D">
            <w:pPr>
              <w:spacing w:line="250" w:lineRule="auto"/>
              <w:jc w:val="center"/>
              <w:rPr>
                <w:rFonts w:ascii="Arial"/>
                <w:sz w:val="21"/>
              </w:rPr>
            </w:pPr>
          </w:p>
          <w:p w14:paraId="405F3521">
            <w:pPr>
              <w:spacing w:line="250" w:lineRule="auto"/>
              <w:jc w:val="center"/>
              <w:rPr>
                <w:rFonts w:ascii="Arial"/>
                <w:sz w:val="21"/>
              </w:rPr>
            </w:pPr>
          </w:p>
          <w:p w14:paraId="262D5CD5">
            <w:pPr>
              <w:spacing w:line="250" w:lineRule="auto"/>
              <w:jc w:val="center"/>
              <w:rPr>
                <w:rFonts w:ascii="Arial"/>
                <w:sz w:val="21"/>
              </w:rPr>
            </w:pPr>
          </w:p>
          <w:p w14:paraId="43FE8842">
            <w:pPr>
              <w:spacing w:before="69" w:line="188" w:lineRule="auto"/>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440289668000</w:t>
            </w:r>
          </w:p>
        </w:tc>
        <w:tc>
          <w:tcPr>
            <w:tcW w:w="3539" w:type="dxa"/>
            <w:vAlign w:val="top"/>
          </w:tcPr>
          <w:p w14:paraId="51BEFA6D">
            <w:pPr>
              <w:pStyle w:val="6"/>
              <w:spacing w:before="78" w:line="277" w:lineRule="auto"/>
              <w:ind w:right="97"/>
              <w:jc w:val="both"/>
            </w:pPr>
            <w:r>
              <w:rPr>
                <w:spacing w:val="14"/>
              </w:rPr>
              <w:t>对业主委员会委员职务终止后</w:t>
            </w:r>
            <w:r>
              <w:rPr>
                <w:spacing w:val="-4"/>
              </w:rPr>
              <w:t>未将其保管的属于业主大会、业主委员会所有的资料、印章等物品交回业主委员会，业主委员会</w:t>
            </w:r>
            <w:r>
              <w:rPr>
                <w:spacing w:val="-3"/>
              </w:rPr>
              <w:t>任期届满后未及时将有关财物、</w:t>
            </w:r>
            <w:r>
              <w:rPr>
                <w:spacing w:val="-4"/>
              </w:rPr>
              <w:t>文件资料、印章等移交新一届业</w:t>
            </w:r>
            <w:r>
              <w:rPr>
                <w:spacing w:val="-2"/>
              </w:rPr>
              <w:t>主委员会的行政处罚</w:t>
            </w:r>
          </w:p>
        </w:tc>
        <w:tc>
          <w:tcPr>
            <w:tcW w:w="1751" w:type="dxa"/>
            <w:vAlign w:val="center"/>
          </w:tcPr>
          <w:p w14:paraId="663CC5C0">
            <w:pPr>
              <w:spacing w:before="78" w:line="274" w:lineRule="auto"/>
              <w:ind w:left="152" w:leftChars="0" w:right="107" w:rightChars="0" w:hanging="18" w:firstLineChars="0"/>
              <w:jc w:val="center"/>
            </w:pPr>
            <w:r>
              <w:rPr>
                <w:rFonts w:hint="eastAsia" w:ascii="仿宋" w:hAnsi="仿宋" w:eastAsia="仿宋" w:cs="仿宋"/>
                <w:snapToGrid w:val="0"/>
                <w:color w:val="000000"/>
                <w:spacing w:val="-4"/>
                <w:kern w:val="0"/>
                <w:sz w:val="24"/>
                <w:szCs w:val="24"/>
                <w:lang w:val="en-US" w:eastAsia="zh-CN" w:bidi="ar-SA"/>
              </w:rPr>
              <w:t>本辖区十个街道</w:t>
            </w:r>
          </w:p>
        </w:tc>
      </w:tr>
      <w:tr w14:paraId="5104D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1" w:hRule="atLeast"/>
        </w:trPr>
        <w:tc>
          <w:tcPr>
            <w:tcW w:w="904" w:type="dxa"/>
            <w:vAlign w:val="top"/>
          </w:tcPr>
          <w:p w14:paraId="4464CD0E">
            <w:pPr>
              <w:spacing w:line="352" w:lineRule="auto"/>
              <w:jc w:val="center"/>
              <w:rPr>
                <w:rFonts w:ascii="Arial"/>
                <w:sz w:val="21"/>
              </w:rPr>
            </w:pPr>
          </w:p>
          <w:p w14:paraId="1187D3A8">
            <w:pPr>
              <w:spacing w:line="352" w:lineRule="auto"/>
              <w:jc w:val="center"/>
              <w:rPr>
                <w:rFonts w:ascii="Arial"/>
                <w:sz w:val="21"/>
              </w:rPr>
            </w:pPr>
          </w:p>
          <w:p w14:paraId="38430CB3">
            <w:pPr>
              <w:spacing w:before="69" w:line="188" w:lineRule="auto"/>
              <w:ind w:left="344"/>
              <w:jc w:val="both"/>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pacing w:val="-8"/>
                <w:sz w:val="24"/>
                <w:szCs w:val="24"/>
                <w:lang w:val="en-US" w:eastAsia="zh-CN"/>
              </w:rPr>
              <w:t>70</w:t>
            </w:r>
          </w:p>
        </w:tc>
        <w:tc>
          <w:tcPr>
            <w:tcW w:w="2067" w:type="dxa"/>
            <w:vAlign w:val="top"/>
          </w:tcPr>
          <w:p w14:paraId="031AE726">
            <w:pPr>
              <w:spacing w:line="352" w:lineRule="auto"/>
              <w:jc w:val="center"/>
              <w:rPr>
                <w:rFonts w:ascii="Arial"/>
                <w:sz w:val="21"/>
              </w:rPr>
            </w:pPr>
          </w:p>
          <w:p w14:paraId="1DBF6D08">
            <w:pPr>
              <w:spacing w:line="352" w:lineRule="auto"/>
              <w:jc w:val="center"/>
              <w:rPr>
                <w:rFonts w:ascii="Arial"/>
                <w:sz w:val="21"/>
              </w:rPr>
            </w:pPr>
          </w:p>
          <w:p w14:paraId="35DAF4BA">
            <w:pPr>
              <w:spacing w:before="69" w:line="188" w:lineRule="auto"/>
              <w:ind w:left="108"/>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440289872000</w:t>
            </w:r>
          </w:p>
        </w:tc>
        <w:tc>
          <w:tcPr>
            <w:tcW w:w="3539" w:type="dxa"/>
            <w:vAlign w:val="top"/>
          </w:tcPr>
          <w:p w14:paraId="5D4A690E">
            <w:pPr>
              <w:pStyle w:val="6"/>
              <w:spacing w:before="78" w:line="276" w:lineRule="auto"/>
              <w:ind w:right="106"/>
              <w:jc w:val="both"/>
              <w:rPr>
                <w:spacing w:val="14"/>
              </w:rPr>
            </w:pPr>
          </w:p>
          <w:p w14:paraId="74F1F321">
            <w:pPr>
              <w:pStyle w:val="6"/>
              <w:spacing w:before="78" w:line="276" w:lineRule="auto"/>
              <w:ind w:right="106"/>
              <w:jc w:val="both"/>
              <w:rPr>
                <w:spacing w:val="-2"/>
              </w:rPr>
            </w:pPr>
            <w:r>
              <w:rPr>
                <w:spacing w:val="14"/>
              </w:rPr>
              <w:t>对人防工程设计单位将所承揽的人防工程设计转包或者违法</w:t>
            </w:r>
            <w:r>
              <w:rPr>
                <w:spacing w:val="-2"/>
              </w:rPr>
              <w:t>分包的行为的行政处罚</w:t>
            </w:r>
          </w:p>
          <w:p w14:paraId="52D04A16">
            <w:pPr>
              <w:pStyle w:val="6"/>
              <w:spacing w:before="78" w:line="276" w:lineRule="auto"/>
              <w:ind w:right="106"/>
              <w:jc w:val="both"/>
              <w:rPr>
                <w:spacing w:val="-2"/>
              </w:rPr>
            </w:pPr>
          </w:p>
        </w:tc>
        <w:tc>
          <w:tcPr>
            <w:tcW w:w="1751" w:type="dxa"/>
            <w:vAlign w:val="center"/>
          </w:tcPr>
          <w:p w14:paraId="28FB3D61">
            <w:pPr>
              <w:spacing w:before="78" w:line="274" w:lineRule="auto"/>
              <w:ind w:left="152" w:leftChars="0" w:right="107" w:rightChars="0" w:hanging="18" w:firstLineChars="0"/>
              <w:jc w:val="center"/>
            </w:pPr>
            <w:r>
              <w:rPr>
                <w:rFonts w:hint="eastAsia" w:ascii="仿宋" w:hAnsi="仿宋" w:eastAsia="仿宋" w:cs="仿宋"/>
                <w:snapToGrid w:val="0"/>
                <w:color w:val="000000"/>
                <w:spacing w:val="-4"/>
                <w:kern w:val="0"/>
                <w:sz w:val="24"/>
                <w:szCs w:val="24"/>
                <w:lang w:val="en-US" w:eastAsia="zh-CN" w:bidi="ar-SA"/>
              </w:rPr>
              <w:t>本辖区十个街道</w:t>
            </w:r>
          </w:p>
        </w:tc>
      </w:tr>
      <w:tr w14:paraId="7F230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0" w:hRule="atLeast"/>
        </w:trPr>
        <w:tc>
          <w:tcPr>
            <w:tcW w:w="904" w:type="dxa"/>
            <w:vAlign w:val="top"/>
          </w:tcPr>
          <w:p w14:paraId="474FA868">
            <w:pPr>
              <w:spacing w:line="260" w:lineRule="auto"/>
              <w:jc w:val="center"/>
              <w:rPr>
                <w:rFonts w:ascii="Arial"/>
                <w:sz w:val="21"/>
              </w:rPr>
            </w:pPr>
          </w:p>
          <w:p w14:paraId="77929BD8">
            <w:pPr>
              <w:spacing w:line="260" w:lineRule="auto"/>
              <w:jc w:val="center"/>
              <w:rPr>
                <w:rFonts w:ascii="Arial"/>
                <w:sz w:val="21"/>
              </w:rPr>
            </w:pPr>
          </w:p>
          <w:p w14:paraId="02AC9B65">
            <w:pPr>
              <w:spacing w:line="260" w:lineRule="auto"/>
              <w:jc w:val="center"/>
              <w:rPr>
                <w:rFonts w:ascii="Arial"/>
                <w:sz w:val="21"/>
              </w:rPr>
            </w:pPr>
          </w:p>
          <w:p w14:paraId="2E9F5B8F">
            <w:pPr>
              <w:spacing w:before="69" w:line="188" w:lineRule="auto"/>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pacing w:val="-8"/>
                <w:sz w:val="24"/>
                <w:szCs w:val="24"/>
                <w:lang w:val="en-US" w:eastAsia="zh-CN"/>
              </w:rPr>
              <w:t>71</w:t>
            </w:r>
          </w:p>
        </w:tc>
        <w:tc>
          <w:tcPr>
            <w:tcW w:w="2067" w:type="dxa"/>
            <w:vAlign w:val="top"/>
          </w:tcPr>
          <w:p w14:paraId="0DC39F62">
            <w:pPr>
              <w:spacing w:line="260" w:lineRule="auto"/>
              <w:jc w:val="center"/>
              <w:rPr>
                <w:rFonts w:ascii="Arial"/>
                <w:sz w:val="21"/>
              </w:rPr>
            </w:pPr>
          </w:p>
          <w:p w14:paraId="7038C726">
            <w:pPr>
              <w:spacing w:line="260" w:lineRule="auto"/>
              <w:jc w:val="center"/>
              <w:rPr>
                <w:rFonts w:ascii="Arial"/>
                <w:sz w:val="21"/>
              </w:rPr>
            </w:pPr>
          </w:p>
          <w:p w14:paraId="00258491">
            <w:pPr>
              <w:spacing w:line="260" w:lineRule="auto"/>
              <w:jc w:val="center"/>
              <w:rPr>
                <w:rFonts w:ascii="Arial"/>
                <w:sz w:val="21"/>
              </w:rPr>
            </w:pPr>
          </w:p>
          <w:p w14:paraId="6B3A8109">
            <w:pPr>
              <w:spacing w:before="69" w:line="188" w:lineRule="auto"/>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440289845000</w:t>
            </w:r>
          </w:p>
        </w:tc>
        <w:tc>
          <w:tcPr>
            <w:tcW w:w="3539" w:type="dxa"/>
            <w:vAlign w:val="top"/>
          </w:tcPr>
          <w:p w14:paraId="710CFCD7">
            <w:pPr>
              <w:spacing w:line="249" w:lineRule="auto"/>
              <w:rPr>
                <w:rFonts w:ascii="Arial"/>
                <w:sz w:val="21"/>
              </w:rPr>
            </w:pPr>
          </w:p>
          <w:p w14:paraId="22131677">
            <w:pPr>
              <w:pStyle w:val="6"/>
              <w:spacing w:before="78" w:line="276" w:lineRule="auto"/>
              <w:ind w:right="103"/>
              <w:jc w:val="both"/>
            </w:pPr>
            <w:r>
              <w:rPr>
                <w:spacing w:val="14"/>
              </w:rPr>
              <w:t>为建设工程提供人民防空防护</w:t>
            </w:r>
            <w:r>
              <w:rPr>
                <w:spacing w:val="-4"/>
              </w:rPr>
              <w:t>设备的单位，未按照安全施工的要求配备齐全有效的保险、限位</w:t>
            </w:r>
            <w:r>
              <w:rPr>
                <w:spacing w:val="-2"/>
              </w:rPr>
              <w:t>等安全设施和装置的行政处罚</w:t>
            </w:r>
          </w:p>
        </w:tc>
        <w:tc>
          <w:tcPr>
            <w:tcW w:w="1751" w:type="dxa"/>
            <w:vAlign w:val="center"/>
          </w:tcPr>
          <w:p w14:paraId="34B5CF48">
            <w:pPr>
              <w:spacing w:before="78" w:line="274" w:lineRule="auto"/>
              <w:ind w:left="152" w:leftChars="0" w:right="107" w:rightChars="0" w:hanging="18" w:firstLineChars="0"/>
              <w:jc w:val="center"/>
            </w:pPr>
            <w:r>
              <w:rPr>
                <w:rFonts w:hint="eastAsia" w:ascii="仿宋" w:hAnsi="仿宋" w:eastAsia="仿宋" w:cs="仿宋"/>
                <w:snapToGrid w:val="0"/>
                <w:color w:val="000000"/>
                <w:spacing w:val="-4"/>
                <w:kern w:val="0"/>
                <w:sz w:val="24"/>
                <w:szCs w:val="24"/>
                <w:lang w:val="en-US" w:eastAsia="zh-CN" w:bidi="ar-SA"/>
              </w:rPr>
              <w:t>本辖区十个街道</w:t>
            </w:r>
          </w:p>
        </w:tc>
      </w:tr>
      <w:tr w14:paraId="05B79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6" w:hRule="atLeast"/>
        </w:trPr>
        <w:tc>
          <w:tcPr>
            <w:tcW w:w="904" w:type="dxa"/>
            <w:vAlign w:val="top"/>
          </w:tcPr>
          <w:p w14:paraId="30447D84">
            <w:pPr>
              <w:spacing w:line="241" w:lineRule="auto"/>
              <w:jc w:val="center"/>
              <w:rPr>
                <w:rFonts w:ascii="Arial"/>
                <w:sz w:val="21"/>
              </w:rPr>
            </w:pPr>
          </w:p>
          <w:p w14:paraId="3E485C10">
            <w:pPr>
              <w:spacing w:line="242" w:lineRule="auto"/>
              <w:jc w:val="center"/>
              <w:rPr>
                <w:rFonts w:ascii="Arial"/>
                <w:sz w:val="21"/>
              </w:rPr>
            </w:pPr>
          </w:p>
          <w:p w14:paraId="2E5F0E5D">
            <w:pPr>
              <w:spacing w:line="242" w:lineRule="auto"/>
              <w:jc w:val="center"/>
              <w:rPr>
                <w:rFonts w:ascii="Arial"/>
                <w:sz w:val="21"/>
              </w:rPr>
            </w:pPr>
          </w:p>
          <w:p w14:paraId="3D69E51A">
            <w:pPr>
              <w:spacing w:line="242" w:lineRule="auto"/>
              <w:jc w:val="center"/>
              <w:rPr>
                <w:rFonts w:ascii="Arial"/>
                <w:sz w:val="21"/>
              </w:rPr>
            </w:pPr>
          </w:p>
          <w:p w14:paraId="384A74E1">
            <w:pPr>
              <w:spacing w:line="242" w:lineRule="auto"/>
              <w:jc w:val="center"/>
              <w:rPr>
                <w:rFonts w:ascii="Arial"/>
                <w:sz w:val="21"/>
              </w:rPr>
            </w:pPr>
          </w:p>
          <w:p w14:paraId="34558871">
            <w:pPr>
              <w:spacing w:line="242" w:lineRule="auto"/>
              <w:jc w:val="center"/>
              <w:rPr>
                <w:rFonts w:ascii="Arial"/>
                <w:sz w:val="21"/>
              </w:rPr>
            </w:pPr>
          </w:p>
          <w:p w14:paraId="6CB8C465">
            <w:pPr>
              <w:spacing w:line="242" w:lineRule="auto"/>
              <w:jc w:val="center"/>
              <w:rPr>
                <w:rFonts w:ascii="Arial"/>
                <w:sz w:val="21"/>
              </w:rPr>
            </w:pPr>
          </w:p>
          <w:p w14:paraId="25815C90">
            <w:pPr>
              <w:spacing w:line="242" w:lineRule="auto"/>
              <w:jc w:val="center"/>
              <w:rPr>
                <w:rFonts w:ascii="Arial"/>
                <w:sz w:val="21"/>
              </w:rPr>
            </w:pPr>
          </w:p>
          <w:p w14:paraId="32EAD40E">
            <w:pPr>
              <w:spacing w:line="242" w:lineRule="auto"/>
              <w:jc w:val="center"/>
              <w:rPr>
                <w:rFonts w:ascii="Arial"/>
                <w:sz w:val="21"/>
              </w:rPr>
            </w:pPr>
          </w:p>
          <w:p w14:paraId="69841EC2">
            <w:pPr>
              <w:spacing w:line="242" w:lineRule="auto"/>
              <w:jc w:val="center"/>
              <w:rPr>
                <w:rFonts w:ascii="Arial"/>
                <w:sz w:val="21"/>
              </w:rPr>
            </w:pPr>
          </w:p>
          <w:p w14:paraId="34ECA62D">
            <w:pPr>
              <w:spacing w:line="242" w:lineRule="auto"/>
              <w:jc w:val="center"/>
              <w:rPr>
                <w:rFonts w:ascii="Arial"/>
                <w:sz w:val="21"/>
              </w:rPr>
            </w:pPr>
          </w:p>
          <w:p w14:paraId="284C2EB2">
            <w:pPr>
              <w:spacing w:line="242" w:lineRule="auto"/>
              <w:jc w:val="center"/>
              <w:rPr>
                <w:rFonts w:ascii="Arial"/>
                <w:sz w:val="21"/>
              </w:rPr>
            </w:pPr>
          </w:p>
          <w:p w14:paraId="6F30011D">
            <w:pPr>
              <w:spacing w:line="242" w:lineRule="auto"/>
              <w:jc w:val="center"/>
              <w:rPr>
                <w:rFonts w:ascii="Arial"/>
                <w:sz w:val="21"/>
              </w:rPr>
            </w:pPr>
          </w:p>
          <w:p w14:paraId="13730345">
            <w:pPr>
              <w:spacing w:before="69" w:line="188" w:lineRule="auto"/>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pacing w:val="-8"/>
                <w:sz w:val="24"/>
                <w:szCs w:val="24"/>
                <w:lang w:val="en-US" w:eastAsia="zh-CN"/>
              </w:rPr>
              <w:t>72</w:t>
            </w:r>
          </w:p>
        </w:tc>
        <w:tc>
          <w:tcPr>
            <w:tcW w:w="2067" w:type="dxa"/>
            <w:vAlign w:val="top"/>
          </w:tcPr>
          <w:p w14:paraId="01EF82BE">
            <w:pPr>
              <w:spacing w:line="241" w:lineRule="auto"/>
              <w:jc w:val="center"/>
              <w:rPr>
                <w:rFonts w:ascii="Arial"/>
                <w:sz w:val="21"/>
              </w:rPr>
            </w:pPr>
          </w:p>
          <w:p w14:paraId="5B4EF35E">
            <w:pPr>
              <w:spacing w:line="242" w:lineRule="auto"/>
              <w:jc w:val="center"/>
              <w:rPr>
                <w:rFonts w:ascii="Arial"/>
                <w:sz w:val="21"/>
              </w:rPr>
            </w:pPr>
          </w:p>
          <w:p w14:paraId="5EDEBE18">
            <w:pPr>
              <w:spacing w:line="242" w:lineRule="auto"/>
              <w:jc w:val="center"/>
              <w:rPr>
                <w:rFonts w:ascii="Arial"/>
                <w:sz w:val="21"/>
              </w:rPr>
            </w:pPr>
          </w:p>
          <w:p w14:paraId="4D4BBCDB">
            <w:pPr>
              <w:spacing w:line="242" w:lineRule="auto"/>
              <w:jc w:val="center"/>
              <w:rPr>
                <w:rFonts w:ascii="Arial"/>
                <w:sz w:val="21"/>
              </w:rPr>
            </w:pPr>
          </w:p>
          <w:p w14:paraId="59069D02">
            <w:pPr>
              <w:spacing w:line="242" w:lineRule="auto"/>
              <w:jc w:val="center"/>
              <w:rPr>
                <w:rFonts w:ascii="Arial"/>
                <w:sz w:val="21"/>
              </w:rPr>
            </w:pPr>
          </w:p>
          <w:p w14:paraId="448CD654">
            <w:pPr>
              <w:spacing w:line="242" w:lineRule="auto"/>
              <w:jc w:val="center"/>
              <w:rPr>
                <w:rFonts w:ascii="Arial"/>
                <w:sz w:val="21"/>
              </w:rPr>
            </w:pPr>
          </w:p>
          <w:p w14:paraId="7444B253">
            <w:pPr>
              <w:spacing w:line="242" w:lineRule="auto"/>
              <w:jc w:val="center"/>
              <w:rPr>
                <w:rFonts w:ascii="Arial"/>
                <w:sz w:val="21"/>
              </w:rPr>
            </w:pPr>
          </w:p>
          <w:p w14:paraId="76C422C2">
            <w:pPr>
              <w:spacing w:line="242" w:lineRule="auto"/>
              <w:jc w:val="center"/>
              <w:rPr>
                <w:rFonts w:ascii="Arial"/>
                <w:sz w:val="21"/>
              </w:rPr>
            </w:pPr>
          </w:p>
          <w:p w14:paraId="60EEBB56">
            <w:pPr>
              <w:spacing w:line="242" w:lineRule="auto"/>
              <w:jc w:val="center"/>
              <w:rPr>
                <w:rFonts w:ascii="Arial"/>
                <w:sz w:val="21"/>
              </w:rPr>
            </w:pPr>
          </w:p>
          <w:p w14:paraId="0CAF7CEE">
            <w:pPr>
              <w:spacing w:line="242" w:lineRule="auto"/>
              <w:jc w:val="center"/>
              <w:rPr>
                <w:rFonts w:ascii="Arial"/>
                <w:sz w:val="21"/>
              </w:rPr>
            </w:pPr>
          </w:p>
          <w:p w14:paraId="251FBB00">
            <w:pPr>
              <w:spacing w:line="242" w:lineRule="auto"/>
              <w:jc w:val="center"/>
              <w:rPr>
                <w:rFonts w:ascii="Arial"/>
                <w:sz w:val="21"/>
              </w:rPr>
            </w:pPr>
          </w:p>
          <w:p w14:paraId="39A29F9F">
            <w:pPr>
              <w:spacing w:line="242" w:lineRule="auto"/>
              <w:jc w:val="center"/>
              <w:rPr>
                <w:rFonts w:ascii="Arial"/>
                <w:sz w:val="21"/>
              </w:rPr>
            </w:pPr>
          </w:p>
          <w:p w14:paraId="72BF1F1B">
            <w:pPr>
              <w:spacing w:line="242" w:lineRule="auto"/>
              <w:jc w:val="center"/>
              <w:rPr>
                <w:rFonts w:ascii="Arial"/>
                <w:sz w:val="21"/>
              </w:rPr>
            </w:pPr>
          </w:p>
          <w:p w14:paraId="38E26B48">
            <w:pPr>
              <w:spacing w:before="68" w:line="188" w:lineRule="auto"/>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440289671000</w:t>
            </w:r>
          </w:p>
        </w:tc>
        <w:tc>
          <w:tcPr>
            <w:tcW w:w="3539" w:type="dxa"/>
            <w:vAlign w:val="top"/>
          </w:tcPr>
          <w:p w14:paraId="6D4C236A">
            <w:pPr>
              <w:pStyle w:val="6"/>
              <w:spacing w:before="78" w:line="276" w:lineRule="auto"/>
              <w:ind w:right="103"/>
              <w:jc w:val="both"/>
            </w:pPr>
            <w:r>
              <w:rPr>
                <w:spacing w:val="-4"/>
              </w:rPr>
              <w:t>对商品混凝土生产单位、混凝土</w:t>
            </w:r>
            <w:r>
              <w:rPr>
                <w:spacing w:val="14"/>
              </w:rPr>
              <w:t>预制构件生产单位超越资质证</w:t>
            </w:r>
            <w:r>
              <w:rPr>
                <w:spacing w:val="-4"/>
              </w:rPr>
              <w:t>书许可的范围内承揽生产业务；</w:t>
            </w:r>
            <w:r>
              <w:rPr>
                <w:spacing w:val="14"/>
              </w:rPr>
              <w:t>以其他单位名义或者允许其他</w:t>
            </w:r>
          </w:p>
          <w:p w14:paraId="4709F3A6">
            <w:pPr>
              <w:pStyle w:val="6"/>
              <w:spacing w:before="16" w:line="276" w:lineRule="auto"/>
              <w:ind w:left="113" w:right="103" w:firstLine="9"/>
              <w:jc w:val="both"/>
            </w:pPr>
            <w:r>
              <w:rPr>
                <w:spacing w:val="-4"/>
              </w:rPr>
              <w:t>单位、个人以本单位名义承揽生产业务；未按照技术标准对生产的商品混凝土、混凝土预制构件及其使用的原材料进行检验，使</w:t>
            </w:r>
            <w:r>
              <w:rPr>
                <w:spacing w:val="14"/>
              </w:rPr>
              <w:t>用未经检验或者检验不合格的</w:t>
            </w:r>
            <w:r>
              <w:rPr>
                <w:spacing w:val="-4"/>
              </w:rPr>
              <w:t>原材料，供应未经检验或者检验不合格的商品混凝土、混凝土预制构件；出厂的商品混凝土、混</w:t>
            </w:r>
            <w:r>
              <w:rPr>
                <w:spacing w:val="14"/>
              </w:rPr>
              <w:t>凝土预制构件不出具质量合格</w:t>
            </w:r>
            <w:r>
              <w:rPr>
                <w:spacing w:val="-4"/>
              </w:rPr>
              <w:t>证明文件；出厂的混凝土预制构件上镶嵌未注明产品名称、规格型号、生产日期、生产单位的标牌；未参加处理相关工程质量问</w:t>
            </w:r>
            <w:r>
              <w:rPr>
                <w:spacing w:val="-1"/>
              </w:rPr>
              <w:t>题和质量事故的行政处罚</w:t>
            </w:r>
          </w:p>
        </w:tc>
        <w:tc>
          <w:tcPr>
            <w:tcW w:w="1751" w:type="dxa"/>
            <w:vAlign w:val="center"/>
          </w:tcPr>
          <w:p w14:paraId="4ED01BE9">
            <w:pPr>
              <w:spacing w:before="78" w:line="274" w:lineRule="auto"/>
              <w:ind w:left="152" w:leftChars="0" w:right="107" w:rightChars="0" w:hanging="18" w:firstLineChars="0"/>
              <w:jc w:val="center"/>
            </w:pPr>
            <w:r>
              <w:rPr>
                <w:rFonts w:hint="eastAsia" w:ascii="仿宋" w:hAnsi="仿宋" w:eastAsia="仿宋" w:cs="仿宋"/>
                <w:snapToGrid w:val="0"/>
                <w:color w:val="000000"/>
                <w:spacing w:val="-4"/>
                <w:kern w:val="0"/>
                <w:sz w:val="24"/>
                <w:szCs w:val="24"/>
                <w:lang w:val="en-US" w:eastAsia="zh-CN" w:bidi="ar-SA"/>
              </w:rPr>
              <w:t>本辖区十个街道</w:t>
            </w:r>
          </w:p>
        </w:tc>
      </w:tr>
    </w:tbl>
    <w:p w14:paraId="64F55EF5">
      <w:pPr>
        <w:rPr>
          <w:rFonts w:ascii="Arial" w:hAnsi="Arial" w:eastAsia="Arial" w:cs="Arial"/>
          <w:sz w:val="21"/>
          <w:szCs w:val="21"/>
        </w:rPr>
        <w:sectPr>
          <w:footerReference r:id="rId18" w:type="default"/>
          <w:pgSz w:w="11906" w:h="16839"/>
          <w:pgMar w:top="400" w:right="1785" w:bottom="1091" w:left="1775" w:header="0" w:footer="782" w:gutter="0"/>
          <w:cols w:space="720" w:num="1"/>
        </w:sectPr>
      </w:pPr>
    </w:p>
    <w:p w14:paraId="6982311F">
      <w:pPr>
        <w:spacing w:before="18"/>
      </w:pPr>
    </w:p>
    <w:tbl>
      <w:tblPr>
        <w:tblStyle w:val="5"/>
        <w:tblW w:w="82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2067"/>
        <w:gridCol w:w="3539"/>
        <w:gridCol w:w="1751"/>
      </w:tblGrid>
      <w:tr w14:paraId="59B63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904" w:type="dxa"/>
            <w:vAlign w:val="top"/>
          </w:tcPr>
          <w:p w14:paraId="00D37E9D">
            <w:pPr>
              <w:spacing w:line="263" w:lineRule="auto"/>
              <w:rPr>
                <w:rFonts w:ascii="Arial"/>
                <w:sz w:val="21"/>
              </w:rPr>
            </w:pPr>
          </w:p>
          <w:p w14:paraId="2429A718">
            <w:pPr>
              <w:spacing w:before="78" w:line="241" w:lineRule="auto"/>
              <w:ind w:left="214"/>
              <w:rPr>
                <w:rFonts w:ascii="黑体" w:hAnsi="黑体" w:eastAsia="黑体" w:cs="黑体"/>
                <w:sz w:val="24"/>
                <w:szCs w:val="24"/>
              </w:rPr>
            </w:pPr>
            <w:r>
              <w:rPr>
                <w:rFonts w:ascii="黑体" w:hAnsi="黑体" w:eastAsia="黑体" w:cs="黑体"/>
                <w:spacing w:val="-3"/>
                <w:sz w:val="24"/>
                <w:szCs w:val="24"/>
              </w:rPr>
              <w:t>序号</w:t>
            </w:r>
          </w:p>
        </w:tc>
        <w:tc>
          <w:tcPr>
            <w:tcW w:w="2067" w:type="dxa"/>
            <w:vAlign w:val="top"/>
          </w:tcPr>
          <w:p w14:paraId="088E8D03">
            <w:pPr>
              <w:spacing w:line="263" w:lineRule="auto"/>
              <w:rPr>
                <w:rFonts w:ascii="Arial"/>
                <w:sz w:val="21"/>
              </w:rPr>
            </w:pPr>
          </w:p>
          <w:p w14:paraId="09920A12">
            <w:pPr>
              <w:spacing w:before="78" w:line="239" w:lineRule="auto"/>
              <w:ind w:left="556"/>
              <w:rPr>
                <w:rFonts w:ascii="黑体" w:hAnsi="黑体" w:eastAsia="黑体" w:cs="黑体"/>
                <w:sz w:val="24"/>
                <w:szCs w:val="24"/>
              </w:rPr>
            </w:pPr>
            <w:r>
              <w:rPr>
                <w:rFonts w:ascii="黑体" w:hAnsi="黑体" w:eastAsia="黑体" w:cs="黑体"/>
                <w:spacing w:val="-2"/>
                <w:sz w:val="24"/>
                <w:szCs w:val="24"/>
              </w:rPr>
              <w:t>基本编码</w:t>
            </w:r>
          </w:p>
        </w:tc>
        <w:tc>
          <w:tcPr>
            <w:tcW w:w="3539" w:type="dxa"/>
            <w:vAlign w:val="top"/>
          </w:tcPr>
          <w:p w14:paraId="6D9A7283">
            <w:pPr>
              <w:spacing w:line="264" w:lineRule="auto"/>
              <w:rPr>
                <w:rFonts w:ascii="Arial"/>
                <w:sz w:val="21"/>
              </w:rPr>
            </w:pPr>
          </w:p>
          <w:p w14:paraId="2EC6BB4E">
            <w:pPr>
              <w:spacing w:before="78" w:line="239" w:lineRule="auto"/>
              <w:ind w:left="1299"/>
              <w:rPr>
                <w:rFonts w:ascii="黑体" w:hAnsi="黑体" w:eastAsia="黑体" w:cs="黑体"/>
                <w:sz w:val="24"/>
                <w:szCs w:val="24"/>
              </w:rPr>
            </w:pPr>
            <w:r>
              <w:rPr>
                <w:rFonts w:ascii="黑体" w:hAnsi="黑体" w:eastAsia="黑体" w:cs="黑体"/>
                <w:spacing w:val="-4"/>
                <w:sz w:val="24"/>
                <w:szCs w:val="24"/>
              </w:rPr>
              <w:t>事项名称</w:t>
            </w:r>
          </w:p>
        </w:tc>
        <w:tc>
          <w:tcPr>
            <w:tcW w:w="1751" w:type="dxa"/>
            <w:shd w:val="clear" w:color="auto" w:fill="auto"/>
            <w:vAlign w:val="center"/>
          </w:tcPr>
          <w:p w14:paraId="43E2E599">
            <w:pPr>
              <w:spacing w:before="163" w:line="278" w:lineRule="auto"/>
              <w:ind w:right="266" w:rightChars="0"/>
              <w:jc w:val="center"/>
              <w:rPr>
                <w:rFonts w:ascii="黑体" w:hAnsi="黑体" w:eastAsia="黑体" w:cs="黑体"/>
                <w:snapToGrid w:val="0"/>
                <w:color w:val="000000"/>
                <w:kern w:val="0"/>
                <w:sz w:val="24"/>
                <w:szCs w:val="24"/>
                <w:lang w:val="en-US" w:eastAsia="en-US" w:bidi="ar-SA"/>
              </w:rPr>
            </w:pPr>
            <w:r>
              <w:rPr>
                <w:rFonts w:ascii="黑体" w:hAnsi="黑体" w:eastAsia="黑体" w:cs="黑体"/>
                <w:spacing w:val="-5"/>
                <w:sz w:val="24"/>
                <w:szCs w:val="24"/>
              </w:rPr>
              <w:t>实施的</w:t>
            </w:r>
            <w:r>
              <w:rPr>
                <w:rFonts w:hint="eastAsia" w:ascii="黑体" w:hAnsi="黑体" w:eastAsia="黑体" w:cs="黑体"/>
                <w:spacing w:val="-5"/>
                <w:sz w:val="24"/>
                <w:szCs w:val="24"/>
                <w:lang w:val="en-US" w:eastAsia="zh-CN"/>
              </w:rPr>
              <w:t>街道</w:t>
            </w:r>
          </w:p>
        </w:tc>
      </w:tr>
      <w:tr w14:paraId="273DB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2" w:hRule="atLeast"/>
        </w:trPr>
        <w:tc>
          <w:tcPr>
            <w:tcW w:w="904" w:type="dxa"/>
            <w:vAlign w:val="top"/>
          </w:tcPr>
          <w:p w14:paraId="0C22F811">
            <w:pPr>
              <w:spacing w:line="244" w:lineRule="auto"/>
              <w:rPr>
                <w:rFonts w:ascii="Arial"/>
                <w:sz w:val="21"/>
              </w:rPr>
            </w:pPr>
          </w:p>
          <w:p w14:paraId="2C58B3FF">
            <w:pPr>
              <w:spacing w:line="244" w:lineRule="auto"/>
              <w:rPr>
                <w:rFonts w:ascii="Arial"/>
                <w:sz w:val="21"/>
              </w:rPr>
            </w:pPr>
          </w:p>
          <w:p w14:paraId="33592BE6">
            <w:pPr>
              <w:spacing w:line="244" w:lineRule="auto"/>
              <w:rPr>
                <w:rFonts w:ascii="Arial"/>
                <w:sz w:val="21"/>
              </w:rPr>
            </w:pPr>
          </w:p>
          <w:p w14:paraId="142BD612">
            <w:pPr>
              <w:spacing w:line="244" w:lineRule="auto"/>
              <w:rPr>
                <w:rFonts w:ascii="Arial"/>
                <w:sz w:val="21"/>
              </w:rPr>
            </w:pPr>
          </w:p>
          <w:p w14:paraId="2EE78C4B">
            <w:pPr>
              <w:spacing w:line="244" w:lineRule="auto"/>
              <w:rPr>
                <w:rFonts w:ascii="Arial"/>
                <w:sz w:val="21"/>
              </w:rPr>
            </w:pPr>
          </w:p>
          <w:p w14:paraId="5FD3C81E">
            <w:pPr>
              <w:spacing w:line="244" w:lineRule="auto"/>
              <w:rPr>
                <w:rFonts w:ascii="Arial"/>
                <w:sz w:val="21"/>
              </w:rPr>
            </w:pPr>
          </w:p>
          <w:p w14:paraId="17D2FFB8">
            <w:pPr>
              <w:spacing w:line="244" w:lineRule="auto"/>
              <w:rPr>
                <w:rFonts w:ascii="Arial"/>
                <w:sz w:val="21"/>
              </w:rPr>
            </w:pPr>
          </w:p>
          <w:p w14:paraId="5818B52C">
            <w:pPr>
              <w:spacing w:line="244" w:lineRule="auto"/>
              <w:rPr>
                <w:rFonts w:ascii="Arial"/>
                <w:sz w:val="21"/>
              </w:rPr>
            </w:pPr>
          </w:p>
          <w:p w14:paraId="24294CD9">
            <w:pPr>
              <w:spacing w:line="244" w:lineRule="auto"/>
              <w:rPr>
                <w:rFonts w:ascii="Arial"/>
                <w:sz w:val="21"/>
              </w:rPr>
            </w:pPr>
          </w:p>
          <w:p w14:paraId="3171385A">
            <w:pPr>
              <w:spacing w:line="244" w:lineRule="auto"/>
              <w:rPr>
                <w:rFonts w:ascii="Arial"/>
                <w:sz w:val="21"/>
              </w:rPr>
            </w:pPr>
          </w:p>
          <w:p w14:paraId="1B93A7BA">
            <w:pPr>
              <w:spacing w:line="244" w:lineRule="auto"/>
              <w:rPr>
                <w:rFonts w:ascii="Arial"/>
                <w:sz w:val="21"/>
              </w:rPr>
            </w:pPr>
          </w:p>
          <w:p w14:paraId="15B58C9F">
            <w:pPr>
              <w:spacing w:line="244" w:lineRule="auto"/>
              <w:rPr>
                <w:rFonts w:ascii="Arial"/>
                <w:sz w:val="21"/>
              </w:rPr>
            </w:pPr>
          </w:p>
          <w:p w14:paraId="7A210536">
            <w:pPr>
              <w:spacing w:line="244" w:lineRule="auto"/>
              <w:rPr>
                <w:rFonts w:ascii="Arial"/>
                <w:sz w:val="21"/>
              </w:rPr>
            </w:pPr>
          </w:p>
          <w:p w14:paraId="09B462F9">
            <w:pPr>
              <w:spacing w:line="244" w:lineRule="auto"/>
              <w:rPr>
                <w:rFonts w:ascii="Arial"/>
                <w:sz w:val="21"/>
              </w:rPr>
            </w:pPr>
          </w:p>
          <w:p w14:paraId="1F2D844D">
            <w:pPr>
              <w:spacing w:line="244" w:lineRule="auto"/>
              <w:rPr>
                <w:rFonts w:ascii="Arial"/>
                <w:sz w:val="21"/>
              </w:rPr>
            </w:pPr>
          </w:p>
          <w:p w14:paraId="65C0E4B2">
            <w:pPr>
              <w:spacing w:line="244" w:lineRule="auto"/>
              <w:rPr>
                <w:rFonts w:ascii="Arial"/>
                <w:sz w:val="21"/>
              </w:rPr>
            </w:pPr>
          </w:p>
          <w:p w14:paraId="2A02F2E9">
            <w:pPr>
              <w:spacing w:line="245" w:lineRule="auto"/>
              <w:rPr>
                <w:rFonts w:ascii="Arial"/>
                <w:sz w:val="21"/>
              </w:rPr>
            </w:pPr>
          </w:p>
          <w:p w14:paraId="761FF96E">
            <w:pPr>
              <w:spacing w:before="69" w:line="188" w:lineRule="auto"/>
              <w:ind w:left="344"/>
              <w:rPr>
                <w:rFonts w:ascii="Times New Roman" w:hAnsi="Times New Roman" w:eastAsia="Times New Roman" w:cs="Times New Roman"/>
                <w:sz w:val="24"/>
                <w:szCs w:val="24"/>
              </w:rPr>
            </w:pPr>
            <w:r>
              <w:rPr>
                <w:rFonts w:hint="eastAsia" w:ascii="Times New Roman" w:hAnsi="Times New Roman" w:eastAsia="宋体" w:cs="Times New Roman"/>
                <w:spacing w:val="-8"/>
                <w:sz w:val="24"/>
                <w:szCs w:val="24"/>
                <w:lang w:val="en-US" w:eastAsia="zh-CN"/>
              </w:rPr>
              <w:t>7</w:t>
            </w:r>
            <w:r>
              <w:rPr>
                <w:rFonts w:ascii="Times New Roman" w:hAnsi="Times New Roman" w:eastAsia="Times New Roman" w:cs="Times New Roman"/>
                <w:spacing w:val="-8"/>
                <w:sz w:val="24"/>
                <w:szCs w:val="24"/>
              </w:rPr>
              <w:t>3</w:t>
            </w:r>
          </w:p>
        </w:tc>
        <w:tc>
          <w:tcPr>
            <w:tcW w:w="2067" w:type="dxa"/>
            <w:vAlign w:val="top"/>
          </w:tcPr>
          <w:p w14:paraId="61D89B64">
            <w:pPr>
              <w:spacing w:line="244" w:lineRule="auto"/>
              <w:rPr>
                <w:rFonts w:ascii="Arial"/>
                <w:sz w:val="21"/>
              </w:rPr>
            </w:pPr>
          </w:p>
          <w:p w14:paraId="41A66B80">
            <w:pPr>
              <w:spacing w:line="244" w:lineRule="auto"/>
              <w:rPr>
                <w:rFonts w:ascii="Arial"/>
                <w:sz w:val="21"/>
              </w:rPr>
            </w:pPr>
          </w:p>
          <w:p w14:paraId="339C8CBA">
            <w:pPr>
              <w:spacing w:line="244" w:lineRule="auto"/>
              <w:rPr>
                <w:rFonts w:ascii="Arial"/>
                <w:sz w:val="21"/>
              </w:rPr>
            </w:pPr>
          </w:p>
          <w:p w14:paraId="5900014D">
            <w:pPr>
              <w:spacing w:line="244" w:lineRule="auto"/>
              <w:rPr>
                <w:rFonts w:ascii="Arial"/>
                <w:sz w:val="21"/>
              </w:rPr>
            </w:pPr>
          </w:p>
          <w:p w14:paraId="45143E80">
            <w:pPr>
              <w:spacing w:line="244" w:lineRule="auto"/>
              <w:rPr>
                <w:rFonts w:ascii="Arial"/>
                <w:sz w:val="21"/>
              </w:rPr>
            </w:pPr>
          </w:p>
          <w:p w14:paraId="5DBE8A57">
            <w:pPr>
              <w:spacing w:line="244" w:lineRule="auto"/>
              <w:rPr>
                <w:rFonts w:ascii="Arial"/>
                <w:sz w:val="21"/>
              </w:rPr>
            </w:pPr>
          </w:p>
          <w:p w14:paraId="3EAD4EE4">
            <w:pPr>
              <w:spacing w:line="244" w:lineRule="auto"/>
              <w:rPr>
                <w:rFonts w:ascii="Arial"/>
                <w:sz w:val="21"/>
              </w:rPr>
            </w:pPr>
          </w:p>
          <w:p w14:paraId="52853FAD">
            <w:pPr>
              <w:spacing w:line="244" w:lineRule="auto"/>
              <w:rPr>
                <w:rFonts w:ascii="Arial"/>
                <w:sz w:val="21"/>
              </w:rPr>
            </w:pPr>
          </w:p>
          <w:p w14:paraId="6FE8E284">
            <w:pPr>
              <w:spacing w:line="244" w:lineRule="auto"/>
              <w:rPr>
                <w:rFonts w:ascii="Arial"/>
                <w:sz w:val="21"/>
              </w:rPr>
            </w:pPr>
          </w:p>
          <w:p w14:paraId="721AF714">
            <w:pPr>
              <w:spacing w:line="244" w:lineRule="auto"/>
              <w:rPr>
                <w:rFonts w:ascii="Arial"/>
                <w:sz w:val="21"/>
              </w:rPr>
            </w:pPr>
          </w:p>
          <w:p w14:paraId="45BB3F7D">
            <w:pPr>
              <w:spacing w:line="244" w:lineRule="auto"/>
              <w:rPr>
                <w:rFonts w:ascii="Arial"/>
                <w:sz w:val="21"/>
              </w:rPr>
            </w:pPr>
          </w:p>
          <w:p w14:paraId="6E3F1EE3">
            <w:pPr>
              <w:spacing w:line="244" w:lineRule="auto"/>
              <w:rPr>
                <w:rFonts w:ascii="Arial"/>
                <w:sz w:val="21"/>
              </w:rPr>
            </w:pPr>
          </w:p>
          <w:p w14:paraId="5244C14F">
            <w:pPr>
              <w:spacing w:line="244" w:lineRule="auto"/>
              <w:rPr>
                <w:rFonts w:ascii="Arial"/>
                <w:sz w:val="21"/>
              </w:rPr>
            </w:pPr>
          </w:p>
          <w:p w14:paraId="22C5EA11">
            <w:pPr>
              <w:spacing w:line="244" w:lineRule="auto"/>
              <w:rPr>
                <w:rFonts w:ascii="Arial"/>
                <w:sz w:val="21"/>
              </w:rPr>
            </w:pPr>
          </w:p>
          <w:p w14:paraId="3DE3936A">
            <w:pPr>
              <w:spacing w:line="244" w:lineRule="auto"/>
              <w:rPr>
                <w:rFonts w:ascii="Arial"/>
                <w:sz w:val="21"/>
              </w:rPr>
            </w:pPr>
          </w:p>
          <w:p w14:paraId="601182DB">
            <w:pPr>
              <w:spacing w:line="244" w:lineRule="auto"/>
              <w:rPr>
                <w:rFonts w:ascii="Arial"/>
                <w:sz w:val="21"/>
              </w:rPr>
            </w:pPr>
          </w:p>
          <w:p w14:paraId="5EA21B11">
            <w:pPr>
              <w:spacing w:line="245" w:lineRule="auto"/>
              <w:rPr>
                <w:rFonts w:ascii="Arial"/>
                <w:sz w:val="21"/>
              </w:rPr>
            </w:pPr>
          </w:p>
          <w:p w14:paraId="5E6BC16A">
            <w:pPr>
              <w:spacing w:before="69" w:line="188" w:lineRule="auto"/>
              <w:ind w:left="108"/>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440289675000</w:t>
            </w:r>
          </w:p>
        </w:tc>
        <w:tc>
          <w:tcPr>
            <w:tcW w:w="3539" w:type="dxa"/>
            <w:vAlign w:val="top"/>
          </w:tcPr>
          <w:p w14:paraId="6F2DB808">
            <w:pPr>
              <w:pStyle w:val="6"/>
              <w:spacing w:before="51" w:line="275" w:lineRule="auto"/>
              <w:ind w:left="114" w:right="97" w:firstLine="6"/>
              <w:jc w:val="both"/>
            </w:pPr>
            <w:r>
              <w:rPr>
                <w:spacing w:val="2"/>
              </w:rPr>
              <w:t>对擅</w:t>
            </w:r>
            <w:r>
              <w:rPr>
                <w:spacing w:val="-36"/>
              </w:rPr>
              <w:t xml:space="preserve"> </w:t>
            </w:r>
            <w:r>
              <w:rPr>
                <w:spacing w:val="2"/>
              </w:rPr>
              <w:t>自</w:t>
            </w:r>
            <w:r>
              <w:rPr>
                <w:spacing w:val="-44"/>
              </w:rPr>
              <w:t xml:space="preserve"> </w:t>
            </w:r>
            <w:r>
              <w:rPr>
                <w:spacing w:val="2"/>
              </w:rPr>
              <w:t>占用城市公厕规划用地</w:t>
            </w:r>
            <w:r>
              <w:rPr>
                <w:spacing w:val="-4"/>
              </w:rPr>
              <w:t>或者改变其性质；建设单位未按</w:t>
            </w:r>
            <w:r>
              <w:rPr>
                <w:spacing w:val="14"/>
              </w:rPr>
              <w:t>照城市公厕规划和城市人民政</w:t>
            </w:r>
            <w:r>
              <w:rPr>
                <w:spacing w:val="10"/>
              </w:rPr>
              <w:t>府环境卫生行政主管部门</w:t>
            </w:r>
            <w:r>
              <w:rPr>
                <w:spacing w:val="-58"/>
              </w:rPr>
              <w:t xml:space="preserve"> </w:t>
            </w:r>
            <w:r>
              <w:rPr>
                <w:spacing w:val="10"/>
              </w:rPr>
              <w:t>的要求修建公厕</w:t>
            </w:r>
            <w:r>
              <w:rPr>
                <w:spacing w:val="-58"/>
              </w:rPr>
              <w:t xml:space="preserve"> </w:t>
            </w:r>
            <w:r>
              <w:rPr>
                <w:spacing w:val="10"/>
              </w:rPr>
              <w:t>，并向社会开放使</w:t>
            </w:r>
            <w:r>
              <w:rPr>
                <w:spacing w:val="-4"/>
              </w:rPr>
              <w:t>用；城市环境卫生单位和有关单</w:t>
            </w:r>
            <w:r>
              <w:rPr>
                <w:spacing w:val="14"/>
              </w:rPr>
              <w:t>位不按规定建设和维修管理城</w:t>
            </w:r>
            <w:r>
              <w:rPr>
                <w:spacing w:val="-3"/>
              </w:rPr>
              <w:t>市公厕；影剧院、商店、饭店、</w:t>
            </w:r>
            <w:r>
              <w:rPr>
                <w:spacing w:val="14"/>
              </w:rPr>
              <w:t>车站等公共建筑没有附设公厕或者原有公厕及其卫生设施不</w:t>
            </w:r>
            <w:r>
              <w:rPr>
                <w:spacing w:val="-4"/>
              </w:rPr>
              <w:t>足，未按照城市人民政府环境卫</w:t>
            </w:r>
            <w:r>
              <w:rPr>
                <w:spacing w:val="10"/>
              </w:rPr>
              <w:t>生行政主管部门</w:t>
            </w:r>
            <w:r>
              <w:rPr>
                <w:spacing w:val="-58"/>
              </w:rPr>
              <w:t xml:space="preserve"> </w:t>
            </w:r>
            <w:r>
              <w:rPr>
                <w:spacing w:val="10"/>
              </w:rPr>
              <w:t>的要求进行新</w:t>
            </w:r>
            <w:r>
              <w:rPr>
                <w:spacing w:val="-4"/>
              </w:rPr>
              <w:t>建、扩建或者改造；公共建筑附</w:t>
            </w:r>
            <w:r>
              <w:rPr>
                <w:spacing w:val="14"/>
              </w:rPr>
              <w:t>设公厕及其卫生设施的设计和</w:t>
            </w:r>
            <w:r>
              <w:rPr>
                <w:spacing w:val="-4"/>
              </w:rPr>
              <w:t>安装，不符合国家和地方的有关标准；损坏严重或者年久失修的公厕，有关单位未负责改造或者重建，或在拆除重建时未先建临时公厕；独立设置的城市公厕竣工时，建设单位未通知城市人民</w:t>
            </w:r>
            <w:r>
              <w:rPr>
                <w:spacing w:val="14"/>
              </w:rPr>
              <w:t>政府环境卫生行政主管部门或</w:t>
            </w:r>
            <w:r>
              <w:rPr>
                <w:spacing w:val="-4"/>
              </w:rPr>
              <w:t>者其指定的部门参加验收，或验收不合格的，仍交付使用的行政</w:t>
            </w:r>
            <w:r>
              <w:rPr>
                <w:spacing w:val="-6"/>
              </w:rPr>
              <w:t>处罚</w:t>
            </w:r>
          </w:p>
        </w:tc>
        <w:tc>
          <w:tcPr>
            <w:tcW w:w="1751" w:type="dxa"/>
            <w:vAlign w:val="center"/>
          </w:tcPr>
          <w:p w14:paraId="4F8751B7">
            <w:pPr>
              <w:spacing w:before="78" w:line="274" w:lineRule="auto"/>
              <w:ind w:left="152" w:leftChars="0" w:right="107" w:rightChars="0" w:hanging="18" w:firstLineChars="0"/>
              <w:jc w:val="center"/>
            </w:pPr>
            <w:r>
              <w:rPr>
                <w:rFonts w:hint="eastAsia" w:ascii="仿宋" w:hAnsi="仿宋" w:eastAsia="仿宋" w:cs="仿宋"/>
                <w:snapToGrid w:val="0"/>
                <w:color w:val="000000"/>
                <w:spacing w:val="-4"/>
                <w:kern w:val="0"/>
                <w:sz w:val="24"/>
                <w:szCs w:val="24"/>
                <w:lang w:val="en-US" w:eastAsia="zh-CN" w:bidi="ar-SA"/>
              </w:rPr>
              <w:t>本辖区十个街道</w:t>
            </w:r>
          </w:p>
        </w:tc>
      </w:tr>
      <w:tr w14:paraId="54635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9" w:hRule="atLeast"/>
        </w:trPr>
        <w:tc>
          <w:tcPr>
            <w:tcW w:w="904" w:type="dxa"/>
            <w:vAlign w:val="top"/>
          </w:tcPr>
          <w:p w14:paraId="300BDF18">
            <w:pPr>
              <w:spacing w:line="269" w:lineRule="auto"/>
              <w:rPr>
                <w:rFonts w:ascii="Arial"/>
                <w:sz w:val="21"/>
              </w:rPr>
            </w:pPr>
          </w:p>
          <w:p w14:paraId="466007B6">
            <w:pPr>
              <w:spacing w:line="269" w:lineRule="auto"/>
              <w:rPr>
                <w:rFonts w:ascii="Arial"/>
                <w:sz w:val="21"/>
              </w:rPr>
            </w:pPr>
          </w:p>
          <w:p w14:paraId="0FA12156">
            <w:pPr>
              <w:spacing w:line="269" w:lineRule="auto"/>
              <w:rPr>
                <w:rFonts w:ascii="Arial"/>
                <w:sz w:val="21"/>
              </w:rPr>
            </w:pPr>
          </w:p>
          <w:p w14:paraId="7273B2A5">
            <w:pPr>
              <w:spacing w:line="270" w:lineRule="auto"/>
              <w:rPr>
                <w:rFonts w:ascii="Arial"/>
                <w:sz w:val="21"/>
              </w:rPr>
            </w:pPr>
          </w:p>
          <w:p w14:paraId="39A037B7">
            <w:pPr>
              <w:spacing w:before="69" w:line="188" w:lineRule="auto"/>
              <w:ind w:left="344"/>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pacing w:val="-8"/>
                <w:sz w:val="24"/>
                <w:szCs w:val="24"/>
                <w:lang w:val="en-US" w:eastAsia="zh-CN"/>
              </w:rPr>
              <w:t>74</w:t>
            </w:r>
          </w:p>
        </w:tc>
        <w:tc>
          <w:tcPr>
            <w:tcW w:w="2067" w:type="dxa"/>
            <w:vAlign w:val="top"/>
          </w:tcPr>
          <w:p w14:paraId="622CB03D">
            <w:pPr>
              <w:spacing w:line="269" w:lineRule="auto"/>
              <w:jc w:val="center"/>
              <w:rPr>
                <w:rFonts w:ascii="Arial"/>
                <w:sz w:val="21"/>
              </w:rPr>
            </w:pPr>
          </w:p>
          <w:p w14:paraId="6CA0B7EC">
            <w:pPr>
              <w:spacing w:line="269" w:lineRule="auto"/>
              <w:jc w:val="center"/>
              <w:rPr>
                <w:rFonts w:ascii="Arial"/>
                <w:sz w:val="21"/>
              </w:rPr>
            </w:pPr>
          </w:p>
          <w:p w14:paraId="5A12EEE0">
            <w:pPr>
              <w:spacing w:line="269" w:lineRule="auto"/>
              <w:jc w:val="center"/>
              <w:rPr>
                <w:rFonts w:ascii="Arial"/>
                <w:sz w:val="21"/>
              </w:rPr>
            </w:pPr>
          </w:p>
          <w:p w14:paraId="4005C253">
            <w:pPr>
              <w:spacing w:line="270" w:lineRule="auto"/>
              <w:jc w:val="center"/>
              <w:rPr>
                <w:rFonts w:ascii="Arial"/>
                <w:sz w:val="21"/>
              </w:rPr>
            </w:pPr>
          </w:p>
          <w:p w14:paraId="6390F68F">
            <w:pPr>
              <w:spacing w:before="69" w:line="188" w:lineRule="auto"/>
              <w:ind w:left="108"/>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440289673000</w:t>
            </w:r>
          </w:p>
        </w:tc>
        <w:tc>
          <w:tcPr>
            <w:tcW w:w="3539" w:type="dxa"/>
            <w:vAlign w:val="top"/>
          </w:tcPr>
          <w:p w14:paraId="2150F766">
            <w:pPr>
              <w:rPr>
                <w:rFonts w:ascii="Arial"/>
                <w:sz w:val="21"/>
              </w:rPr>
            </w:pPr>
          </w:p>
          <w:p w14:paraId="3C54FAEE">
            <w:pPr>
              <w:spacing w:line="241" w:lineRule="auto"/>
              <w:rPr>
                <w:rFonts w:ascii="Arial"/>
                <w:sz w:val="21"/>
              </w:rPr>
            </w:pPr>
          </w:p>
          <w:p w14:paraId="3FE9A7B4">
            <w:pPr>
              <w:pStyle w:val="6"/>
              <w:spacing w:before="78" w:line="276" w:lineRule="auto"/>
              <w:ind w:left="118" w:right="106" w:firstLine="2"/>
              <w:jc w:val="both"/>
            </w:pPr>
            <w:r>
              <w:rPr>
                <w:spacing w:val="14"/>
              </w:rPr>
              <w:t>对建设单位未将保证安全施工的措施或者拆除工程的有关资料报送有关部门备案的行为的</w:t>
            </w:r>
            <w:r>
              <w:rPr>
                <w:spacing w:val="-4"/>
              </w:rPr>
              <w:t>行政处罚</w:t>
            </w:r>
          </w:p>
        </w:tc>
        <w:tc>
          <w:tcPr>
            <w:tcW w:w="1751" w:type="dxa"/>
            <w:vAlign w:val="center"/>
          </w:tcPr>
          <w:p w14:paraId="2FD4C260">
            <w:pPr>
              <w:spacing w:before="78" w:line="274" w:lineRule="auto"/>
              <w:ind w:left="152" w:leftChars="0" w:right="107" w:rightChars="0" w:hanging="18" w:firstLineChars="0"/>
              <w:jc w:val="center"/>
            </w:pPr>
            <w:r>
              <w:rPr>
                <w:rFonts w:hint="eastAsia" w:ascii="仿宋" w:hAnsi="仿宋" w:eastAsia="仿宋" w:cs="仿宋"/>
                <w:snapToGrid w:val="0"/>
                <w:color w:val="000000"/>
                <w:spacing w:val="-4"/>
                <w:kern w:val="0"/>
                <w:sz w:val="24"/>
                <w:szCs w:val="24"/>
                <w:lang w:val="en-US" w:eastAsia="zh-CN" w:bidi="ar-SA"/>
              </w:rPr>
              <w:t>本辖区十个街道</w:t>
            </w:r>
          </w:p>
        </w:tc>
      </w:tr>
      <w:tr w14:paraId="5107D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9" w:hRule="atLeast"/>
        </w:trPr>
        <w:tc>
          <w:tcPr>
            <w:tcW w:w="904" w:type="dxa"/>
            <w:vAlign w:val="top"/>
          </w:tcPr>
          <w:p w14:paraId="7EFCC727">
            <w:pPr>
              <w:spacing w:line="321" w:lineRule="auto"/>
              <w:rPr>
                <w:rFonts w:ascii="Arial"/>
                <w:sz w:val="21"/>
              </w:rPr>
            </w:pPr>
          </w:p>
          <w:p w14:paraId="179D984D">
            <w:pPr>
              <w:spacing w:line="322" w:lineRule="auto"/>
              <w:rPr>
                <w:rFonts w:ascii="Arial"/>
                <w:sz w:val="21"/>
              </w:rPr>
            </w:pPr>
          </w:p>
          <w:p w14:paraId="5A800CFE">
            <w:pPr>
              <w:spacing w:before="69" w:line="188" w:lineRule="auto"/>
              <w:ind w:left="344"/>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pacing w:val="-8"/>
                <w:sz w:val="24"/>
                <w:szCs w:val="24"/>
                <w:lang w:val="en-US" w:eastAsia="zh-CN"/>
              </w:rPr>
              <w:t>75</w:t>
            </w:r>
          </w:p>
        </w:tc>
        <w:tc>
          <w:tcPr>
            <w:tcW w:w="2067" w:type="dxa"/>
            <w:vAlign w:val="top"/>
          </w:tcPr>
          <w:p w14:paraId="0CDDABDD">
            <w:pPr>
              <w:spacing w:line="321" w:lineRule="auto"/>
              <w:jc w:val="center"/>
              <w:rPr>
                <w:rFonts w:ascii="Arial"/>
                <w:sz w:val="21"/>
              </w:rPr>
            </w:pPr>
          </w:p>
          <w:p w14:paraId="5169E824">
            <w:pPr>
              <w:spacing w:line="322" w:lineRule="auto"/>
              <w:jc w:val="center"/>
              <w:rPr>
                <w:rFonts w:ascii="Arial"/>
                <w:sz w:val="21"/>
              </w:rPr>
            </w:pPr>
          </w:p>
          <w:p w14:paraId="5F3075E5">
            <w:pPr>
              <w:spacing w:before="69" w:line="188" w:lineRule="auto"/>
              <w:ind w:left="108"/>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440214368000</w:t>
            </w:r>
          </w:p>
        </w:tc>
        <w:tc>
          <w:tcPr>
            <w:tcW w:w="3539" w:type="dxa"/>
            <w:vAlign w:val="top"/>
          </w:tcPr>
          <w:p w14:paraId="7FD18989">
            <w:pPr>
              <w:pStyle w:val="6"/>
              <w:spacing w:before="305" w:line="276" w:lineRule="auto"/>
              <w:ind w:left="120" w:right="103"/>
              <w:jc w:val="both"/>
            </w:pPr>
            <w:r>
              <w:rPr>
                <w:spacing w:val="14"/>
              </w:rPr>
              <w:t>对商品房预售人违法使用商品</w:t>
            </w:r>
            <w:r>
              <w:rPr>
                <w:spacing w:val="-4"/>
              </w:rPr>
              <w:t>房预售款、直接收存商品房预售</w:t>
            </w:r>
            <w:r>
              <w:rPr>
                <w:spacing w:val="-3"/>
              </w:rPr>
              <w:t>款的行政处罚</w:t>
            </w:r>
          </w:p>
        </w:tc>
        <w:tc>
          <w:tcPr>
            <w:tcW w:w="1751" w:type="dxa"/>
            <w:vAlign w:val="center"/>
          </w:tcPr>
          <w:p w14:paraId="632EA35C">
            <w:pPr>
              <w:spacing w:before="78" w:line="274" w:lineRule="auto"/>
              <w:ind w:left="152" w:leftChars="0" w:right="107" w:rightChars="0" w:hanging="18" w:firstLineChars="0"/>
              <w:jc w:val="center"/>
            </w:pPr>
            <w:r>
              <w:rPr>
                <w:rFonts w:hint="eastAsia" w:ascii="仿宋" w:hAnsi="仿宋" w:eastAsia="仿宋" w:cs="仿宋"/>
                <w:snapToGrid w:val="0"/>
                <w:color w:val="000000"/>
                <w:spacing w:val="-4"/>
                <w:kern w:val="0"/>
                <w:sz w:val="24"/>
                <w:szCs w:val="24"/>
                <w:lang w:val="en-US" w:eastAsia="zh-CN" w:bidi="ar-SA"/>
              </w:rPr>
              <w:t>本辖区十个街道</w:t>
            </w:r>
          </w:p>
        </w:tc>
      </w:tr>
    </w:tbl>
    <w:p w14:paraId="7FEE240D">
      <w:pPr>
        <w:rPr>
          <w:rFonts w:ascii="Arial"/>
          <w:sz w:val="21"/>
        </w:rPr>
      </w:pPr>
    </w:p>
    <w:p w14:paraId="121DB422">
      <w:pPr>
        <w:rPr>
          <w:rFonts w:ascii="Arial" w:hAnsi="Arial" w:eastAsia="Arial" w:cs="Arial"/>
          <w:sz w:val="21"/>
          <w:szCs w:val="21"/>
        </w:rPr>
        <w:sectPr>
          <w:footerReference r:id="rId19" w:type="default"/>
          <w:pgSz w:w="11906" w:h="16839"/>
          <w:pgMar w:top="400" w:right="1785" w:bottom="1091" w:left="1775" w:header="0" w:footer="782" w:gutter="0"/>
          <w:cols w:space="720" w:num="1"/>
        </w:sectPr>
      </w:pPr>
    </w:p>
    <w:p w14:paraId="28879435">
      <w:pPr>
        <w:spacing w:before="19"/>
      </w:pPr>
    </w:p>
    <w:p w14:paraId="42BACD16">
      <w:pPr>
        <w:spacing w:before="19"/>
      </w:pPr>
    </w:p>
    <w:p w14:paraId="0D7E6D0F">
      <w:pPr>
        <w:spacing w:before="18"/>
      </w:pPr>
    </w:p>
    <w:p w14:paraId="4468DB0B">
      <w:pPr>
        <w:spacing w:before="18"/>
      </w:pPr>
    </w:p>
    <w:tbl>
      <w:tblPr>
        <w:tblStyle w:val="5"/>
        <w:tblW w:w="82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2067"/>
        <w:gridCol w:w="3539"/>
        <w:gridCol w:w="1751"/>
      </w:tblGrid>
      <w:tr w14:paraId="6165B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904" w:type="dxa"/>
            <w:vAlign w:val="top"/>
          </w:tcPr>
          <w:p w14:paraId="49390A84">
            <w:pPr>
              <w:spacing w:line="263" w:lineRule="auto"/>
              <w:rPr>
                <w:rFonts w:ascii="Arial"/>
                <w:sz w:val="21"/>
              </w:rPr>
            </w:pPr>
          </w:p>
          <w:p w14:paraId="2DAE2E5D">
            <w:pPr>
              <w:spacing w:before="78" w:line="241" w:lineRule="auto"/>
              <w:ind w:left="214"/>
              <w:rPr>
                <w:rFonts w:ascii="黑体" w:hAnsi="黑体" w:eastAsia="黑体" w:cs="黑体"/>
                <w:sz w:val="24"/>
                <w:szCs w:val="24"/>
              </w:rPr>
            </w:pPr>
            <w:r>
              <w:rPr>
                <w:rFonts w:ascii="黑体" w:hAnsi="黑体" w:eastAsia="黑体" w:cs="黑体"/>
                <w:spacing w:val="-3"/>
                <w:sz w:val="24"/>
                <w:szCs w:val="24"/>
              </w:rPr>
              <w:t>序号</w:t>
            </w:r>
          </w:p>
        </w:tc>
        <w:tc>
          <w:tcPr>
            <w:tcW w:w="2067" w:type="dxa"/>
            <w:vAlign w:val="top"/>
          </w:tcPr>
          <w:p w14:paraId="175475E4">
            <w:pPr>
              <w:spacing w:line="263" w:lineRule="auto"/>
              <w:rPr>
                <w:rFonts w:ascii="Arial"/>
                <w:sz w:val="21"/>
              </w:rPr>
            </w:pPr>
          </w:p>
          <w:p w14:paraId="04B77FCD">
            <w:pPr>
              <w:spacing w:before="78" w:line="239" w:lineRule="auto"/>
              <w:ind w:left="556"/>
              <w:rPr>
                <w:rFonts w:ascii="黑体" w:hAnsi="黑体" w:eastAsia="黑体" w:cs="黑体"/>
                <w:sz w:val="24"/>
                <w:szCs w:val="24"/>
              </w:rPr>
            </w:pPr>
            <w:r>
              <w:rPr>
                <w:rFonts w:ascii="黑体" w:hAnsi="黑体" w:eastAsia="黑体" w:cs="黑体"/>
                <w:spacing w:val="-2"/>
                <w:sz w:val="24"/>
                <w:szCs w:val="24"/>
              </w:rPr>
              <w:t>基本编码</w:t>
            </w:r>
          </w:p>
        </w:tc>
        <w:tc>
          <w:tcPr>
            <w:tcW w:w="3539" w:type="dxa"/>
            <w:vAlign w:val="top"/>
          </w:tcPr>
          <w:p w14:paraId="273012E5">
            <w:pPr>
              <w:spacing w:line="264" w:lineRule="auto"/>
              <w:rPr>
                <w:rFonts w:ascii="Arial"/>
                <w:sz w:val="21"/>
              </w:rPr>
            </w:pPr>
          </w:p>
          <w:p w14:paraId="0E714305">
            <w:pPr>
              <w:spacing w:before="78" w:line="239" w:lineRule="auto"/>
              <w:ind w:left="1299"/>
              <w:rPr>
                <w:rFonts w:ascii="黑体" w:hAnsi="黑体" w:eastAsia="黑体" w:cs="黑体"/>
                <w:sz w:val="24"/>
                <w:szCs w:val="24"/>
              </w:rPr>
            </w:pPr>
            <w:r>
              <w:rPr>
                <w:rFonts w:ascii="黑体" w:hAnsi="黑体" w:eastAsia="黑体" w:cs="黑体"/>
                <w:spacing w:val="-4"/>
                <w:sz w:val="24"/>
                <w:szCs w:val="24"/>
              </w:rPr>
              <w:t>事项名称</w:t>
            </w:r>
          </w:p>
        </w:tc>
        <w:tc>
          <w:tcPr>
            <w:tcW w:w="1751" w:type="dxa"/>
            <w:shd w:val="clear" w:color="auto" w:fill="auto"/>
            <w:vAlign w:val="center"/>
          </w:tcPr>
          <w:p w14:paraId="58E28226">
            <w:pPr>
              <w:spacing w:before="163" w:line="278" w:lineRule="auto"/>
              <w:ind w:right="266" w:rightChars="0"/>
              <w:jc w:val="center"/>
              <w:rPr>
                <w:rFonts w:ascii="黑体" w:hAnsi="黑体" w:eastAsia="黑体" w:cs="黑体"/>
                <w:snapToGrid w:val="0"/>
                <w:color w:val="000000"/>
                <w:kern w:val="0"/>
                <w:sz w:val="24"/>
                <w:szCs w:val="24"/>
                <w:lang w:val="en-US" w:eastAsia="en-US" w:bidi="ar-SA"/>
              </w:rPr>
            </w:pPr>
            <w:r>
              <w:rPr>
                <w:rFonts w:ascii="黑体" w:hAnsi="黑体" w:eastAsia="黑体" w:cs="黑体"/>
                <w:spacing w:val="-5"/>
                <w:sz w:val="24"/>
                <w:szCs w:val="24"/>
              </w:rPr>
              <w:t>实施的</w:t>
            </w:r>
            <w:r>
              <w:rPr>
                <w:rFonts w:hint="eastAsia" w:ascii="黑体" w:hAnsi="黑体" w:eastAsia="黑体" w:cs="黑体"/>
                <w:spacing w:val="-5"/>
                <w:sz w:val="24"/>
                <w:szCs w:val="24"/>
                <w:lang w:val="en-US" w:eastAsia="zh-CN"/>
              </w:rPr>
              <w:t>街道</w:t>
            </w:r>
          </w:p>
        </w:tc>
      </w:tr>
      <w:tr w14:paraId="0A964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4" w:hRule="atLeast"/>
        </w:trPr>
        <w:tc>
          <w:tcPr>
            <w:tcW w:w="904" w:type="dxa"/>
            <w:vAlign w:val="top"/>
          </w:tcPr>
          <w:p w14:paraId="69DBB030">
            <w:pPr>
              <w:spacing w:line="264" w:lineRule="auto"/>
              <w:rPr>
                <w:rFonts w:ascii="Arial"/>
                <w:sz w:val="21"/>
              </w:rPr>
            </w:pPr>
          </w:p>
          <w:p w14:paraId="7E1DEE9E">
            <w:pPr>
              <w:spacing w:line="264" w:lineRule="auto"/>
              <w:rPr>
                <w:rFonts w:ascii="Arial"/>
                <w:sz w:val="21"/>
              </w:rPr>
            </w:pPr>
          </w:p>
          <w:p w14:paraId="0CA13EC9">
            <w:pPr>
              <w:spacing w:line="264" w:lineRule="auto"/>
              <w:rPr>
                <w:rFonts w:ascii="Arial"/>
                <w:sz w:val="21"/>
              </w:rPr>
            </w:pPr>
          </w:p>
          <w:p w14:paraId="4E856EC0">
            <w:pPr>
              <w:spacing w:line="264" w:lineRule="auto"/>
              <w:rPr>
                <w:rFonts w:ascii="Arial"/>
                <w:sz w:val="21"/>
              </w:rPr>
            </w:pPr>
          </w:p>
          <w:p w14:paraId="1052B242">
            <w:pPr>
              <w:spacing w:line="264" w:lineRule="auto"/>
              <w:rPr>
                <w:rFonts w:ascii="Arial"/>
                <w:sz w:val="21"/>
              </w:rPr>
            </w:pPr>
          </w:p>
          <w:p w14:paraId="387F8E07">
            <w:pPr>
              <w:spacing w:line="264" w:lineRule="auto"/>
              <w:rPr>
                <w:rFonts w:ascii="Arial"/>
                <w:sz w:val="21"/>
              </w:rPr>
            </w:pPr>
          </w:p>
          <w:p w14:paraId="6FA09DD0">
            <w:pPr>
              <w:spacing w:line="264" w:lineRule="auto"/>
              <w:rPr>
                <w:rFonts w:ascii="Arial"/>
                <w:sz w:val="21"/>
              </w:rPr>
            </w:pPr>
          </w:p>
          <w:p w14:paraId="383FFA72">
            <w:pPr>
              <w:spacing w:line="264" w:lineRule="auto"/>
              <w:rPr>
                <w:rFonts w:ascii="Arial"/>
                <w:sz w:val="21"/>
              </w:rPr>
            </w:pPr>
          </w:p>
          <w:p w14:paraId="0F3D983A">
            <w:pPr>
              <w:spacing w:before="69" w:line="188" w:lineRule="auto"/>
              <w:ind w:left="344"/>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pacing w:val="-8"/>
                <w:sz w:val="24"/>
                <w:szCs w:val="24"/>
                <w:lang w:val="en-US" w:eastAsia="zh-CN"/>
              </w:rPr>
              <w:t>76</w:t>
            </w:r>
          </w:p>
        </w:tc>
        <w:tc>
          <w:tcPr>
            <w:tcW w:w="2067" w:type="dxa"/>
            <w:vAlign w:val="top"/>
          </w:tcPr>
          <w:p w14:paraId="7029A1A3">
            <w:pPr>
              <w:spacing w:line="264" w:lineRule="auto"/>
              <w:jc w:val="center"/>
              <w:rPr>
                <w:rFonts w:ascii="Arial"/>
                <w:sz w:val="21"/>
              </w:rPr>
            </w:pPr>
          </w:p>
          <w:p w14:paraId="459D0939">
            <w:pPr>
              <w:spacing w:line="264" w:lineRule="auto"/>
              <w:jc w:val="center"/>
              <w:rPr>
                <w:rFonts w:ascii="Arial"/>
                <w:sz w:val="21"/>
              </w:rPr>
            </w:pPr>
          </w:p>
          <w:p w14:paraId="164AEA72">
            <w:pPr>
              <w:spacing w:line="264" w:lineRule="auto"/>
              <w:jc w:val="center"/>
              <w:rPr>
                <w:rFonts w:ascii="Arial"/>
                <w:sz w:val="21"/>
              </w:rPr>
            </w:pPr>
          </w:p>
          <w:p w14:paraId="03CF3436">
            <w:pPr>
              <w:spacing w:line="264" w:lineRule="auto"/>
              <w:jc w:val="center"/>
              <w:rPr>
                <w:rFonts w:ascii="Arial"/>
                <w:sz w:val="21"/>
              </w:rPr>
            </w:pPr>
          </w:p>
          <w:p w14:paraId="01505651">
            <w:pPr>
              <w:spacing w:line="264" w:lineRule="auto"/>
              <w:jc w:val="center"/>
              <w:rPr>
                <w:rFonts w:ascii="Arial"/>
                <w:sz w:val="21"/>
              </w:rPr>
            </w:pPr>
          </w:p>
          <w:p w14:paraId="38499488">
            <w:pPr>
              <w:spacing w:line="264" w:lineRule="auto"/>
              <w:jc w:val="center"/>
              <w:rPr>
                <w:rFonts w:ascii="Arial"/>
                <w:sz w:val="21"/>
              </w:rPr>
            </w:pPr>
          </w:p>
          <w:p w14:paraId="0F276F0D">
            <w:pPr>
              <w:spacing w:line="264" w:lineRule="auto"/>
              <w:jc w:val="center"/>
              <w:rPr>
                <w:rFonts w:ascii="Arial"/>
                <w:sz w:val="21"/>
              </w:rPr>
            </w:pPr>
          </w:p>
          <w:p w14:paraId="61094484">
            <w:pPr>
              <w:spacing w:line="264" w:lineRule="auto"/>
              <w:jc w:val="center"/>
              <w:rPr>
                <w:rFonts w:ascii="Arial"/>
                <w:sz w:val="21"/>
              </w:rPr>
            </w:pPr>
          </w:p>
          <w:p w14:paraId="0A6E484F">
            <w:pPr>
              <w:spacing w:before="69" w:line="188" w:lineRule="auto"/>
              <w:ind w:left="108"/>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440214370000</w:t>
            </w:r>
          </w:p>
        </w:tc>
        <w:tc>
          <w:tcPr>
            <w:tcW w:w="3539" w:type="dxa"/>
            <w:vAlign w:val="top"/>
          </w:tcPr>
          <w:p w14:paraId="46B803D8">
            <w:pPr>
              <w:pStyle w:val="6"/>
              <w:spacing w:before="158" w:line="277" w:lineRule="auto"/>
              <w:ind w:left="115" w:right="103" w:firstLine="5"/>
              <w:jc w:val="both"/>
            </w:pPr>
            <w:r>
              <w:rPr>
                <w:spacing w:val="14"/>
              </w:rPr>
              <w:t>对房地产开发企业未在销售现场公示所售商品房的能耗设计</w:t>
            </w:r>
            <w:r>
              <w:rPr>
                <w:spacing w:val="-4"/>
              </w:rPr>
              <w:t>指标、节能措施和保护要求、节能工程质量保修期等基本信息；</w:t>
            </w:r>
            <w:r>
              <w:rPr>
                <w:spacing w:val="10"/>
              </w:rPr>
              <w:t>未在商品房买卖合同中</w:t>
            </w:r>
            <w:r>
              <w:rPr>
                <w:spacing w:val="-59"/>
              </w:rPr>
              <w:t xml:space="preserve"> </w:t>
            </w:r>
            <w:r>
              <w:rPr>
                <w:spacing w:val="10"/>
              </w:rPr>
              <w:t>明确所</w:t>
            </w:r>
            <w:r>
              <w:rPr>
                <w:spacing w:val="-4"/>
              </w:rPr>
              <w:t>售商品房能耗设计指标、节能措施和保护要求、节能工程质量保修期等基本信息；所售商品房的能耗设计指标、节能措施和保护要求、节能工程质量保修期等基本信息不真实、不准确的行政处</w:t>
            </w:r>
            <w:r>
              <w:t>罚</w:t>
            </w:r>
          </w:p>
        </w:tc>
        <w:tc>
          <w:tcPr>
            <w:tcW w:w="1751" w:type="dxa"/>
            <w:vAlign w:val="center"/>
          </w:tcPr>
          <w:p w14:paraId="3E1C9376">
            <w:pPr>
              <w:spacing w:before="78" w:line="274" w:lineRule="auto"/>
              <w:ind w:left="152" w:leftChars="0" w:right="107" w:rightChars="0" w:hanging="18" w:firstLineChars="0"/>
              <w:jc w:val="center"/>
            </w:pPr>
            <w:r>
              <w:rPr>
                <w:rFonts w:hint="eastAsia" w:ascii="仿宋" w:hAnsi="仿宋" w:eastAsia="仿宋" w:cs="仿宋"/>
                <w:snapToGrid w:val="0"/>
                <w:color w:val="000000"/>
                <w:spacing w:val="-4"/>
                <w:kern w:val="0"/>
                <w:sz w:val="24"/>
                <w:szCs w:val="24"/>
                <w:lang w:val="en-US" w:eastAsia="zh-CN" w:bidi="ar-SA"/>
              </w:rPr>
              <w:t>本辖区十个街道</w:t>
            </w:r>
          </w:p>
        </w:tc>
      </w:tr>
      <w:tr w14:paraId="1CFAC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5" w:hRule="atLeast"/>
        </w:trPr>
        <w:tc>
          <w:tcPr>
            <w:tcW w:w="904" w:type="dxa"/>
            <w:vAlign w:val="top"/>
          </w:tcPr>
          <w:p w14:paraId="4EC5A3FB">
            <w:pPr>
              <w:spacing w:line="353" w:lineRule="auto"/>
              <w:rPr>
                <w:rFonts w:ascii="Arial"/>
                <w:sz w:val="21"/>
              </w:rPr>
            </w:pPr>
          </w:p>
          <w:p w14:paraId="39D8043E">
            <w:pPr>
              <w:spacing w:line="353" w:lineRule="auto"/>
              <w:rPr>
                <w:rFonts w:ascii="Arial"/>
                <w:sz w:val="21"/>
              </w:rPr>
            </w:pPr>
          </w:p>
          <w:p w14:paraId="20CC89A7">
            <w:pPr>
              <w:spacing w:before="69" w:line="188" w:lineRule="auto"/>
              <w:ind w:left="344"/>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pacing w:val="-8"/>
                <w:sz w:val="24"/>
                <w:szCs w:val="24"/>
                <w:lang w:val="en-US" w:eastAsia="zh-CN"/>
              </w:rPr>
              <w:t>77</w:t>
            </w:r>
          </w:p>
        </w:tc>
        <w:tc>
          <w:tcPr>
            <w:tcW w:w="2067" w:type="dxa"/>
            <w:vAlign w:val="top"/>
          </w:tcPr>
          <w:p w14:paraId="4B477596">
            <w:pPr>
              <w:spacing w:line="353" w:lineRule="auto"/>
              <w:jc w:val="center"/>
              <w:rPr>
                <w:rFonts w:ascii="Arial"/>
                <w:sz w:val="21"/>
              </w:rPr>
            </w:pPr>
          </w:p>
          <w:p w14:paraId="5928E237">
            <w:pPr>
              <w:spacing w:line="353" w:lineRule="auto"/>
              <w:jc w:val="center"/>
              <w:rPr>
                <w:rFonts w:ascii="Arial"/>
                <w:sz w:val="21"/>
              </w:rPr>
            </w:pPr>
          </w:p>
          <w:p w14:paraId="14E16870">
            <w:pPr>
              <w:spacing w:before="69" w:line="188" w:lineRule="auto"/>
              <w:ind w:left="108"/>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440214361000</w:t>
            </w:r>
          </w:p>
        </w:tc>
        <w:tc>
          <w:tcPr>
            <w:tcW w:w="3539" w:type="dxa"/>
            <w:vAlign w:val="top"/>
          </w:tcPr>
          <w:p w14:paraId="1CB9A2AB">
            <w:pPr>
              <w:spacing w:line="288" w:lineRule="auto"/>
              <w:rPr>
                <w:rFonts w:ascii="Arial"/>
                <w:sz w:val="21"/>
              </w:rPr>
            </w:pPr>
          </w:p>
          <w:p w14:paraId="2105A7E3">
            <w:pPr>
              <w:pStyle w:val="6"/>
              <w:spacing w:before="78" w:line="276" w:lineRule="auto"/>
              <w:ind w:left="138" w:right="103" w:hanging="18"/>
              <w:jc w:val="both"/>
            </w:pPr>
            <w:r>
              <w:rPr>
                <w:spacing w:val="14"/>
              </w:rPr>
              <w:t>对在物业管理区域内损坏或擅</w:t>
            </w:r>
            <w:r>
              <w:rPr>
                <w:spacing w:val="-5"/>
              </w:rPr>
              <w:t>自变动房屋承重结构、主体结构</w:t>
            </w:r>
            <w:r>
              <w:rPr>
                <w:spacing w:val="-8"/>
              </w:rPr>
              <w:t>的行政处罚</w:t>
            </w:r>
          </w:p>
        </w:tc>
        <w:tc>
          <w:tcPr>
            <w:tcW w:w="1751" w:type="dxa"/>
            <w:vAlign w:val="center"/>
          </w:tcPr>
          <w:p w14:paraId="2590A97A">
            <w:pPr>
              <w:spacing w:before="78" w:line="274" w:lineRule="auto"/>
              <w:ind w:left="152" w:leftChars="0" w:right="107" w:rightChars="0" w:hanging="18" w:firstLineChars="0"/>
              <w:jc w:val="center"/>
            </w:pPr>
            <w:r>
              <w:rPr>
                <w:rFonts w:hint="eastAsia" w:ascii="仿宋" w:hAnsi="仿宋" w:eastAsia="仿宋" w:cs="仿宋"/>
                <w:snapToGrid w:val="0"/>
                <w:color w:val="000000"/>
                <w:spacing w:val="-4"/>
                <w:kern w:val="0"/>
                <w:sz w:val="24"/>
                <w:szCs w:val="24"/>
                <w:lang w:val="en-US" w:eastAsia="zh-CN" w:bidi="ar-SA"/>
              </w:rPr>
              <w:t>本辖区十个街道</w:t>
            </w:r>
          </w:p>
        </w:tc>
      </w:tr>
      <w:tr w14:paraId="5FE1B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8" w:hRule="atLeast"/>
        </w:trPr>
        <w:tc>
          <w:tcPr>
            <w:tcW w:w="904" w:type="dxa"/>
            <w:vAlign w:val="top"/>
          </w:tcPr>
          <w:p w14:paraId="39FDEA20">
            <w:pPr>
              <w:spacing w:line="416" w:lineRule="auto"/>
              <w:rPr>
                <w:rFonts w:ascii="Arial"/>
                <w:sz w:val="21"/>
              </w:rPr>
            </w:pPr>
          </w:p>
          <w:p w14:paraId="26EE82BA">
            <w:pPr>
              <w:spacing w:before="68" w:line="188" w:lineRule="auto"/>
              <w:ind w:left="344"/>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pacing w:val="-8"/>
                <w:sz w:val="24"/>
                <w:szCs w:val="24"/>
                <w:lang w:val="en-US" w:eastAsia="zh-CN"/>
              </w:rPr>
              <w:t>78</w:t>
            </w:r>
          </w:p>
        </w:tc>
        <w:tc>
          <w:tcPr>
            <w:tcW w:w="2067" w:type="dxa"/>
            <w:vAlign w:val="top"/>
          </w:tcPr>
          <w:p w14:paraId="6698499E">
            <w:pPr>
              <w:spacing w:line="416" w:lineRule="auto"/>
              <w:jc w:val="center"/>
              <w:rPr>
                <w:rFonts w:ascii="Arial"/>
                <w:sz w:val="21"/>
              </w:rPr>
            </w:pPr>
          </w:p>
          <w:p w14:paraId="3C01B290">
            <w:pPr>
              <w:spacing w:before="68" w:line="188" w:lineRule="auto"/>
              <w:ind w:left="108"/>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440214365000</w:t>
            </w:r>
          </w:p>
        </w:tc>
        <w:tc>
          <w:tcPr>
            <w:tcW w:w="3539" w:type="dxa"/>
            <w:vAlign w:val="top"/>
          </w:tcPr>
          <w:p w14:paraId="6844330C">
            <w:pPr>
              <w:pStyle w:val="6"/>
              <w:spacing w:before="72" w:line="268" w:lineRule="auto"/>
              <w:ind w:left="117" w:right="103" w:firstLine="3"/>
              <w:jc w:val="both"/>
            </w:pPr>
            <w:r>
              <w:rPr>
                <w:spacing w:val="14"/>
              </w:rPr>
              <w:t>对商品房预售人未取得商品房</w:t>
            </w:r>
            <w:r>
              <w:rPr>
                <w:spacing w:val="-4"/>
              </w:rPr>
              <w:t>预售许可证，预售商品房的行政</w:t>
            </w:r>
            <w:r>
              <w:rPr>
                <w:spacing w:val="-7"/>
              </w:rPr>
              <w:t>处罚</w:t>
            </w:r>
          </w:p>
        </w:tc>
        <w:tc>
          <w:tcPr>
            <w:tcW w:w="1751" w:type="dxa"/>
            <w:vAlign w:val="center"/>
          </w:tcPr>
          <w:p w14:paraId="085A5D07">
            <w:pPr>
              <w:spacing w:before="78" w:line="274" w:lineRule="auto"/>
              <w:ind w:left="152" w:leftChars="0" w:right="107" w:rightChars="0" w:hanging="18" w:firstLineChars="0"/>
              <w:jc w:val="center"/>
            </w:pPr>
            <w:r>
              <w:rPr>
                <w:rFonts w:hint="eastAsia" w:ascii="仿宋" w:hAnsi="仿宋" w:eastAsia="仿宋" w:cs="仿宋"/>
                <w:snapToGrid w:val="0"/>
                <w:color w:val="000000"/>
                <w:spacing w:val="-4"/>
                <w:kern w:val="0"/>
                <w:sz w:val="24"/>
                <w:szCs w:val="24"/>
                <w:lang w:val="en-US" w:eastAsia="zh-CN" w:bidi="ar-SA"/>
              </w:rPr>
              <w:t>本辖区十个街道</w:t>
            </w:r>
          </w:p>
        </w:tc>
      </w:tr>
      <w:tr w14:paraId="78B36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1" w:hRule="atLeast"/>
        </w:trPr>
        <w:tc>
          <w:tcPr>
            <w:tcW w:w="904" w:type="dxa"/>
            <w:vAlign w:val="top"/>
          </w:tcPr>
          <w:p w14:paraId="5A3B1869">
            <w:pPr>
              <w:spacing w:line="251" w:lineRule="auto"/>
              <w:rPr>
                <w:rFonts w:ascii="Arial"/>
                <w:sz w:val="21"/>
              </w:rPr>
            </w:pPr>
          </w:p>
          <w:p w14:paraId="622B3DBD">
            <w:pPr>
              <w:spacing w:line="252" w:lineRule="auto"/>
              <w:rPr>
                <w:rFonts w:ascii="Arial"/>
                <w:sz w:val="21"/>
              </w:rPr>
            </w:pPr>
          </w:p>
          <w:p w14:paraId="41702067">
            <w:pPr>
              <w:spacing w:line="252" w:lineRule="auto"/>
              <w:rPr>
                <w:rFonts w:ascii="Arial"/>
                <w:sz w:val="21"/>
              </w:rPr>
            </w:pPr>
          </w:p>
          <w:p w14:paraId="7D3812F6">
            <w:pPr>
              <w:spacing w:line="252" w:lineRule="auto"/>
              <w:rPr>
                <w:rFonts w:ascii="Arial"/>
                <w:sz w:val="21"/>
              </w:rPr>
            </w:pPr>
          </w:p>
          <w:p w14:paraId="4481AA51">
            <w:pPr>
              <w:spacing w:line="252" w:lineRule="auto"/>
              <w:rPr>
                <w:rFonts w:ascii="Arial"/>
                <w:sz w:val="21"/>
              </w:rPr>
            </w:pPr>
          </w:p>
          <w:p w14:paraId="1A586986">
            <w:pPr>
              <w:spacing w:line="252" w:lineRule="auto"/>
              <w:rPr>
                <w:rFonts w:ascii="Arial"/>
                <w:sz w:val="21"/>
              </w:rPr>
            </w:pPr>
          </w:p>
          <w:p w14:paraId="5AB1F4F6">
            <w:pPr>
              <w:spacing w:line="252" w:lineRule="auto"/>
              <w:rPr>
                <w:rFonts w:ascii="Arial"/>
                <w:sz w:val="21"/>
              </w:rPr>
            </w:pPr>
          </w:p>
          <w:p w14:paraId="2AE4906A">
            <w:pPr>
              <w:spacing w:line="252" w:lineRule="auto"/>
              <w:rPr>
                <w:rFonts w:ascii="Arial"/>
                <w:sz w:val="21"/>
              </w:rPr>
            </w:pPr>
          </w:p>
          <w:p w14:paraId="73A88F12">
            <w:pPr>
              <w:spacing w:line="252" w:lineRule="auto"/>
              <w:rPr>
                <w:rFonts w:ascii="Arial"/>
                <w:sz w:val="21"/>
              </w:rPr>
            </w:pPr>
          </w:p>
          <w:p w14:paraId="3F62E975">
            <w:pPr>
              <w:spacing w:line="252" w:lineRule="auto"/>
              <w:rPr>
                <w:rFonts w:ascii="Arial"/>
                <w:sz w:val="21"/>
              </w:rPr>
            </w:pPr>
          </w:p>
          <w:p w14:paraId="37842C47">
            <w:pPr>
              <w:spacing w:before="69" w:line="188" w:lineRule="auto"/>
              <w:ind w:left="344"/>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pacing w:val="-8"/>
                <w:sz w:val="24"/>
                <w:szCs w:val="24"/>
                <w:lang w:val="en-US" w:eastAsia="zh-CN"/>
              </w:rPr>
              <w:t>79</w:t>
            </w:r>
          </w:p>
        </w:tc>
        <w:tc>
          <w:tcPr>
            <w:tcW w:w="2067" w:type="dxa"/>
            <w:vAlign w:val="top"/>
          </w:tcPr>
          <w:p w14:paraId="357A8564">
            <w:pPr>
              <w:spacing w:line="251" w:lineRule="auto"/>
              <w:jc w:val="center"/>
              <w:rPr>
                <w:rFonts w:ascii="Arial"/>
                <w:sz w:val="21"/>
              </w:rPr>
            </w:pPr>
          </w:p>
          <w:p w14:paraId="1476A4F2">
            <w:pPr>
              <w:spacing w:line="252" w:lineRule="auto"/>
              <w:jc w:val="center"/>
              <w:rPr>
                <w:rFonts w:ascii="Arial"/>
                <w:sz w:val="21"/>
              </w:rPr>
            </w:pPr>
          </w:p>
          <w:p w14:paraId="594AF591">
            <w:pPr>
              <w:spacing w:line="252" w:lineRule="auto"/>
              <w:jc w:val="center"/>
              <w:rPr>
                <w:rFonts w:ascii="Arial"/>
                <w:sz w:val="21"/>
              </w:rPr>
            </w:pPr>
          </w:p>
          <w:p w14:paraId="181D5E79">
            <w:pPr>
              <w:spacing w:line="252" w:lineRule="auto"/>
              <w:jc w:val="center"/>
              <w:rPr>
                <w:rFonts w:ascii="Arial"/>
                <w:sz w:val="21"/>
              </w:rPr>
            </w:pPr>
          </w:p>
          <w:p w14:paraId="17F3F10E">
            <w:pPr>
              <w:spacing w:line="252" w:lineRule="auto"/>
              <w:jc w:val="center"/>
              <w:rPr>
                <w:rFonts w:ascii="Arial"/>
                <w:sz w:val="21"/>
              </w:rPr>
            </w:pPr>
          </w:p>
          <w:p w14:paraId="60B32511">
            <w:pPr>
              <w:spacing w:line="252" w:lineRule="auto"/>
              <w:jc w:val="center"/>
              <w:rPr>
                <w:rFonts w:ascii="Arial"/>
                <w:sz w:val="21"/>
              </w:rPr>
            </w:pPr>
          </w:p>
          <w:p w14:paraId="031349FB">
            <w:pPr>
              <w:spacing w:line="252" w:lineRule="auto"/>
              <w:jc w:val="center"/>
              <w:rPr>
                <w:rFonts w:ascii="Arial"/>
                <w:sz w:val="21"/>
              </w:rPr>
            </w:pPr>
          </w:p>
          <w:p w14:paraId="274DCDE0">
            <w:pPr>
              <w:spacing w:line="252" w:lineRule="auto"/>
              <w:jc w:val="center"/>
              <w:rPr>
                <w:rFonts w:ascii="Arial"/>
                <w:sz w:val="21"/>
              </w:rPr>
            </w:pPr>
          </w:p>
          <w:p w14:paraId="1025E38E">
            <w:pPr>
              <w:spacing w:line="252" w:lineRule="auto"/>
              <w:jc w:val="center"/>
              <w:rPr>
                <w:rFonts w:ascii="Arial"/>
                <w:sz w:val="21"/>
              </w:rPr>
            </w:pPr>
          </w:p>
          <w:p w14:paraId="1CE69154">
            <w:pPr>
              <w:spacing w:line="252" w:lineRule="auto"/>
              <w:jc w:val="center"/>
              <w:rPr>
                <w:rFonts w:ascii="Arial"/>
                <w:sz w:val="21"/>
              </w:rPr>
            </w:pPr>
          </w:p>
          <w:p w14:paraId="36F23CE2">
            <w:pPr>
              <w:spacing w:before="69" w:line="188" w:lineRule="auto"/>
              <w:ind w:left="108"/>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440214362000</w:t>
            </w:r>
          </w:p>
        </w:tc>
        <w:tc>
          <w:tcPr>
            <w:tcW w:w="3539" w:type="dxa"/>
            <w:vAlign w:val="top"/>
          </w:tcPr>
          <w:p w14:paraId="3DEB859E">
            <w:pPr>
              <w:spacing w:line="242" w:lineRule="auto"/>
              <w:rPr>
                <w:rFonts w:ascii="Arial"/>
                <w:sz w:val="21"/>
              </w:rPr>
            </w:pPr>
          </w:p>
          <w:p w14:paraId="648972FC">
            <w:pPr>
              <w:spacing w:line="242" w:lineRule="auto"/>
              <w:rPr>
                <w:rFonts w:ascii="Arial"/>
                <w:sz w:val="21"/>
              </w:rPr>
            </w:pPr>
          </w:p>
          <w:p w14:paraId="56314695">
            <w:pPr>
              <w:pStyle w:val="6"/>
              <w:spacing w:before="78" w:line="277" w:lineRule="auto"/>
              <w:ind w:left="116" w:right="103" w:firstLine="4"/>
              <w:jc w:val="both"/>
            </w:pPr>
            <w:r>
              <w:rPr>
                <w:spacing w:val="14"/>
              </w:rPr>
              <w:t>对房地产开发企业预售商品房</w:t>
            </w:r>
            <w:r>
              <w:rPr>
                <w:spacing w:val="-4"/>
              </w:rPr>
              <w:t>时未取得土地使用权证书、未持</w:t>
            </w:r>
            <w:r>
              <w:rPr>
                <w:spacing w:val="14"/>
              </w:rPr>
              <w:t>有建设工程规划许可证和施工</w:t>
            </w:r>
            <w:r>
              <w:rPr>
                <w:spacing w:val="-4"/>
              </w:rPr>
              <w:t>许可证、未取得商品房预售许可</w:t>
            </w:r>
            <w:r>
              <w:rPr>
                <w:spacing w:val="14"/>
              </w:rPr>
              <w:t>证明、按提供预售的商品房计</w:t>
            </w:r>
            <w:r>
              <w:rPr>
                <w:spacing w:val="-4"/>
              </w:rPr>
              <w:t>算，投入开发建设的资金未达到</w:t>
            </w:r>
            <w:r>
              <w:rPr>
                <w:spacing w:val="14"/>
              </w:rPr>
              <w:t>工程建设总投资的百分之二十</w:t>
            </w:r>
            <w:r>
              <w:rPr>
                <w:spacing w:val="-4"/>
              </w:rPr>
              <w:t>五以上，未确定施工进度和竣工交付日期；未向县级以上人民政府房产管理部门办理预售登记，</w:t>
            </w:r>
            <w:r>
              <w:rPr>
                <w:spacing w:val="14"/>
              </w:rPr>
              <w:t>取得商品房预售许可证明预售</w:t>
            </w:r>
            <w:r>
              <w:rPr>
                <w:spacing w:val="-2"/>
              </w:rPr>
              <w:t>商品房的行政处罚</w:t>
            </w:r>
          </w:p>
        </w:tc>
        <w:tc>
          <w:tcPr>
            <w:tcW w:w="1751" w:type="dxa"/>
            <w:vAlign w:val="center"/>
          </w:tcPr>
          <w:p w14:paraId="38B1C784">
            <w:pPr>
              <w:spacing w:before="78" w:line="274" w:lineRule="auto"/>
              <w:ind w:left="152" w:leftChars="0" w:right="107" w:rightChars="0" w:hanging="18" w:firstLineChars="0"/>
              <w:jc w:val="center"/>
            </w:pPr>
            <w:r>
              <w:rPr>
                <w:rFonts w:hint="eastAsia" w:ascii="仿宋" w:hAnsi="仿宋" w:eastAsia="仿宋" w:cs="仿宋"/>
                <w:snapToGrid w:val="0"/>
                <w:color w:val="000000"/>
                <w:spacing w:val="-4"/>
                <w:kern w:val="0"/>
                <w:sz w:val="24"/>
                <w:szCs w:val="24"/>
                <w:lang w:val="en-US" w:eastAsia="zh-CN" w:bidi="ar-SA"/>
              </w:rPr>
              <w:t>本辖区十个街道</w:t>
            </w:r>
          </w:p>
        </w:tc>
      </w:tr>
    </w:tbl>
    <w:p w14:paraId="214E004A">
      <w:pPr>
        <w:rPr>
          <w:rFonts w:ascii="Arial"/>
          <w:sz w:val="21"/>
        </w:rPr>
      </w:pPr>
    </w:p>
    <w:p w14:paraId="7B717DB4">
      <w:pPr>
        <w:rPr>
          <w:rFonts w:ascii="Arial" w:hAnsi="Arial" w:eastAsia="Arial" w:cs="Arial"/>
          <w:sz w:val="21"/>
          <w:szCs w:val="21"/>
        </w:rPr>
        <w:sectPr>
          <w:footerReference r:id="rId20" w:type="default"/>
          <w:pgSz w:w="11906" w:h="16839"/>
          <w:pgMar w:top="400" w:right="1785" w:bottom="1091" w:left="1775" w:header="0" w:footer="782" w:gutter="0"/>
          <w:cols w:space="720" w:num="1"/>
        </w:sectPr>
      </w:pPr>
    </w:p>
    <w:p w14:paraId="4F2B91E7">
      <w:pPr>
        <w:spacing w:before="19"/>
      </w:pPr>
    </w:p>
    <w:p w14:paraId="6D5054FA">
      <w:pPr>
        <w:spacing w:before="19"/>
      </w:pPr>
    </w:p>
    <w:p w14:paraId="7017B0C1">
      <w:pPr>
        <w:spacing w:before="18"/>
      </w:pPr>
    </w:p>
    <w:p w14:paraId="035E73FF">
      <w:pPr>
        <w:spacing w:before="18"/>
      </w:pPr>
    </w:p>
    <w:tbl>
      <w:tblPr>
        <w:tblStyle w:val="5"/>
        <w:tblW w:w="82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2067"/>
        <w:gridCol w:w="3539"/>
        <w:gridCol w:w="1751"/>
      </w:tblGrid>
      <w:tr w14:paraId="06220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904" w:type="dxa"/>
            <w:vAlign w:val="top"/>
          </w:tcPr>
          <w:p w14:paraId="7AFBA720">
            <w:pPr>
              <w:spacing w:line="263" w:lineRule="auto"/>
              <w:rPr>
                <w:rFonts w:ascii="Arial"/>
                <w:sz w:val="21"/>
              </w:rPr>
            </w:pPr>
          </w:p>
          <w:p w14:paraId="4B671815">
            <w:pPr>
              <w:spacing w:before="78" w:line="241" w:lineRule="auto"/>
              <w:ind w:left="214"/>
              <w:rPr>
                <w:rFonts w:ascii="黑体" w:hAnsi="黑体" w:eastAsia="黑体" w:cs="黑体"/>
                <w:sz w:val="24"/>
                <w:szCs w:val="24"/>
              </w:rPr>
            </w:pPr>
            <w:r>
              <w:rPr>
                <w:rFonts w:ascii="黑体" w:hAnsi="黑体" w:eastAsia="黑体" w:cs="黑体"/>
                <w:spacing w:val="-3"/>
                <w:sz w:val="24"/>
                <w:szCs w:val="24"/>
              </w:rPr>
              <w:t>序号</w:t>
            </w:r>
          </w:p>
        </w:tc>
        <w:tc>
          <w:tcPr>
            <w:tcW w:w="2067" w:type="dxa"/>
            <w:vAlign w:val="top"/>
          </w:tcPr>
          <w:p w14:paraId="771F066A">
            <w:pPr>
              <w:spacing w:line="263" w:lineRule="auto"/>
              <w:rPr>
                <w:rFonts w:ascii="Arial"/>
                <w:sz w:val="21"/>
              </w:rPr>
            </w:pPr>
          </w:p>
          <w:p w14:paraId="69FBA3BB">
            <w:pPr>
              <w:spacing w:before="78" w:line="239" w:lineRule="auto"/>
              <w:ind w:left="556"/>
              <w:rPr>
                <w:rFonts w:ascii="黑体" w:hAnsi="黑体" w:eastAsia="黑体" w:cs="黑体"/>
                <w:sz w:val="24"/>
                <w:szCs w:val="24"/>
              </w:rPr>
            </w:pPr>
            <w:r>
              <w:rPr>
                <w:rFonts w:ascii="黑体" w:hAnsi="黑体" w:eastAsia="黑体" w:cs="黑体"/>
                <w:spacing w:val="-2"/>
                <w:sz w:val="24"/>
                <w:szCs w:val="24"/>
              </w:rPr>
              <w:t>基本编码</w:t>
            </w:r>
          </w:p>
        </w:tc>
        <w:tc>
          <w:tcPr>
            <w:tcW w:w="3539" w:type="dxa"/>
            <w:vAlign w:val="top"/>
          </w:tcPr>
          <w:p w14:paraId="0A41A8C2">
            <w:pPr>
              <w:spacing w:line="264" w:lineRule="auto"/>
              <w:rPr>
                <w:rFonts w:ascii="Arial"/>
                <w:sz w:val="21"/>
              </w:rPr>
            </w:pPr>
          </w:p>
          <w:p w14:paraId="61CAC052">
            <w:pPr>
              <w:spacing w:before="78" w:line="239" w:lineRule="auto"/>
              <w:ind w:left="1299"/>
              <w:rPr>
                <w:rFonts w:ascii="黑体" w:hAnsi="黑体" w:eastAsia="黑体" w:cs="黑体"/>
                <w:sz w:val="24"/>
                <w:szCs w:val="24"/>
              </w:rPr>
            </w:pPr>
            <w:r>
              <w:rPr>
                <w:rFonts w:ascii="黑体" w:hAnsi="黑体" w:eastAsia="黑体" w:cs="黑体"/>
                <w:spacing w:val="-4"/>
                <w:sz w:val="24"/>
                <w:szCs w:val="24"/>
              </w:rPr>
              <w:t>事项名称</w:t>
            </w:r>
          </w:p>
        </w:tc>
        <w:tc>
          <w:tcPr>
            <w:tcW w:w="1751" w:type="dxa"/>
            <w:shd w:val="clear" w:color="auto" w:fill="auto"/>
            <w:vAlign w:val="center"/>
          </w:tcPr>
          <w:p w14:paraId="0C1D4DA6">
            <w:pPr>
              <w:spacing w:before="163" w:line="278" w:lineRule="auto"/>
              <w:ind w:right="266" w:rightChars="0"/>
              <w:jc w:val="center"/>
              <w:rPr>
                <w:rFonts w:ascii="黑体" w:hAnsi="黑体" w:eastAsia="黑体" w:cs="黑体"/>
                <w:snapToGrid w:val="0"/>
                <w:color w:val="000000"/>
                <w:kern w:val="0"/>
                <w:sz w:val="24"/>
                <w:szCs w:val="24"/>
                <w:lang w:val="en-US" w:eastAsia="en-US" w:bidi="ar-SA"/>
              </w:rPr>
            </w:pPr>
            <w:r>
              <w:rPr>
                <w:rFonts w:hint="eastAsia" w:ascii="黑体" w:hAnsi="黑体" w:eastAsia="黑体" w:cs="黑体"/>
                <w:spacing w:val="-5"/>
                <w:sz w:val="24"/>
                <w:szCs w:val="24"/>
                <w:lang w:val="en-US" w:eastAsia="zh-CN"/>
              </w:rPr>
              <w:t xml:space="preserve"> </w:t>
            </w:r>
            <w:r>
              <w:rPr>
                <w:rFonts w:ascii="黑体" w:hAnsi="黑体" w:eastAsia="黑体" w:cs="黑体"/>
                <w:spacing w:val="-5"/>
                <w:sz w:val="24"/>
                <w:szCs w:val="24"/>
              </w:rPr>
              <w:t>实施的</w:t>
            </w:r>
            <w:r>
              <w:rPr>
                <w:rFonts w:hint="eastAsia" w:ascii="黑体" w:hAnsi="黑体" w:eastAsia="黑体" w:cs="黑体"/>
                <w:spacing w:val="-5"/>
                <w:sz w:val="24"/>
                <w:szCs w:val="24"/>
                <w:lang w:val="en-US" w:eastAsia="zh-CN"/>
              </w:rPr>
              <w:t>街道</w:t>
            </w:r>
          </w:p>
        </w:tc>
      </w:tr>
      <w:tr w14:paraId="3D0B1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3" w:hRule="atLeast"/>
        </w:trPr>
        <w:tc>
          <w:tcPr>
            <w:tcW w:w="904" w:type="dxa"/>
            <w:vAlign w:val="top"/>
          </w:tcPr>
          <w:p w14:paraId="153CB02A">
            <w:pPr>
              <w:spacing w:line="250" w:lineRule="auto"/>
              <w:rPr>
                <w:rFonts w:ascii="Arial"/>
                <w:sz w:val="21"/>
              </w:rPr>
            </w:pPr>
          </w:p>
          <w:p w14:paraId="0B86049C">
            <w:pPr>
              <w:spacing w:line="250" w:lineRule="auto"/>
              <w:rPr>
                <w:rFonts w:ascii="Arial"/>
                <w:sz w:val="21"/>
              </w:rPr>
            </w:pPr>
          </w:p>
          <w:p w14:paraId="08FED6ED">
            <w:pPr>
              <w:spacing w:line="250" w:lineRule="auto"/>
              <w:rPr>
                <w:rFonts w:ascii="Arial"/>
                <w:sz w:val="21"/>
              </w:rPr>
            </w:pPr>
          </w:p>
          <w:p w14:paraId="45EE001E">
            <w:pPr>
              <w:spacing w:line="250" w:lineRule="auto"/>
              <w:rPr>
                <w:rFonts w:ascii="Arial"/>
                <w:sz w:val="21"/>
              </w:rPr>
            </w:pPr>
          </w:p>
          <w:p w14:paraId="17129517">
            <w:pPr>
              <w:spacing w:line="250" w:lineRule="auto"/>
              <w:rPr>
                <w:rFonts w:ascii="Arial"/>
                <w:sz w:val="21"/>
              </w:rPr>
            </w:pPr>
          </w:p>
          <w:p w14:paraId="689121DB">
            <w:pPr>
              <w:spacing w:line="250" w:lineRule="auto"/>
              <w:rPr>
                <w:rFonts w:ascii="Arial"/>
                <w:sz w:val="21"/>
              </w:rPr>
            </w:pPr>
          </w:p>
          <w:p w14:paraId="201F5332">
            <w:pPr>
              <w:spacing w:line="251" w:lineRule="auto"/>
              <w:rPr>
                <w:rFonts w:ascii="Arial"/>
                <w:sz w:val="21"/>
              </w:rPr>
            </w:pPr>
          </w:p>
          <w:p w14:paraId="07451ECD">
            <w:pPr>
              <w:spacing w:line="251" w:lineRule="auto"/>
              <w:rPr>
                <w:rFonts w:ascii="Arial"/>
                <w:sz w:val="21"/>
              </w:rPr>
            </w:pPr>
          </w:p>
          <w:p w14:paraId="7D601F73">
            <w:pPr>
              <w:spacing w:before="69" w:line="188" w:lineRule="auto"/>
              <w:ind w:left="33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pacing w:val="-5"/>
                <w:sz w:val="24"/>
                <w:szCs w:val="24"/>
                <w:lang w:val="en-US" w:eastAsia="zh-CN"/>
              </w:rPr>
              <w:t>80</w:t>
            </w:r>
          </w:p>
        </w:tc>
        <w:tc>
          <w:tcPr>
            <w:tcW w:w="2067" w:type="dxa"/>
            <w:vAlign w:val="top"/>
          </w:tcPr>
          <w:p w14:paraId="42C61436">
            <w:pPr>
              <w:spacing w:line="250" w:lineRule="auto"/>
              <w:jc w:val="center"/>
              <w:rPr>
                <w:rFonts w:ascii="Arial"/>
                <w:sz w:val="21"/>
              </w:rPr>
            </w:pPr>
          </w:p>
          <w:p w14:paraId="090AAA08">
            <w:pPr>
              <w:spacing w:line="250" w:lineRule="auto"/>
              <w:jc w:val="center"/>
              <w:rPr>
                <w:rFonts w:ascii="Arial"/>
                <w:sz w:val="21"/>
              </w:rPr>
            </w:pPr>
          </w:p>
          <w:p w14:paraId="164BEDE8">
            <w:pPr>
              <w:spacing w:line="250" w:lineRule="auto"/>
              <w:jc w:val="center"/>
              <w:rPr>
                <w:rFonts w:ascii="Arial"/>
                <w:sz w:val="21"/>
              </w:rPr>
            </w:pPr>
          </w:p>
          <w:p w14:paraId="0A3AD358">
            <w:pPr>
              <w:spacing w:line="250" w:lineRule="auto"/>
              <w:jc w:val="center"/>
              <w:rPr>
                <w:rFonts w:ascii="Arial"/>
                <w:sz w:val="21"/>
              </w:rPr>
            </w:pPr>
          </w:p>
          <w:p w14:paraId="5EB900B9">
            <w:pPr>
              <w:spacing w:line="250" w:lineRule="auto"/>
              <w:jc w:val="center"/>
              <w:rPr>
                <w:rFonts w:ascii="Arial"/>
                <w:sz w:val="21"/>
              </w:rPr>
            </w:pPr>
          </w:p>
          <w:p w14:paraId="3DF97B67">
            <w:pPr>
              <w:spacing w:line="250" w:lineRule="auto"/>
              <w:jc w:val="center"/>
              <w:rPr>
                <w:rFonts w:ascii="Arial"/>
                <w:sz w:val="21"/>
              </w:rPr>
            </w:pPr>
          </w:p>
          <w:p w14:paraId="6D3E0D10">
            <w:pPr>
              <w:spacing w:line="251" w:lineRule="auto"/>
              <w:jc w:val="center"/>
              <w:rPr>
                <w:rFonts w:ascii="Arial"/>
                <w:sz w:val="21"/>
              </w:rPr>
            </w:pPr>
          </w:p>
          <w:p w14:paraId="0712172F">
            <w:pPr>
              <w:spacing w:line="251" w:lineRule="auto"/>
              <w:jc w:val="center"/>
              <w:rPr>
                <w:rFonts w:ascii="Arial"/>
                <w:sz w:val="21"/>
              </w:rPr>
            </w:pPr>
          </w:p>
          <w:p w14:paraId="0759169F">
            <w:pPr>
              <w:spacing w:before="69" w:line="188" w:lineRule="auto"/>
              <w:ind w:left="108"/>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440214352000</w:t>
            </w:r>
          </w:p>
        </w:tc>
        <w:tc>
          <w:tcPr>
            <w:tcW w:w="3539" w:type="dxa"/>
            <w:vAlign w:val="top"/>
          </w:tcPr>
          <w:p w14:paraId="0164DFD9">
            <w:pPr>
              <w:pStyle w:val="6"/>
              <w:spacing w:before="54" w:line="273" w:lineRule="auto"/>
              <w:ind w:left="114" w:right="97" w:firstLine="6"/>
              <w:jc w:val="both"/>
            </w:pPr>
            <w:r>
              <w:rPr>
                <w:spacing w:val="-4"/>
              </w:rPr>
              <w:t>对房地产估价机构涂改、倒卖、出租、出借或以其他形式非法转让资质证书；超越资质等级业务范围承接房地产估价业务；以迎</w:t>
            </w:r>
            <w:r>
              <w:rPr>
                <w:spacing w:val="-3"/>
              </w:rPr>
              <w:t>合高估或低估要求、给予回扣、</w:t>
            </w:r>
            <w:r>
              <w:rPr>
                <w:spacing w:val="14"/>
              </w:rPr>
              <w:t>恶意压低收费等方式进行不正</w:t>
            </w:r>
            <w:r>
              <w:rPr>
                <w:spacing w:val="-4"/>
              </w:rPr>
              <w:t>当竞争；违反房地产估价规范和标准；出具有虚假记载、误导性陈述或重大遗漏的估价报告；擅自设立分支机构；未经委托人书面同意，擅自转让受托的估价业</w:t>
            </w:r>
            <w:r>
              <w:rPr>
                <w:spacing w:val="-2"/>
              </w:rPr>
              <w:t>务的行政处罚</w:t>
            </w:r>
          </w:p>
        </w:tc>
        <w:tc>
          <w:tcPr>
            <w:tcW w:w="1751" w:type="dxa"/>
            <w:vAlign w:val="center"/>
          </w:tcPr>
          <w:p w14:paraId="6F04B87D">
            <w:pPr>
              <w:spacing w:before="78" w:line="274" w:lineRule="auto"/>
              <w:ind w:left="152" w:leftChars="0" w:right="107" w:rightChars="0" w:hanging="18" w:firstLineChars="0"/>
              <w:jc w:val="center"/>
            </w:pPr>
            <w:r>
              <w:rPr>
                <w:rFonts w:hint="eastAsia" w:ascii="仿宋" w:hAnsi="仿宋" w:eastAsia="仿宋" w:cs="仿宋"/>
                <w:snapToGrid w:val="0"/>
                <w:color w:val="000000"/>
                <w:spacing w:val="-4"/>
                <w:kern w:val="0"/>
                <w:sz w:val="24"/>
                <w:szCs w:val="24"/>
                <w:lang w:val="en-US" w:eastAsia="zh-CN" w:bidi="ar-SA"/>
              </w:rPr>
              <w:t>本辖区十个街道</w:t>
            </w:r>
          </w:p>
        </w:tc>
      </w:tr>
      <w:tr w14:paraId="699FA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5" w:hRule="atLeast"/>
        </w:trPr>
        <w:tc>
          <w:tcPr>
            <w:tcW w:w="904" w:type="dxa"/>
            <w:vAlign w:val="top"/>
          </w:tcPr>
          <w:p w14:paraId="02C0DE3A">
            <w:pPr>
              <w:spacing w:line="286" w:lineRule="auto"/>
              <w:rPr>
                <w:rFonts w:ascii="Arial"/>
                <w:sz w:val="21"/>
              </w:rPr>
            </w:pPr>
          </w:p>
          <w:p w14:paraId="7D6AF965">
            <w:pPr>
              <w:spacing w:line="286" w:lineRule="auto"/>
              <w:rPr>
                <w:rFonts w:ascii="Arial"/>
                <w:sz w:val="21"/>
              </w:rPr>
            </w:pPr>
          </w:p>
          <w:p w14:paraId="7E864446">
            <w:pPr>
              <w:spacing w:before="69" w:line="188" w:lineRule="auto"/>
              <w:ind w:left="33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pacing w:val="-5"/>
                <w:sz w:val="24"/>
                <w:szCs w:val="24"/>
                <w:lang w:val="en-US" w:eastAsia="zh-CN"/>
              </w:rPr>
              <w:t>81</w:t>
            </w:r>
          </w:p>
        </w:tc>
        <w:tc>
          <w:tcPr>
            <w:tcW w:w="2067" w:type="dxa"/>
            <w:vAlign w:val="top"/>
          </w:tcPr>
          <w:p w14:paraId="78576CF9">
            <w:pPr>
              <w:spacing w:line="286" w:lineRule="auto"/>
              <w:jc w:val="center"/>
              <w:rPr>
                <w:rFonts w:ascii="Arial"/>
                <w:sz w:val="21"/>
              </w:rPr>
            </w:pPr>
          </w:p>
          <w:p w14:paraId="2092D7D9">
            <w:pPr>
              <w:spacing w:line="286" w:lineRule="auto"/>
              <w:jc w:val="center"/>
              <w:rPr>
                <w:rFonts w:ascii="Arial"/>
                <w:sz w:val="21"/>
              </w:rPr>
            </w:pPr>
          </w:p>
          <w:p w14:paraId="337F88D1">
            <w:pPr>
              <w:spacing w:before="69" w:line="188" w:lineRule="auto"/>
              <w:ind w:left="108"/>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440214348000</w:t>
            </w:r>
          </w:p>
        </w:tc>
        <w:tc>
          <w:tcPr>
            <w:tcW w:w="3539" w:type="dxa"/>
            <w:vAlign w:val="top"/>
          </w:tcPr>
          <w:p w14:paraId="2C251E6B">
            <w:pPr>
              <w:pStyle w:val="6"/>
              <w:spacing w:before="51" w:line="266" w:lineRule="auto"/>
              <w:ind w:left="119" w:right="106"/>
              <w:jc w:val="both"/>
            </w:pPr>
            <w:r>
              <w:rPr>
                <w:spacing w:val="14"/>
              </w:rPr>
              <w:t>对未取得房地产估价机构资质从事房地产估价活动或超越资质等级承揽估价业务的行政处</w:t>
            </w:r>
            <w:r>
              <w:t>罚</w:t>
            </w:r>
          </w:p>
        </w:tc>
        <w:tc>
          <w:tcPr>
            <w:tcW w:w="1751" w:type="dxa"/>
            <w:vAlign w:val="center"/>
          </w:tcPr>
          <w:p w14:paraId="54E73C24">
            <w:pPr>
              <w:spacing w:before="78" w:line="274" w:lineRule="auto"/>
              <w:ind w:left="152" w:leftChars="0" w:right="107" w:rightChars="0" w:hanging="18" w:firstLineChars="0"/>
              <w:jc w:val="center"/>
            </w:pPr>
            <w:r>
              <w:rPr>
                <w:rFonts w:hint="eastAsia" w:ascii="仿宋" w:hAnsi="仿宋" w:eastAsia="仿宋" w:cs="仿宋"/>
                <w:snapToGrid w:val="0"/>
                <w:color w:val="000000"/>
                <w:spacing w:val="-4"/>
                <w:kern w:val="0"/>
                <w:sz w:val="24"/>
                <w:szCs w:val="24"/>
                <w:lang w:val="en-US" w:eastAsia="zh-CN" w:bidi="ar-SA"/>
              </w:rPr>
              <w:t>本辖区十个街道</w:t>
            </w:r>
          </w:p>
        </w:tc>
      </w:tr>
      <w:tr w14:paraId="7F5D6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9" w:hRule="atLeast"/>
        </w:trPr>
        <w:tc>
          <w:tcPr>
            <w:tcW w:w="904" w:type="dxa"/>
            <w:vAlign w:val="top"/>
          </w:tcPr>
          <w:p w14:paraId="23B4F0B9">
            <w:pPr>
              <w:spacing w:line="251" w:lineRule="auto"/>
              <w:rPr>
                <w:rFonts w:ascii="Arial"/>
                <w:sz w:val="21"/>
              </w:rPr>
            </w:pPr>
          </w:p>
          <w:p w14:paraId="27025BBA">
            <w:pPr>
              <w:spacing w:line="251" w:lineRule="auto"/>
              <w:rPr>
                <w:rFonts w:ascii="Arial"/>
                <w:sz w:val="21"/>
              </w:rPr>
            </w:pPr>
          </w:p>
          <w:p w14:paraId="3722FF90">
            <w:pPr>
              <w:spacing w:line="251" w:lineRule="auto"/>
              <w:rPr>
                <w:rFonts w:ascii="Arial"/>
                <w:sz w:val="21"/>
              </w:rPr>
            </w:pPr>
          </w:p>
          <w:p w14:paraId="4680EB02">
            <w:pPr>
              <w:spacing w:before="69" w:line="188" w:lineRule="auto"/>
              <w:ind w:left="33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pacing w:val="-5"/>
                <w:sz w:val="24"/>
                <w:szCs w:val="24"/>
                <w:lang w:val="en-US" w:eastAsia="zh-CN"/>
              </w:rPr>
              <w:t>82</w:t>
            </w:r>
          </w:p>
        </w:tc>
        <w:tc>
          <w:tcPr>
            <w:tcW w:w="2067" w:type="dxa"/>
            <w:vAlign w:val="top"/>
          </w:tcPr>
          <w:p w14:paraId="485A8519">
            <w:pPr>
              <w:spacing w:line="251" w:lineRule="auto"/>
              <w:jc w:val="center"/>
              <w:rPr>
                <w:rFonts w:ascii="Arial"/>
                <w:sz w:val="21"/>
              </w:rPr>
            </w:pPr>
          </w:p>
          <w:p w14:paraId="44E2A0B2">
            <w:pPr>
              <w:spacing w:line="251" w:lineRule="auto"/>
              <w:jc w:val="center"/>
              <w:rPr>
                <w:rFonts w:ascii="Arial"/>
                <w:sz w:val="21"/>
              </w:rPr>
            </w:pPr>
          </w:p>
          <w:p w14:paraId="4DCD8003">
            <w:pPr>
              <w:spacing w:line="251" w:lineRule="auto"/>
              <w:jc w:val="center"/>
              <w:rPr>
                <w:rFonts w:ascii="Arial"/>
                <w:sz w:val="21"/>
              </w:rPr>
            </w:pPr>
          </w:p>
          <w:p w14:paraId="6586F6A3">
            <w:pPr>
              <w:spacing w:before="69" w:line="188" w:lineRule="auto"/>
              <w:ind w:left="108"/>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440214347000</w:t>
            </w:r>
          </w:p>
        </w:tc>
        <w:tc>
          <w:tcPr>
            <w:tcW w:w="3539" w:type="dxa"/>
            <w:vAlign w:val="top"/>
          </w:tcPr>
          <w:p w14:paraId="681E34E5">
            <w:pPr>
              <w:pStyle w:val="6"/>
              <w:spacing w:before="50" w:line="269" w:lineRule="auto"/>
              <w:ind w:left="113" w:right="103" w:firstLine="7"/>
              <w:jc w:val="both"/>
            </w:pPr>
            <w:r>
              <w:rPr>
                <w:spacing w:val="7"/>
              </w:rPr>
              <w:t>对房地产评估机构擅</w:t>
            </w:r>
            <w:r>
              <w:rPr>
                <w:spacing w:val="-25"/>
              </w:rPr>
              <w:t xml:space="preserve"> </w:t>
            </w:r>
            <w:r>
              <w:rPr>
                <w:spacing w:val="7"/>
              </w:rPr>
              <w:t>自办理评</w:t>
            </w:r>
            <w:r>
              <w:rPr>
                <w:spacing w:val="-4"/>
              </w:rPr>
              <w:t>估业务；擅自提高收费标准；利用职权牟取私利；故意提高或压低估价，损害当事人利益的行政</w:t>
            </w:r>
            <w:r>
              <w:rPr>
                <w:spacing w:val="-5"/>
              </w:rPr>
              <w:t>处罚</w:t>
            </w:r>
          </w:p>
        </w:tc>
        <w:tc>
          <w:tcPr>
            <w:tcW w:w="1751" w:type="dxa"/>
            <w:vAlign w:val="center"/>
          </w:tcPr>
          <w:p w14:paraId="66586800">
            <w:pPr>
              <w:spacing w:before="78" w:line="274" w:lineRule="auto"/>
              <w:ind w:left="152" w:leftChars="0" w:right="107" w:rightChars="0" w:hanging="18" w:firstLineChars="0"/>
              <w:jc w:val="center"/>
            </w:pPr>
            <w:r>
              <w:rPr>
                <w:rFonts w:hint="eastAsia" w:ascii="仿宋" w:hAnsi="仿宋" w:eastAsia="仿宋" w:cs="仿宋"/>
                <w:snapToGrid w:val="0"/>
                <w:color w:val="000000"/>
                <w:spacing w:val="-4"/>
                <w:kern w:val="0"/>
                <w:sz w:val="24"/>
                <w:szCs w:val="24"/>
                <w:lang w:val="en-US" w:eastAsia="zh-CN" w:bidi="ar-SA"/>
              </w:rPr>
              <w:t>本辖区十个街道</w:t>
            </w:r>
          </w:p>
        </w:tc>
      </w:tr>
      <w:tr w14:paraId="03527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5" w:hRule="atLeast"/>
        </w:trPr>
        <w:tc>
          <w:tcPr>
            <w:tcW w:w="904" w:type="dxa"/>
            <w:vAlign w:val="top"/>
          </w:tcPr>
          <w:p w14:paraId="4CDA5E8E">
            <w:pPr>
              <w:spacing w:line="393" w:lineRule="auto"/>
              <w:rPr>
                <w:rFonts w:ascii="Arial"/>
                <w:sz w:val="21"/>
              </w:rPr>
            </w:pPr>
          </w:p>
          <w:p w14:paraId="04BD8945">
            <w:pPr>
              <w:spacing w:before="69" w:line="188" w:lineRule="auto"/>
              <w:ind w:left="33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pacing w:val="-5"/>
                <w:sz w:val="24"/>
                <w:szCs w:val="24"/>
                <w:lang w:val="en-US" w:eastAsia="zh-CN"/>
              </w:rPr>
              <w:t>83</w:t>
            </w:r>
          </w:p>
        </w:tc>
        <w:tc>
          <w:tcPr>
            <w:tcW w:w="2067" w:type="dxa"/>
            <w:vAlign w:val="top"/>
          </w:tcPr>
          <w:p w14:paraId="363781EF">
            <w:pPr>
              <w:spacing w:line="393" w:lineRule="auto"/>
              <w:jc w:val="center"/>
              <w:rPr>
                <w:rFonts w:ascii="Arial"/>
                <w:sz w:val="21"/>
              </w:rPr>
            </w:pPr>
          </w:p>
          <w:p w14:paraId="3E1DBFA3">
            <w:pPr>
              <w:spacing w:before="69" w:line="188" w:lineRule="auto"/>
              <w:ind w:left="108"/>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440214341000</w:t>
            </w:r>
          </w:p>
        </w:tc>
        <w:tc>
          <w:tcPr>
            <w:tcW w:w="3539" w:type="dxa"/>
            <w:vAlign w:val="top"/>
          </w:tcPr>
          <w:p w14:paraId="70B65A5F">
            <w:pPr>
              <w:pStyle w:val="6"/>
              <w:spacing w:before="53" w:line="262" w:lineRule="auto"/>
              <w:ind w:left="119" w:right="106"/>
              <w:jc w:val="both"/>
            </w:pPr>
            <w:r>
              <w:rPr>
                <w:spacing w:val="14"/>
              </w:rPr>
              <w:t>对房地产企业未取得资质证书从事房地产开发经营的行政处</w:t>
            </w:r>
            <w:r>
              <w:t>罚</w:t>
            </w:r>
          </w:p>
        </w:tc>
        <w:tc>
          <w:tcPr>
            <w:tcW w:w="1751" w:type="dxa"/>
            <w:vAlign w:val="center"/>
          </w:tcPr>
          <w:p w14:paraId="3BB2B6CF">
            <w:pPr>
              <w:spacing w:before="78" w:line="274" w:lineRule="auto"/>
              <w:ind w:left="152" w:leftChars="0" w:right="107" w:rightChars="0" w:hanging="18" w:firstLineChars="0"/>
              <w:jc w:val="center"/>
            </w:pPr>
            <w:r>
              <w:rPr>
                <w:rFonts w:hint="eastAsia" w:ascii="仿宋" w:hAnsi="仿宋" w:eastAsia="仿宋" w:cs="仿宋"/>
                <w:snapToGrid w:val="0"/>
                <w:color w:val="000000"/>
                <w:spacing w:val="-4"/>
                <w:kern w:val="0"/>
                <w:sz w:val="24"/>
                <w:szCs w:val="24"/>
                <w:lang w:val="en-US" w:eastAsia="zh-CN" w:bidi="ar-SA"/>
              </w:rPr>
              <w:t>本辖区十个街道</w:t>
            </w:r>
          </w:p>
        </w:tc>
      </w:tr>
      <w:tr w14:paraId="53C93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904" w:type="dxa"/>
            <w:vAlign w:val="top"/>
          </w:tcPr>
          <w:p w14:paraId="0B524B71">
            <w:pPr>
              <w:spacing w:line="251" w:lineRule="auto"/>
              <w:rPr>
                <w:rFonts w:ascii="Arial"/>
                <w:sz w:val="21"/>
              </w:rPr>
            </w:pPr>
          </w:p>
          <w:p w14:paraId="0BF885FE">
            <w:pPr>
              <w:spacing w:line="251" w:lineRule="auto"/>
              <w:rPr>
                <w:rFonts w:ascii="Arial"/>
                <w:sz w:val="21"/>
              </w:rPr>
            </w:pPr>
          </w:p>
          <w:p w14:paraId="38F479B2">
            <w:pPr>
              <w:spacing w:line="251" w:lineRule="auto"/>
              <w:rPr>
                <w:rFonts w:ascii="Arial"/>
                <w:sz w:val="21"/>
              </w:rPr>
            </w:pPr>
          </w:p>
          <w:p w14:paraId="31CE6CF5">
            <w:pPr>
              <w:spacing w:before="69" w:line="188" w:lineRule="auto"/>
              <w:ind w:left="33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pacing w:val="-5"/>
                <w:sz w:val="24"/>
                <w:szCs w:val="24"/>
                <w:lang w:val="en-US" w:eastAsia="zh-CN"/>
              </w:rPr>
              <w:t>84</w:t>
            </w:r>
          </w:p>
        </w:tc>
        <w:tc>
          <w:tcPr>
            <w:tcW w:w="2067" w:type="dxa"/>
            <w:vAlign w:val="top"/>
          </w:tcPr>
          <w:p w14:paraId="107B7972">
            <w:pPr>
              <w:spacing w:line="251" w:lineRule="auto"/>
              <w:jc w:val="center"/>
              <w:rPr>
                <w:rFonts w:ascii="Arial"/>
                <w:sz w:val="21"/>
              </w:rPr>
            </w:pPr>
          </w:p>
          <w:p w14:paraId="5EEC0F09">
            <w:pPr>
              <w:spacing w:line="251" w:lineRule="auto"/>
              <w:jc w:val="center"/>
              <w:rPr>
                <w:rFonts w:ascii="Arial"/>
                <w:sz w:val="21"/>
              </w:rPr>
            </w:pPr>
          </w:p>
          <w:p w14:paraId="7AF86FA5">
            <w:pPr>
              <w:spacing w:line="251" w:lineRule="auto"/>
              <w:jc w:val="center"/>
              <w:rPr>
                <w:rFonts w:ascii="Arial"/>
                <w:sz w:val="21"/>
              </w:rPr>
            </w:pPr>
          </w:p>
          <w:p w14:paraId="79E981E9">
            <w:pPr>
              <w:spacing w:before="69" w:line="188" w:lineRule="auto"/>
              <w:ind w:left="108"/>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440214334000</w:t>
            </w:r>
          </w:p>
        </w:tc>
        <w:tc>
          <w:tcPr>
            <w:tcW w:w="3539" w:type="dxa"/>
            <w:vAlign w:val="top"/>
          </w:tcPr>
          <w:p w14:paraId="10956F2F">
            <w:pPr>
              <w:pStyle w:val="6"/>
              <w:spacing w:before="51" w:line="268" w:lineRule="auto"/>
              <w:ind w:left="117" w:right="103" w:firstLine="3"/>
              <w:jc w:val="both"/>
            </w:pPr>
            <w:r>
              <w:rPr>
                <w:spacing w:val="8"/>
              </w:rPr>
              <w:t>对白蚁防治单位未建立健全</w:t>
            </w:r>
            <w:r>
              <w:rPr>
                <w:spacing w:val="-38"/>
              </w:rPr>
              <w:t xml:space="preserve"> </w:t>
            </w:r>
            <w:r>
              <w:rPr>
                <w:spacing w:val="8"/>
              </w:rPr>
              <w:t>白</w:t>
            </w:r>
            <w:r>
              <w:rPr>
                <w:spacing w:val="-4"/>
              </w:rPr>
              <w:t>蚁防治质量保证体系；未严格按</w:t>
            </w:r>
            <w:r>
              <w:rPr>
                <w:spacing w:val="14"/>
              </w:rPr>
              <w:t>国家和地方有关城市房屋白蚁防治的施工技术规范和操作程</w:t>
            </w:r>
            <w:r>
              <w:rPr>
                <w:spacing w:val="-2"/>
              </w:rPr>
              <w:t>序进行白蚁防治的行政处罚</w:t>
            </w:r>
          </w:p>
        </w:tc>
        <w:tc>
          <w:tcPr>
            <w:tcW w:w="1751" w:type="dxa"/>
            <w:vAlign w:val="center"/>
          </w:tcPr>
          <w:p w14:paraId="37867227">
            <w:pPr>
              <w:spacing w:before="78" w:line="274" w:lineRule="auto"/>
              <w:ind w:left="152" w:leftChars="0" w:right="107" w:rightChars="0" w:hanging="18" w:firstLineChars="0"/>
              <w:jc w:val="center"/>
            </w:pPr>
            <w:r>
              <w:rPr>
                <w:rFonts w:hint="eastAsia" w:ascii="仿宋" w:hAnsi="仿宋" w:eastAsia="仿宋" w:cs="仿宋"/>
                <w:snapToGrid w:val="0"/>
                <w:color w:val="000000"/>
                <w:spacing w:val="-4"/>
                <w:kern w:val="0"/>
                <w:sz w:val="24"/>
                <w:szCs w:val="24"/>
                <w:lang w:val="en-US" w:eastAsia="zh-CN" w:bidi="ar-SA"/>
              </w:rPr>
              <w:t>本辖区十个街道</w:t>
            </w:r>
          </w:p>
        </w:tc>
      </w:tr>
      <w:tr w14:paraId="7BE08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5" w:hRule="atLeast"/>
        </w:trPr>
        <w:tc>
          <w:tcPr>
            <w:tcW w:w="904" w:type="dxa"/>
            <w:vAlign w:val="top"/>
          </w:tcPr>
          <w:p w14:paraId="05CC6570">
            <w:pPr>
              <w:spacing w:line="396" w:lineRule="auto"/>
              <w:rPr>
                <w:rFonts w:ascii="Arial"/>
                <w:sz w:val="21"/>
              </w:rPr>
            </w:pPr>
          </w:p>
          <w:p w14:paraId="5143C91D">
            <w:pPr>
              <w:spacing w:before="69" w:line="188" w:lineRule="auto"/>
              <w:ind w:left="33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pacing w:val="-5"/>
                <w:sz w:val="24"/>
                <w:szCs w:val="24"/>
                <w:lang w:val="en-US" w:eastAsia="zh-CN"/>
              </w:rPr>
              <w:t>85</w:t>
            </w:r>
          </w:p>
        </w:tc>
        <w:tc>
          <w:tcPr>
            <w:tcW w:w="2067" w:type="dxa"/>
            <w:vAlign w:val="top"/>
          </w:tcPr>
          <w:p w14:paraId="799BF1C9">
            <w:pPr>
              <w:spacing w:line="396" w:lineRule="auto"/>
              <w:jc w:val="center"/>
              <w:rPr>
                <w:rFonts w:ascii="Arial"/>
                <w:sz w:val="21"/>
              </w:rPr>
            </w:pPr>
          </w:p>
          <w:p w14:paraId="30686052">
            <w:pPr>
              <w:spacing w:before="69" w:line="188" w:lineRule="auto"/>
              <w:ind w:left="108"/>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440214335000</w:t>
            </w:r>
          </w:p>
        </w:tc>
        <w:tc>
          <w:tcPr>
            <w:tcW w:w="3539" w:type="dxa"/>
            <w:vAlign w:val="top"/>
          </w:tcPr>
          <w:p w14:paraId="1CE3D422">
            <w:pPr>
              <w:pStyle w:val="6"/>
              <w:spacing w:before="53" w:line="262" w:lineRule="auto"/>
              <w:ind w:left="112" w:right="106" w:firstLine="8"/>
              <w:jc w:val="both"/>
            </w:pPr>
            <w:r>
              <w:rPr>
                <w:spacing w:val="14"/>
              </w:rPr>
              <w:t>对白蚁防治单位未使用经国家</w:t>
            </w:r>
            <w:r>
              <w:rPr>
                <w:spacing w:val="15"/>
              </w:rPr>
              <w:t>有关部门批准生产的药剂进行</w:t>
            </w:r>
            <w:r>
              <w:rPr>
                <w:spacing w:val="-1"/>
              </w:rPr>
              <w:t>城市房屋白蚁防治的行政处罚</w:t>
            </w:r>
          </w:p>
        </w:tc>
        <w:tc>
          <w:tcPr>
            <w:tcW w:w="1751" w:type="dxa"/>
            <w:vAlign w:val="center"/>
          </w:tcPr>
          <w:p w14:paraId="400D34E3">
            <w:pPr>
              <w:spacing w:before="78" w:line="274" w:lineRule="auto"/>
              <w:ind w:left="152" w:leftChars="0" w:right="107" w:rightChars="0" w:hanging="18" w:firstLineChars="0"/>
              <w:jc w:val="center"/>
              <w:rPr>
                <w:rFonts w:ascii="仿宋" w:hAnsi="仿宋" w:eastAsia="仿宋" w:cs="仿宋"/>
                <w:snapToGrid w:val="0"/>
                <w:color w:val="000000"/>
                <w:spacing w:val="-12"/>
                <w:kern w:val="0"/>
                <w:sz w:val="24"/>
                <w:szCs w:val="24"/>
                <w:lang w:val="en-US" w:eastAsia="en-US" w:bidi="ar-SA"/>
              </w:rPr>
            </w:pPr>
            <w:r>
              <w:rPr>
                <w:rFonts w:hint="eastAsia" w:ascii="仿宋" w:hAnsi="仿宋" w:eastAsia="仿宋" w:cs="仿宋"/>
                <w:snapToGrid w:val="0"/>
                <w:color w:val="000000"/>
                <w:spacing w:val="-4"/>
                <w:kern w:val="0"/>
                <w:sz w:val="24"/>
                <w:szCs w:val="24"/>
                <w:lang w:val="en-US" w:eastAsia="zh-CN" w:bidi="ar-SA"/>
              </w:rPr>
              <w:t>本辖区十个街道</w:t>
            </w:r>
          </w:p>
        </w:tc>
      </w:tr>
      <w:tr w14:paraId="0B22A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904" w:type="dxa"/>
            <w:vAlign w:val="top"/>
          </w:tcPr>
          <w:p w14:paraId="215DF667">
            <w:pPr>
              <w:spacing w:line="396" w:lineRule="auto"/>
              <w:rPr>
                <w:rFonts w:ascii="Arial"/>
                <w:sz w:val="21"/>
              </w:rPr>
            </w:pPr>
          </w:p>
          <w:p w14:paraId="0410C814">
            <w:pPr>
              <w:spacing w:before="69" w:line="188" w:lineRule="auto"/>
              <w:ind w:left="33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pacing w:val="-5"/>
                <w:sz w:val="24"/>
                <w:szCs w:val="24"/>
                <w:lang w:val="en-US" w:eastAsia="zh-CN"/>
              </w:rPr>
              <w:t>86</w:t>
            </w:r>
          </w:p>
        </w:tc>
        <w:tc>
          <w:tcPr>
            <w:tcW w:w="2067" w:type="dxa"/>
            <w:vAlign w:val="top"/>
          </w:tcPr>
          <w:p w14:paraId="399FFEBF">
            <w:pPr>
              <w:spacing w:line="396" w:lineRule="auto"/>
              <w:jc w:val="center"/>
              <w:rPr>
                <w:rFonts w:ascii="Arial"/>
                <w:sz w:val="21"/>
              </w:rPr>
            </w:pPr>
          </w:p>
          <w:p w14:paraId="018D5F70">
            <w:pPr>
              <w:spacing w:before="69" w:line="188" w:lineRule="auto"/>
              <w:ind w:left="108"/>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440214333000</w:t>
            </w:r>
          </w:p>
        </w:tc>
        <w:tc>
          <w:tcPr>
            <w:tcW w:w="3539" w:type="dxa"/>
            <w:vAlign w:val="top"/>
          </w:tcPr>
          <w:p w14:paraId="1B3BFC18">
            <w:pPr>
              <w:pStyle w:val="6"/>
              <w:spacing w:before="51" w:line="263" w:lineRule="auto"/>
              <w:ind w:left="117" w:right="106" w:firstLine="3"/>
              <w:jc w:val="both"/>
            </w:pPr>
            <w:r>
              <w:rPr>
                <w:spacing w:val="14"/>
              </w:rPr>
              <w:t>对不具备白蚁防治单位设立条件而从事白蚁防治业务的行政</w:t>
            </w:r>
            <w:r>
              <w:rPr>
                <w:spacing w:val="-7"/>
              </w:rPr>
              <w:t>处罚</w:t>
            </w:r>
          </w:p>
        </w:tc>
        <w:tc>
          <w:tcPr>
            <w:tcW w:w="1751" w:type="dxa"/>
            <w:vAlign w:val="center"/>
          </w:tcPr>
          <w:p w14:paraId="4EAE1C8D">
            <w:pPr>
              <w:spacing w:before="78" w:line="274" w:lineRule="auto"/>
              <w:ind w:left="152" w:leftChars="0" w:right="107" w:rightChars="0" w:hanging="18" w:firstLineChars="0"/>
              <w:jc w:val="center"/>
              <w:rPr>
                <w:rFonts w:ascii="仿宋" w:hAnsi="仿宋" w:eastAsia="仿宋" w:cs="仿宋"/>
                <w:snapToGrid w:val="0"/>
                <w:color w:val="000000"/>
                <w:spacing w:val="-12"/>
                <w:kern w:val="0"/>
                <w:sz w:val="24"/>
                <w:szCs w:val="24"/>
                <w:lang w:val="en-US" w:eastAsia="en-US" w:bidi="ar-SA"/>
              </w:rPr>
            </w:pPr>
            <w:r>
              <w:rPr>
                <w:rFonts w:hint="eastAsia" w:ascii="仿宋" w:hAnsi="仿宋" w:eastAsia="仿宋" w:cs="仿宋"/>
                <w:snapToGrid w:val="0"/>
                <w:color w:val="000000"/>
                <w:spacing w:val="-4"/>
                <w:kern w:val="0"/>
                <w:sz w:val="24"/>
                <w:szCs w:val="24"/>
                <w:lang w:val="en-US" w:eastAsia="zh-CN" w:bidi="ar-SA"/>
              </w:rPr>
              <w:t>本辖区十个街道</w:t>
            </w:r>
          </w:p>
        </w:tc>
      </w:tr>
    </w:tbl>
    <w:p w14:paraId="54C65AFF">
      <w:pPr>
        <w:rPr>
          <w:rFonts w:ascii="Arial"/>
          <w:sz w:val="21"/>
        </w:rPr>
      </w:pPr>
    </w:p>
    <w:p w14:paraId="52453A2C">
      <w:pPr>
        <w:rPr>
          <w:rFonts w:ascii="Arial" w:hAnsi="Arial" w:eastAsia="Arial" w:cs="Arial"/>
          <w:sz w:val="21"/>
          <w:szCs w:val="21"/>
        </w:rPr>
        <w:sectPr>
          <w:footerReference r:id="rId21" w:type="default"/>
          <w:pgSz w:w="11906" w:h="16839"/>
          <w:pgMar w:top="400" w:right="1785" w:bottom="1091" w:left="1775" w:header="0" w:footer="782" w:gutter="0"/>
          <w:cols w:space="720" w:num="1"/>
        </w:sectPr>
      </w:pPr>
    </w:p>
    <w:p w14:paraId="33E14E4C">
      <w:pPr>
        <w:spacing w:before="19"/>
      </w:pPr>
    </w:p>
    <w:p w14:paraId="70D857DA">
      <w:pPr>
        <w:spacing w:before="19"/>
      </w:pPr>
    </w:p>
    <w:p w14:paraId="161B9161">
      <w:pPr>
        <w:spacing w:before="18"/>
      </w:pPr>
    </w:p>
    <w:p w14:paraId="3C77912C">
      <w:pPr>
        <w:spacing w:before="18"/>
      </w:pPr>
    </w:p>
    <w:tbl>
      <w:tblPr>
        <w:tblStyle w:val="5"/>
        <w:tblW w:w="82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2067"/>
        <w:gridCol w:w="3539"/>
        <w:gridCol w:w="1751"/>
      </w:tblGrid>
      <w:tr w14:paraId="7EF20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904" w:type="dxa"/>
            <w:vAlign w:val="top"/>
          </w:tcPr>
          <w:p w14:paraId="7F2F94A8">
            <w:pPr>
              <w:spacing w:line="263" w:lineRule="auto"/>
              <w:rPr>
                <w:rFonts w:ascii="Arial"/>
                <w:sz w:val="21"/>
              </w:rPr>
            </w:pPr>
          </w:p>
          <w:p w14:paraId="033EF105">
            <w:pPr>
              <w:spacing w:before="78" w:line="241" w:lineRule="auto"/>
              <w:ind w:left="214"/>
              <w:rPr>
                <w:rFonts w:ascii="黑体" w:hAnsi="黑体" w:eastAsia="黑体" w:cs="黑体"/>
                <w:sz w:val="24"/>
                <w:szCs w:val="24"/>
              </w:rPr>
            </w:pPr>
            <w:r>
              <w:rPr>
                <w:rFonts w:ascii="黑体" w:hAnsi="黑体" w:eastAsia="黑体" w:cs="黑体"/>
                <w:spacing w:val="-3"/>
                <w:sz w:val="24"/>
                <w:szCs w:val="24"/>
              </w:rPr>
              <w:t>序号</w:t>
            </w:r>
          </w:p>
        </w:tc>
        <w:tc>
          <w:tcPr>
            <w:tcW w:w="2067" w:type="dxa"/>
            <w:vAlign w:val="top"/>
          </w:tcPr>
          <w:p w14:paraId="365057B0">
            <w:pPr>
              <w:spacing w:line="263" w:lineRule="auto"/>
              <w:rPr>
                <w:rFonts w:ascii="Arial"/>
                <w:sz w:val="21"/>
              </w:rPr>
            </w:pPr>
          </w:p>
          <w:p w14:paraId="437F975A">
            <w:pPr>
              <w:spacing w:before="78" w:line="239" w:lineRule="auto"/>
              <w:ind w:left="556"/>
              <w:rPr>
                <w:rFonts w:ascii="黑体" w:hAnsi="黑体" w:eastAsia="黑体" w:cs="黑体"/>
                <w:sz w:val="24"/>
                <w:szCs w:val="24"/>
              </w:rPr>
            </w:pPr>
            <w:r>
              <w:rPr>
                <w:rFonts w:ascii="黑体" w:hAnsi="黑体" w:eastAsia="黑体" w:cs="黑体"/>
                <w:spacing w:val="-2"/>
                <w:sz w:val="24"/>
                <w:szCs w:val="24"/>
              </w:rPr>
              <w:t>基本编码</w:t>
            </w:r>
          </w:p>
        </w:tc>
        <w:tc>
          <w:tcPr>
            <w:tcW w:w="3539" w:type="dxa"/>
            <w:vAlign w:val="top"/>
          </w:tcPr>
          <w:p w14:paraId="646E9460">
            <w:pPr>
              <w:spacing w:line="264" w:lineRule="auto"/>
              <w:rPr>
                <w:rFonts w:ascii="Arial"/>
                <w:sz w:val="21"/>
              </w:rPr>
            </w:pPr>
          </w:p>
          <w:p w14:paraId="16860909">
            <w:pPr>
              <w:spacing w:before="78" w:line="239" w:lineRule="auto"/>
              <w:ind w:left="1299"/>
              <w:rPr>
                <w:rFonts w:ascii="黑体" w:hAnsi="黑体" w:eastAsia="黑体" w:cs="黑体"/>
                <w:sz w:val="24"/>
                <w:szCs w:val="24"/>
              </w:rPr>
            </w:pPr>
            <w:r>
              <w:rPr>
                <w:rFonts w:ascii="黑体" w:hAnsi="黑体" w:eastAsia="黑体" w:cs="黑体"/>
                <w:spacing w:val="-4"/>
                <w:sz w:val="24"/>
                <w:szCs w:val="24"/>
              </w:rPr>
              <w:t>事项名称</w:t>
            </w:r>
          </w:p>
        </w:tc>
        <w:tc>
          <w:tcPr>
            <w:tcW w:w="1751" w:type="dxa"/>
            <w:shd w:val="clear" w:color="auto" w:fill="auto"/>
            <w:vAlign w:val="center"/>
          </w:tcPr>
          <w:p w14:paraId="59CCC441">
            <w:pPr>
              <w:spacing w:before="163" w:line="278" w:lineRule="auto"/>
              <w:ind w:right="266" w:rightChars="0" w:firstLine="230" w:firstLineChars="100"/>
              <w:jc w:val="both"/>
              <w:rPr>
                <w:rFonts w:ascii="黑体" w:hAnsi="黑体" w:eastAsia="黑体" w:cs="黑体"/>
                <w:snapToGrid w:val="0"/>
                <w:color w:val="000000"/>
                <w:kern w:val="0"/>
                <w:sz w:val="24"/>
                <w:szCs w:val="24"/>
                <w:lang w:val="en-US" w:eastAsia="en-US" w:bidi="ar-SA"/>
              </w:rPr>
            </w:pPr>
            <w:r>
              <w:rPr>
                <w:rFonts w:ascii="黑体" w:hAnsi="黑体" w:eastAsia="黑体" w:cs="黑体"/>
                <w:spacing w:val="-5"/>
                <w:sz w:val="24"/>
                <w:szCs w:val="24"/>
              </w:rPr>
              <w:t>实施的</w:t>
            </w:r>
            <w:r>
              <w:rPr>
                <w:rFonts w:hint="eastAsia" w:ascii="黑体" w:hAnsi="黑体" w:eastAsia="黑体" w:cs="黑体"/>
                <w:spacing w:val="-5"/>
                <w:sz w:val="24"/>
                <w:szCs w:val="24"/>
                <w:lang w:val="en-US" w:eastAsia="zh-CN"/>
              </w:rPr>
              <w:t>街道</w:t>
            </w:r>
          </w:p>
        </w:tc>
      </w:tr>
      <w:tr w14:paraId="20912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904" w:type="dxa"/>
            <w:vAlign w:val="top"/>
          </w:tcPr>
          <w:p w14:paraId="54F6D6D2">
            <w:pPr>
              <w:spacing w:line="275" w:lineRule="auto"/>
              <w:rPr>
                <w:rFonts w:ascii="Arial"/>
                <w:sz w:val="21"/>
              </w:rPr>
            </w:pPr>
          </w:p>
          <w:p w14:paraId="65A3F868">
            <w:pPr>
              <w:spacing w:before="69" w:line="188" w:lineRule="auto"/>
              <w:ind w:left="33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pacing w:val="-5"/>
                <w:sz w:val="24"/>
                <w:szCs w:val="24"/>
                <w:lang w:val="en-US" w:eastAsia="zh-CN"/>
              </w:rPr>
              <w:t>87</w:t>
            </w:r>
          </w:p>
        </w:tc>
        <w:tc>
          <w:tcPr>
            <w:tcW w:w="2067" w:type="dxa"/>
            <w:vAlign w:val="top"/>
          </w:tcPr>
          <w:p w14:paraId="7886B83F">
            <w:pPr>
              <w:spacing w:line="275" w:lineRule="auto"/>
              <w:jc w:val="center"/>
              <w:rPr>
                <w:rFonts w:ascii="Arial"/>
                <w:sz w:val="21"/>
              </w:rPr>
            </w:pPr>
          </w:p>
          <w:p w14:paraId="497C8660">
            <w:pPr>
              <w:spacing w:before="69" w:line="188" w:lineRule="auto"/>
              <w:ind w:left="108"/>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440214337000</w:t>
            </w:r>
          </w:p>
        </w:tc>
        <w:tc>
          <w:tcPr>
            <w:tcW w:w="3539" w:type="dxa"/>
            <w:vAlign w:val="top"/>
          </w:tcPr>
          <w:p w14:paraId="2AA6F83B">
            <w:pPr>
              <w:pStyle w:val="6"/>
              <w:spacing w:before="113" w:line="276" w:lineRule="auto"/>
              <w:ind w:left="140" w:right="106" w:hanging="20"/>
            </w:pPr>
            <w:r>
              <w:rPr>
                <w:spacing w:val="14"/>
              </w:rPr>
              <w:t>对建设单位未依法进行白蚁预</w:t>
            </w:r>
            <w:r>
              <w:rPr>
                <w:spacing w:val="-7"/>
              </w:rPr>
              <w:t>防的行政处罚</w:t>
            </w:r>
          </w:p>
        </w:tc>
        <w:tc>
          <w:tcPr>
            <w:tcW w:w="1751" w:type="dxa"/>
            <w:vAlign w:val="top"/>
          </w:tcPr>
          <w:p w14:paraId="423CF716">
            <w:pPr>
              <w:pStyle w:val="6"/>
              <w:spacing w:before="293" w:line="237" w:lineRule="auto"/>
              <w:jc w:val="center"/>
            </w:pPr>
            <w:r>
              <w:rPr>
                <w:spacing w:val="-11"/>
              </w:rPr>
              <w:t>霞山区</w:t>
            </w:r>
          </w:p>
        </w:tc>
      </w:tr>
      <w:tr w14:paraId="204F5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2" w:hRule="atLeast"/>
        </w:trPr>
        <w:tc>
          <w:tcPr>
            <w:tcW w:w="904" w:type="dxa"/>
            <w:vAlign w:val="top"/>
          </w:tcPr>
          <w:p w14:paraId="6C5AA0D0">
            <w:pPr>
              <w:spacing w:line="249" w:lineRule="auto"/>
              <w:rPr>
                <w:rFonts w:ascii="Arial"/>
                <w:sz w:val="21"/>
              </w:rPr>
            </w:pPr>
          </w:p>
          <w:p w14:paraId="0490A366">
            <w:pPr>
              <w:spacing w:line="249" w:lineRule="auto"/>
              <w:rPr>
                <w:rFonts w:ascii="Arial"/>
                <w:sz w:val="21"/>
              </w:rPr>
            </w:pPr>
          </w:p>
          <w:p w14:paraId="3B29FFDE">
            <w:pPr>
              <w:spacing w:line="249" w:lineRule="auto"/>
              <w:rPr>
                <w:rFonts w:ascii="Arial"/>
                <w:sz w:val="21"/>
              </w:rPr>
            </w:pPr>
          </w:p>
          <w:p w14:paraId="16BA275D">
            <w:pPr>
              <w:spacing w:line="249" w:lineRule="auto"/>
              <w:rPr>
                <w:rFonts w:ascii="Arial"/>
                <w:sz w:val="21"/>
              </w:rPr>
            </w:pPr>
          </w:p>
          <w:p w14:paraId="6BFF7D4C">
            <w:pPr>
              <w:spacing w:line="249" w:lineRule="auto"/>
              <w:rPr>
                <w:rFonts w:ascii="Arial"/>
                <w:sz w:val="21"/>
              </w:rPr>
            </w:pPr>
          </w:p>
          <w:p w14:paraId="09D0FEFE">
            <w:pPr>
              <w:spacing w:line="249" w:lineRule="auto"/>
              <w:rPr>
                <w:rFonts w:ascii="Arial"/>
                <w:sz w:val="21"/>
              </w:rPr>
            </w:pPr>
          </w:p>
          <w:p w14:paraId="1CC3FE17">
            <w:pPr>
              <w:spacing w:before="69" w:line="188" w:lineRule="auto"/>
              <w:ind w:left="33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pacing w:val="-5"/>
                <w:sz w:val="24"/>
                <w:szCs w:val="24"/>
                <w:lang w:val="en-US" w:eastAsia="zh-CN"/>
              </w:rPr>
              <w:t>88</w:t>
            </w:r>
          </w:p>
        </w:tc>
        <w:tc>
          <w:tcPr>
            <w:tcW w:w="2067" w:type="dxa"/>
            <w:vAlign w:val="top"/>
          </w:tcPr>
          <w:p w14:paraId="3EE932C4">
            <w:pPr>
              <w:spacing w:line="249" w:lineRule="auto"/>
              <w:jc w:val="center"/>
              <w:rPr>
                <w:rFonts w:ascii="Arial"/>
                <w:sz w:val="21"/>
              </w:rPr>
            </w:pPr>
          </w:p>
          <w:p w14:paraId="01457338">
            <w:pPr>
              <w:spacing w:line="249" w:lineRule="auto"/>
              <w:jc w:val="center"/>
              <w:rPr>
                <w:rFonts w:ascii="Arial"/>
                <w:sz w:val="21"/>
              </w:rPr>
            </w:pPr>
          </w:p>
          <w:p w14:paraId="64D9F391">
            <w:pPr>
              <w:spacing w:line="249" w:lineRule="auto"/>
              <w:jc w:val="center"/>
              <w:rPr>
                <w:rFonts w:ascii="Arial"/>
                <w:sz w:val="21"/>
              </w:rPr>
            </w:pPr>
          </w:p>
          <w:p w14:paraId="089D7037">
            <w:pPr>
              <w:spacing w:line="249" w:lineRule="auto"/>
              <w:jc w:val="center"/>
              <w:rPr>
                <w:rFonts w:ascii="Arial"/>
                <w:sz w:val="21"/>
              </w:rPr>
            </w:pPr>
          </w:p>
          <w:p w14:paraId="53F0135C">
            <w:pPr>
              <w:spacing w:line="249" w:lineRule="auto"/>
              <w:jc w:val="center"/>
              <w:rPr>
                <w:rFonts w:ascii="Arial"/>
                <w:sz w:val="21"/>
              </w:rPr>
            </w:pPr>
          </w:p>
          <w:p w14:paraId="473681A8">
            <w:pPr>
              <w:spacing w:line="249" w:lineRule="auto"/>
              <w:jc w:val="center"/>
              <w:rPr>
                <w:rFonts w:ascii="Arial"/>
                <w:sz w:val="21"/>
              </w:rPr>
            </w:pPr>
          </w:p>
          <w:p w14:paraId="0B19449A">
            <w:pPr>
              <w:spacing w:before="69" w:line="188" w:lineRule="auto"/>
              <w:ind w:left="108"/>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440214336000</w:t>
            </w:r>
          </w:p>
        </w:tc>
        <w:tc>
          <w:tcPr>
            <w:tcW w:w="3539" w:type="dxa"/>
            <w:vAlign w:val="top"/>
          </w:tcPr>
          <w:p w14:paraId="7351C7E9">
            <w:pPr>
              <w:spacing w:line="357" w:lineRule="auto"/>
              <w:rPr>
                <w:rFonts w:ascii="Arial"/>
                <w:sz w:val="21"/>
              </w:rPr>
            </w:pPr>
          </w:p>
          <w:p w14:paraId="01C0B492">
            <w:pPr>
              <w:pStyle w:val="6"/>
              <w:spacing w:before="78" w:line="277" w:lineRule="auto"/>
              <w:ind w:left="118" w:right="103" w:firstLine="2"/>
              <w:jc w:val="both"/>
            </w:pPr>
            <w:r>
              <w:rPr>
                <w:spacing w:val="-4"/>
              </w:rPr>
              <w:t>对房地产开发企业销（预）售商</w:t>
            </w:r>
            <w:r>
              <w:rPr>
                <w:spacing w:val="-8"/>
              </w:rPr>
              <w:t>品房时，未向购房人出具该项</w:t>
            </w:r>
            <w:r>
              <w:rPr>
                <w:spacing w:val="-57"/>
              </w:rPr>
              <w:t xml:space="preserve"> </w:t>
            </w:r>
            <w:r>
              <w:rPr>
                <w:spacing w:val="-8"/>
              </w:rPr>
              <w:t>目</w:t>
            </w:r>
            <w:r>
              <w:rPr>
                <w:spacing w:val="-9"/>
              </w:rPr>
              <w:t>的《</w:t>
            </w:r>
            <w:r>
              <w:rPr>
                <w:spacing w:val="-43"/>
              </w:rPr>
              <w:t xml:space="preserve"> </w:t>
            </w:r>
            <w:r>
              <w:rPr>
                <w:spacing w:val="-9"/>
              </w:rPr>
              <w:t>白蚁预防合同》或其他实施</w:t>
            </w:r>
            <w:r>
              <w:rPr>
                <w:spacing w:val="-4"/>
              </w:rPr>
              <w:t>房屋白蚁预防的证明文件，提供的《住宅质量保证书》中未包括</w:t>
            </w:r>
            <w:r>
              <w:rPr>
                <w:spacing w:val="14"/>
              </w:rPr>
              <w:t>白蚁预防质量保证的内容的行</w:t>
            </w:r>
            <w:r>
              <w:rPr>
                <w:spacing w:val="-5"/>
              </w:rPr>
              <w:t>政处罚</w:t>
            </w:r>
          </w:p>
        </w:tc>
        <w:tc>
          <w:tcPr>
            <w:tcW w:w="1751" w:type="dxa"/>
            <w:vAlign w:val="center"/>
          </w:tcPr>
          <w:p w14:paraId="19DDD3D8">
            <w:pPr>
              <w:spacing w:before="78" w:line="274" w:lineRule="auto"/>
              <w:ind w:left="152" w:leftChars="0" w:right="107" w:rightChars="0" w:hanging="18" w:firstLineChars="0"/>
              <w:jc w:val="center"/>
            </w:pPr>
            <w:r>
              <w:rPr>
                <w:rFonts w:hint="eastAsia" w:ascii="仿宋" w:hAnsi="仿宋" w:eastAsia="仿宋" w:cs="仿宋"/>
                <w:snapToGrid w:val="0"/>
                <w:color w:val="000000"/>
                <w:spacing w:val="-4"/>
                <w:kern w:val="0"/>
                <w:sz w:val="24"/>
                <w:szCs w:val="24"/>
                <w:lang w:val="en-US" w:eastAsia="zh-CN" w:bidi="ar-SA"/>
              </w:rPr>
              <w:t>本辖区十个街道</w:t>
            </w:r>
          </w:p>
        </w:tc>
      </w:tr>
      <w:tr w14:paraId="35754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2" w:hRule="atLeast"/>
        </w:trPr>
        <w:tc>
          <w:tcPr>
            <w:tcW w:w="904" w:type="dxa"/>
            <w:vAlign w:val="top"/>
          </w:tcPr>
          <w:p w14:paraId="0FCE146F">
            <w:pPr>
              <w:spacing w:line="247" w:lineRule="auto"/>
              <w:rPr>
                <w:rFonts w:ascii="Arial"/>
                <w:sz w:val="21"/>
              </w:rPr>
            </w:pPr>
          </w:p>
          <w:p w14:paraId="04153907">
            <w:pPr>
              <w:spacing w:line="247" w:lineRule="auto"/>
              <w:rPr>
                <w:rFonts w:ascii="Arial"/>
                <w:sz w:val="21"/>
              </w:rPr>
            </w:pPr>
          </w:p>
          <w:p w14:paraId="7A7593FB">
            <w:pPr>
              <w:spacing w:line="247" w:lineRule="auto"/>
              <w:rPr>
                <w:rFonts w:ascii="Arial"/>
                <w:sz w:val="21"/>
              </w:rPr>
            </w:pPr>
          </w:p>
          <w:p w14:paraId="21287B8C">
            <w:pPr>
              <w:spacing w:line="247" w:lineRule="auto"/>
              <w:rPr>
                <w:rFonts w:ascii="Arial"/>
                <w:sz w:val="21"/>
              </w:rPr>
            </w:pPr>
          </w:p>
          <w:p w14:paraId="243D22D7">
            <w:pPr>
              <w:spacing w:line="247" w:lineRule="auto"/>
              <w:rPr>
                <w:rFonts w:ascii="Arial"/>
                <w:sz w:val="21"/>
              </w:rPr>
            </w:pPr>
          </w:p>
          <w:p w14:paraId="386E7D2C">
            <w:pPr>
              <w:spacing w:line="247" w:lineRule="auto"/>
              <w:rPr>
                <w:rFonts w:ascii="Arial"/>
                <w:sz w:val="21"/>
              </w:rPr>
            </w:pPr>
          </w:p>
          <w:p w14:paraId="02F74AB3">
            <w:pPr>
              <w:spacing w:line="247" w:lineRule="auto"/>
              <w:rPr>
                <w:rFonts w:ascii="Arial"/>
                <w:sz w:val="21"/>
              </w:rPr>
            </w:pPr>
          </w:p>
          <w:p w14:paraId="56BEFAA7">
            <w:pPr>
              <w:spacing w:line="247" w:lineRule="auto"/>
              <w:rPr>
                <w:rFonts w:ascii="Arial"/>
                <w:sz w:val="21"/>
              </w:rPr>
            </w:pPr>
          </w:p>
          <w:p w14:paraId="7B4160E5">
            <w:pPr>
              <w:spacing w:before="69" w:line="188" w:lineRule="auto"/>
              <w:ind w:left="33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pacing w:val="-5"/>
                <w:sz w:val="24"/>
                <w:szCs w:val="24"/>
                <w:lang w:val="en-US" w:eastAsia="zh-CN"/>
              </w:rPr>
              <w:t>89</w:t>
            </w:r>
          </w:p>
        </w:tc>
        <w:tc>
          <w:tcPr>
            <w:tcW w:w="2067" w:type="dxa"/>
            <w:vAlign w:val="top"/>
          </w:tcPr>
          <w:p w14:paraId="2E759D03">
            <w:pPr>
              <w:spacing w:line="247" w:lineRule="auto"/>
              <w:jc w:val="center"/>
              <w:rPr>
                <w:rFonts w:ascii="Arial"/>
                <w:sz w:val="21"/>
              </w:rPr>
            </w:pPr>
          </w:p>
          <w:p w14:paraId="3E7B357A">
            <w:pPr>
              <w:spacing w:line="247" w:lineRule="auto"/>
              <w:jc w:val="center"/>
              <w:rPr>
                <w:rFonts w:ascii="Arial"/>
                <w:sz w:val="21"/>
              </w:rPr>
            </w:pPr>
          </w:p>
          <w:p w14:paraId="37D98920">
            <w:pPr>
              <w:spacing w:line="247" w:lineRule="auto"/>
              <w:jc w:val="center"/>
              <w:rPr>
                <w:rFonts w:ascii="Arial"/>
                <w:sz w:val="21"/>
              </w:rPr>
            </w:pPr>
          </w:p>
          <w:p w14:paraId="1D4F36E2">
            <w:pPr>
              <w:spacing w:line="247" w:lineRule="auto"/>
              <w:jc w:val="center"/>
              <w:rPr>
                <w:rFonts w:ascii="Arial"/>
                <w:sz w:val="21"/>
              </w:rPr>
            </w:pPr>
          </w:p>
          <w:p w14:paraId="5F466239">
            <w:pPr>
              <w:spacing w:line="247" w:lineRule="auto"/>
              <w:jc w:val="center"/>
              <w:rPr>
                <w:rFonts w:ascii="Arial"/>
                <w:sz w:val="21"/>
              </w:rPr>
            </w:pPr>
          </w:p>
          <w:p w14:paraId="4C287E21">
            <w:pPr>
              <w:spacing w:line="247" w:lineRule="auto"/>
              <w:jc w:val="center"/>
              <w:rPr>
                <w:rFonts w:ascii="Arial"/>
                <w:sz w:val="21"/>
              </w:rPr>
            </w:pPr>
          </w:p>
          <w:p w14:paraId="02BE4648">
            <w:pPr>
              <w:spacing w:line="247" w:lineRule="auto"/>
              <w:jc w:val="center"/>
              <w:rPr>
                <w:rFonts w:ascii="Arial"/>
                <w:sz w:val="21"/>
              </w:rPr>
            </w:pPr>
          </w:p>
          <w:p w14:paraId="4DDBC3AE">
            <w:pPr>
              <w:spacing w:line="247" w:lineRule="auto"/>
              <w:jc w:val="center"/>
              <w:rPr>
                <w:rFonts w:ascii="Arial"/>
                <w:sz w:val="21"/>
              </w:rPr>
            </w:pPr>
          </w:p>
          <w:p w14:paraId="60E4595A">
            <w:pPr>
              <w:spacing w:before="69" w:line="188" w:lineRule="auto"/>
              <w:ind w:left="108"/>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440214319000</w:t>
            </w:r>
          </w:p>
        </w:tc>
        <w:tc>
          <w:tcPr>
            <w:tcW w:w="3539" w:type="dxa"/>
            <w:vAlign w:val="top"/>
          </w:tcPr>
          <w:p w14:paraId="11EB628B">
            <w:pPr>
              <w:pStyle w:val="6"/>
              <w:spacing w:before="204" w:line="277" w:lineRule="auto"/>
              <w:ind w:left="112" w:right="97" w:firstLine="8"/>
              <w:jc w:val="both"/>
            </w:pPr>
            <w:r>
              <w:rPr>
                <w:spacing w:val="14"/>
              </w:rPr>
              <w:t>对城市桥梁产权人或委托管理</w:t>
            </w:r>
            <w:r>
              <w:rPr>
                <w:spacing w:val="15"/>
              </w:rPr>
              <w:t>人未按规定编制城市桥梁养护</w:t>
            </w:r>
            <w:r>
              <w:rPr>
                <w:spacing w:val="-3"/>
              </w:rPr>
              <w:t>维修的中长期规划和年度计划，或未经批准即实施；未按规定设置相应的标志，并保持其完好、清晰；未按规定委托具有相应资</w:t>
            </w:r>
            <w:r>
              <w:rPr>
                <w:spacing w:val="15"/>
              </w:rPr>
              <w:t>格的机构对城市桥梁进行检测</w:t>
            </w:r>
            <w:r>
              <w:rPr>
                <w:spacing w:val="-3"/>
              </w:rPr>
              <w:t>评估；未按规定制定城市桥梁的安全抢险预备方案；未按规定对</w:t>
            </w:r>
            <w:r>
              <w:rPr>
                <w:spacing w:val="15"/>
              </w:rPr>
              <w:t>城市桥梁进行养护维修的行政</w:t>
            </w:r>
            <w:r>
              <w:rPr>
                <w:spacing w:val="-5"/>
              </w:rPr>
              <w:t>处罚</w:t>
            </w:r>
          </w:p>
        </w:tc>
        <w:tc>
          <w:tcPr>
            <w:tcW w:w="1751" w:type="dxa"/>
            <w:vAlign w:val="center"/>
          </w:tcPr>
          <w:p w14:paraId="0B53BFA9">
            <w:pPr>
              <w:spacing w:before="78" w:line="274" w:lineRule="auto"/>
              <w:ind w:left="152" w:leftChars="0" w:right="107" w:rightChars="0" w:hanging="18" w:firstLineChars="0"/>
              <w:jc w:val="center"/>
            </w:pPr>
            <w:r>
              <w:rPr>
                <w:rFonts w:hint="eastAsia" w:ascii="仿宋" w:hAnsi="仿宋" w:eastAsia="仿宋" w:cs="仿宋"/>
                <w:snapToGrid w:val="0"/>
                <w:color w:val="000000"/>
                <w:spacing w:val="-4"/>
                <w:kern w:val="0"/>
                <w:sz w:val="24"/>
                <w:szCs w:val="24"/>
                <w:lang w:val="en-US" w:eastAsia="zh-CN" w:bidi="ar-SA"/>
              </w:rPr>
              <w:t>本辖区十个街道</w:t>
            </w:r>
          </w:p>
        </w:tc>
      </w:tr>
      <w:tr w14:paraId="517CB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0" w:hRule="atLeast"/>
        </w:trPr>
        <w:tc>
          <w:tcPr>
            <w:tcW w:w="904" w:type="dxa"/>
            <w:vAlign w:val="top"/>
          </w:tcPr>
          <w:p w14:paraId="5BB58BB5">
            <w:pPr>
              <w:spacing w:line="263" w:lineRule="auto"/>
              <w:rPr>
                <w:rFonts w:ascii="Arial"/>
                <w:sz w:val="21"/>
              </w:rPr>
            </w:pPr>
          </w:p>
          <w:p w14:paraId="3F838C58">
            <w:pPr>
              <w:spacing w:line="264" w:lineRule="auto"/>
              <w:rPr>
                <w:rFonts w:ascii="Arial"/>
                <w:sz w:val="21"/>
              </w:rPr>
            </w:pPr>
          </w:p>
          <w:p w14:paraId="5644914A">
            <w:pPr>
              <w:spacing w:line="264" w:lineRule="auto"/>
              <w:rPr>
                <w:rFonts w:ascii="Arial"/>
                <w:sz w:val="21"/>
              </w:rPr>
            </w:pPr>
          </w:p>
          <w:p w14:paraId="16A0D20C">
            <w:pPr>
              <w:spacing w:line="264" w:lineRule="auto"/>
              <w:rPr>
                <w:rFonts w:ascii="Arial"/>
                <w:sz w:val="21"/>
              </w:rPr>
            </w:pPr>
          </w:p>
          <w:p w14:paraId="4E2FED29">
            <w:pPr>
              <w:spacing w:line="264" w:lineRule="auto"/>
              <w:rPr>
                <w:rFonts w:ascii="Arial"/>
                <w:sz w:val="21"/>
              </w:rPr>
            </w:pPr>
          </w:p>
          <w:p w14:paraId="33608DE3">
            <w:pPr>
              <w:spacing w:line="264" w:lineRule="auto"/>
              <w:rPr>
                <w:rFonts w:ascii="Arial"/>
                <w:sz w:val="21"/>
              </w:rPr>
            </w:pPr>
          </w:p>
          <w:p w14:paraId="15AC57DC">
            <w:pPr>
              <w:spacing w:line="264" w:lineRule="auto"/>
              <w:rPr>
                <w:rFonts w:ascii="Arial"/>
                <w:sz w:val="21"/>
              </w:rPr>
            </w:pPr>
          </w:p>
          <w:p w14:paraId="1F1324A4">
            <w:pPr>
              <w:spacing w:before="69" w:line="188" w:lineRule="auto"/>
              <w:ind w:left="297"/>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pacing w:val="-11"/>
                <w:sz w:val="24"/>
                <w:szCs w:val="24"/>
                <w:lang w:val="en-US" w:eastAsia="zh-CN"/>
              </w:rPr>
              <w:t>90</w:t>
            </w:r>
          </w:p>
        </w:tc>
        <w:tc>
          <w:tcPr>
            <w:tcW w:w="2067" w:type="dxa"/>
            <w:vAlign w:val="top"/>
          </w:tcPr>
          <w:p w14:paraId="46372A87">
            <w:pPr>
              <w:spacing w:line="263" w:lineRule="auto"/>
              <w:jc w:val="center"/>
              <w:rPr>
                <w:rFonts w:ascii="Arial"/>
                <w:sz w:val="21"/>
              </w:rPr>
            </w:pPr>
          </w:p>
          <w:p w14:paraId="17AAB4BD">
            <w:pPr>
              <w:spacing w:line="264" w:lineRule="auto"/>
              <w:jc w:val="center"/>
              <w:rPr>
                <w:rFonts w:ascii="Arial"/>
                <w:sz w:val="21"/>
              </w:rPr>
            </w:pPr>
          </w:p>
          <w:p w14:paraId="005BDDC9">
            <w:pPr>
              <w:spacing w:line="264" w:lineRule="auto"/>
              <w:jc w:val="center"/>
              <w:rPr>
                <w:rFonts w:ascii="Arial"/>
                <w:sz w:val="21"/>
              </w:rPr>
            </w:pPr>
          </w:p>
          <w:p w14:paraId="29944890">
            <w:pPr>
              <w:spacing w:line="264" w:lineRule="auto"/>
              <w:jc w:val="center"/>
              <w:rPr>
                <w:rFonts w:ascii="Arial"/>
                <w:sz w:val="21"/>
              </w:rPr>
            </w:pPr>
          </w:p>
          <w:p w14:paraId="61CD9848">
            <w:pPr>
              <w:spacing w:line="264" w:lineRule="auto"/>
              <w:jc w:val="center"/>
              <w:rPr>
                <w:rFonts w:ascii="Arial"/>
                <w:sz w:val="21"/>
              </w:rPr>
            </w:pPr>
          </w:p>
          <w:p w14:paraId="212F5435">
            <w:pPr>
              <w:spacing w:line="264" w:lineRule="auto"/>
              <w:jc w:val="center"/>
              <w:rPr>
                <w:rFonts w:ascii="Arial"/>
                <w:sz w:val="21"/>
              </w:rPr>
            </w:pPr>
          </w:p>
          <w:p w14:paraId="41CDBD0B">
            <w:pPr>
              <w:spacing w:line="264" w:lineRule="auto"/>
              <w:jc w:val="center"/>
              <w:rPr>
                <w:rFonts w:ascii="Arial"/>
                <w:sz w:val="21"/>
              </w:rPr>
            </w:pPr>
          </w:p>
          <w:p w14:paraId="656E9738">
            <w:pPr>
              <w:spacing w:before="69" w:line="188" w:lineRule="auto"/>
              <w:ind w:left="108"/>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440214321000</w:t>
            </w:r>
          </w:p>
        </w:tc>
        <w:tc>
          <w:tcPr>
            <w:tcW w:w="3539" w:type="dxa"/>
            <w:vAlign w:val="top"/>
          </w:tcPr>
          <w:p w14:paraId="35C19CD6">
            <w:pPr>
              <w:spacing w:line="265" w:lineRule="auto"/>
              <w:rPr>
                <w:rFonts w:ascii="Arial"/>
                <w:sz w:val="21"/>
              </w:rPr>
            </w:pPr>
          </w:p>
          <w:p w14:paraId="66B6FB4F">
            <w:pPr>
              <w:spacing w:line="265" w:lineRule="auto"/>
              <w:rPr>
                <w:rFonts w:ascii="Arial"/>
                <w:sz w:val="21"/>
              </w:rPr>
            </w:pPr>
          </w:p>
          <w:p w14:paraId="5DDB8186">
            <w:pPr>
              <w:pStyle w:val="6"/>
              <w:spacing w:before="78" w:line="277" w:lineRule="auto"/>
              <w:ind w:left="117" w:right="103" w:firstLine="3"/>
              <w:jc w:val="both"/>
            </w:pPr>
            <w:r>
              <w:rPr>
                <w:spacing w:val="-4"/>
              </w:rPr>
              <w:t>对未取得施工许可证、并经城市</w:t>
            </w:r>
            <w:r>
              <w:rPr>
                <w:spacing w:val="14"/>
              </w:rPr>
              <w:t>人民政府市政工程设施行政主</w:t>
            </w:r>
            <w:r>
              <w:rPr>
                <w:spacing w:val="-4"/>
              </w:rPr>
              <w:t>管部门同意、并与城市桥梁的产权人签订保护协议、采取保护措施，在城市桥梁施工控制范围内从事河道疏浚、挖掘、打桩、地下管道顶进、爆破等作业的单位</w:t>
            </w:r>
            <w:r>
              <w:rPr>
                <w:spacing w:val="-2"/>
              </w:rPr>
              <w:t>和个人，径行施工的行政处罚</w:t>
            </w:r>
          </w:p>
        </w:tc>
        <w:tc>
          <w:tcPr>
            <w:tcW w:w="1751" w:type="dxa"/>
            <w:vAlign w:val="center"/>
          </w:tcPr>
          <w:p w14:paraId="18C2BC72">
            <w:pPr>
              <w:spacing w:before="78" w:line="274" w:lineRule="auto"/>
              <w:ind w:left="152" w:leftChars="0" w:right="107" w:rightChars="0" w:hanging="18" w:firstLineChars="0"/>
              <w:jc w:val="center"/>
            </w:pPr>
            <w:r>
              <w:rPr>
                <w:rFonts w:hint="eastAsia" w:ascii="仿宋" w:hAnsi="仿宋" w:eastAsia="仿宋" w:cs="仿宋"/>
                <w:snapToGrid w:val="0"/>
                <w:color w:val="000000"/>
                <w:spacing w:val="-4"/>
                <w:kern w:val="0"/>
                <w:sz w:val="24"/>
                <w:szCs w:val="24"/>
                <w:lang w:val="en-US" w:eastAsia="zh-CN" w:bidi="ar-SA"/>
              </w:rPr>
              <w:t>本辖区十个街道</w:t>
            </w:r>
          </w:p>
        </w:tc>
      </w:tr>
    </w:tbl>
    <w:p w14:paraId="41A1FE0A">
      <w:pPr>
        <w:rPr>
          <w:rFonts w:ascii="Arial"/>
          <w:sz w:val="21"/>
        </w:rPr>
      </w:pPr>
    </w:p>
    <w:p w14:paraId="3DB4E91C">
      <w:pPr>
        <w:rPr>
          <w:rFonts w:ascii="Arial" w:hAnsi="Arial" w:eastAsia="Arial" w:cs="Arial"/>
          <w:sz w:val="21"/>
          <w:szCs w:val="21"/>
        </w:rPr>
        <w:sectPr>
          <w:footerReference r:id="rId22" w:type="default"/>
          <w:pgSz w:w="11906" w:h="16839"/>
          <w:pgMar w:top="400" w:right="1785" w:bottom="1091" w:left="1775" w:header="0" w:footer="782" w:gutter="0"/>
          <w:cols w:space="720" w:num="1"/>
        </w:sectPr>
      </w:pPr>
    </w:p>
    <w:p w14:paraId="0DAABCDC">
      <w:pPr>
        <w:spacing w:before="19"/>
      </w:pPr>
    </w:p>
    <w:p w14:paraId="6274A338">
      <w:pPr>
        <w:spacing w:before="19"/>
      </w:pPr>
    </w:p>
    <w:p w14:paraId="606CBEFC">
      <w:pPr>
        <w:spacing w:before="18"/>
      </w:pPr>
    </w:p>
    <w:p w14:paraId="5BD82B2F">
      <w:pPr>
        <w:spacing w:before="18"/>
      </w:pPr>
    </w:p>
    <w:tbl>
      <w:tblPr>
        <w:tblStyle w:val="5"/>
        <w:tblW w:w="82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2067"/>
        <w:gridCol w:w="3539"/>
        <w:gridCol w:w="1751"/>
      </w:tblGrid>
      <w:tr w14:paraId="761B5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904" w:type="dxa"/>
            <w:vAlign w:val="top"/>
          </w:tcPr>
          <w:p w14:paraId="339786EA">
            <w:pPr>
              <w:spacing w:line="263" w:lineRule="auto"/>
              <w:rPr>
                <w:rFonts w:ascii="Arial"/>
                <w:sz w:val="21"/>
              </w:rPr>
            </w:pPr>
          </w:p>
          <w:p w14:paraId="560A0BE1">
            <w:pPr>
              <w:spacing w:before="78" w:line="241" w:lineRule="auto"/>
              <w:ind w:left="214"/>
              <w:rPr>
                <w:rFonts w:ascii="黑体" w:hAnsi="黑体" w:eastAsia="黑体" w:cs="黑体"/>
                <w:sz w:val="24"/>
                <w:szCs w:val="24"/>
              </w:rPr>
            </w:pPr>
            <w:r>
              <w:rPr>
                <w:rFonts w:ascii="黑体" w:hAnsi="黑体" w:eastAsia="黑体" w:cs="黑体"/>
                <w:spacing w:val="-3"/>
                <w:sz w:val="24"/>
                <w:szCs w:val="24"/>
              </w:rPr>
              <w:t>序号</w:t>
            </w:r>
          </w:p>
        </w:tc>
        <w:tc>
          <w:tcPr>
            <w:tcW w:w="2067" w:type="dxa"/>
            <w:vAlign w:val="top"/>
          </w:tcPr>
          <w:p w14:paraId="4B45B5D0">
            <w:pPr>
              <w:spacing w:line="263" w:lineRule="auto"/>
              <w:rPr>
                <w:rFonts w:ascii="Arial"/>
                <w:sz w:val="21"/>
              </w:rPr>
            </w:pPr>
          </w:p>
          <w:p w14:paraId="52FBBEC1">
            <w:pPr>
              <w:spacing w:before="78" w:line="239" w:lineRule="auto"/>
              <w:ind w:left="556"/>
              <w:rPr>
                <w:rFonts w:ascii="黑体" w:hAnsi="黑体" w:eastAsia="黑体" w:cs="黑体"/>
                <w:sz w:val="24"/>
                <w:szCs w:val="24"/>
              </w:rPr>
            </w:pPr>
            <w:r>
              <w:rPr>
                <w:rFonts w:ascii="黑体" w:hAnsi="黑体" w:eastAsia="黑体" w:cs="黑体"/>
                <w:spacing w:val="-2"/>
                <w:sz w:val="24"/>
                <w:szCs w:val="24"/>
              </w:rPr>
              <w:t>基本编码</w:t>
            </w:r>
          </w:p>
        </w:tc>
        <w:tc>
          <w:tcPr>
            <w:tcW w:w="3539" w:type="dxa"/>
            <w:vAlign w:val="top"/>
          </w:tcPr>
          <w:p w14:paraId="76A788E6">
            <w:pPr>
              <w:spacing w:line="264" w:lineRule="auto"/>
              <w:rPr>
                <w:rFonts w:ascii="Arial"/>
                <w:sz w:val="21"/>
              </w:rPr>
            </w:pPr>
          </w:p>
          <w:p w14:paraId="5DE59CF6">
            <w:pPr>
              <w:spacing w:before="78" w:line="239" w:lineRule="auto"/>
              <w:ind w:left="1299"/>
              <w:rPr>
                <w:rFonts w:ascii="黑体" w:hAnsi="黑体" w:eastAsia="黑体" w:cs="黑体"/>
                <w:sz w:val="24"/>
                <w:szCs w:val="24"/>
              </w:rPr>
            </w:pPr>
            <w:r>
              <w:rPr>
                <w:rFonts w:ascii="黑体" w:hAnsi="黑体" w:eastAsia="黑体" w:cs="黑体"/>
                <w:spacing w:val="-4"/>
                <w:sz w:val="24"/>
                <w:szCs w:val="24"/>
              </w:rPr>
              <w:t>事项名称</w:t>
            </w:r>
          </w:p>
        </w:tc>
        <w:tc>
          <w:tcPr>
            <w:tcW w:w="1751" w:type="dxa"/>
            <w:shd w:val="clear" w:color="auto" w:fill="auto"/>
            <w:vAlign w:val="center"/>
          </w:tcPr>
          <w:p w14:paraId="2573488C">
            <w:pPr>
              <w:spacing w:before="163" w:line="278" w:lineRule="auto"/>
              <w:ind w:right="266" w:rightChars="0"/>
              <w:jc w:val="center"/>
              <w:rPr>
                <w:rFonts w:ascii="黑体" w:hAnsi="黑体" w:eastAsia="黑体" w:cs="黑体"/>
                <w:snapToGrid w:val="0"/>
                <w:color w:val="000000"/>
                <w:kern w:val="0"/>
                <w:sz w:val="24"/>
                <w:szCs w:val="24"/>
                <w:lang w:val="en-US" w:eastAsia="en-US" w:bidi="ar-SA"/>
              </w:rPr>
            </w:pPr>
            <w:r>
              <w:rPr>
                <w:rFonts w:ascii="黑体" w:hAnsi="黑体" w:eastAsia="黑体" w:cs="黑体"/>
                <w:spacing w:val="-5"/>
                <w:sz w:val="24"/>
                <w:szCs w:val="24"/>
              </w:rPr>
              <w:t>实施的</w:t>
            </w:r>
            <w:r>
              <w:rPr>
                <w:rFonts w:hint="eastAsia" w:ascii="黑体" w:hAnsi="黑体" w:eastAsia="黑体" w:cs="黑体"/>
                <w:spacing w:val="-5"/>
                <w:sz w:val="24"/>
                <w:szCs w:val="24"/>
                <w:lang w:val="en-US" w:eastAsia="zh-CN"/>
              </w:rPr>
              <w:t>街道</w:t>
            </w:r>
          </w:p>
        </w:tc>
      </w:tr>
      <w:tr w14:paraId="0968D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5" w:hRule="atLeast"/>
        </w:trPr>
        <w:tc>
          <w:tcPr>
            <w:tcW w:w="904" w:type="dxa"/>
            <w:vAlign w:val="top"/>
          </w:tcPr>
          <w:p w14:paraId="3305FB3B">
            <w:pPr>
              <w:spacing w:line="244" w:lineRule="auto"/>
              <w:rPr>
                <w:rFonts w:ascii="Arial"/>
                <w:sz w:val="21"/>
              </w:rPr>
            </w:pPr>
          </w:p>
          <w:p w14:paraId="5A2D15E5">
            <w:pPr>
              <w:spacing w:line="244" w:lineRule="auto"/>
              <w:rPr>
                <w:rFonts w:ascii="Arial"/>
                <w:sz w:val="21"/>
              </w:rPr>
            </w:pPr>
          </w:p>
          <w:p w14:paraId="2125C3EB">
            <w:pPr>
              <w:spacing w:line="244" w:lineRule="auto"/>
              <w:rPr>
                <w:rFonts w:ascii="Arial"/>
                <w:sz w:val="21"/>
              </w:rPr>
            </w:pPr>
          </w:p>
          <w:p w14:paraId="54A5F087">
            <w:pPr>
              <w:spacing w:line="244" w:lineRule="auto"/>
              <w:rPr>
                <w:rFonts w:ascii="Arial"/>
                <w:sz w:val="21"/>
              </w:rPr>
            </w:pPr>
          </w:p>
          <w:p w14:paraId="42F1626B">
            <w:pPr>
              <w:spacing w:line="244" w:lineRule="auto"/>
              <w:rPr>
                <w:rFonts w:ascii="Arial"/>
                <w:sz w:val="21"/>
              </w:rPr>
            </w:pPr>
          </w:p>
          <w:p w14:paraId="1E274748">
            <w:pPr>
              <w:spacing w:line="244" w:lineRule="auto"/>
              <w:rPr>
                <w:rFonts w:ascii="Arial"/>
                <w:sz w:val="21"/>
              </w:rPr>
            </w:pPr>
          </w:p>
          <w:p w14:paraId="21582369">
            <w:pPr>
              <w:spacing w:line="244" w:lineRule="auto"/>
              <w:rPr>
                <w:rFonts w:ascii="Arial"/>
                <w:sz w:val="21"/>
              </w:rPr>
            </w:pPr>
          </w:p>
          <w:p w14:paraId="4A94AF78">
            <w:pPr>
              <w:spacing w:line="244" w:lineRule="auto"/>
              <w:rPr>
                <w:rFonts w:ascii="Arial"/>
                <w:sz w:val="21"/>
              </w:rPr>
            </w:pPr>
          </w:p>
          <w:p w14:paraId="036DA4BA">
            <w:pPr>
              <w:spacing w:line="244" w:lineRule="auto"/>
              <w:rPr>
                <w:rFonts w:ascii="Arial"/>
                <w:sz w:val="21"/>
              </w:rPr>
            </w:pPr>
          </w:p>
          <w:p w14:paraId="0F855D3A">
            <w:pPr>
              <w:spacing w:line="244" w:lineRule="auto"/>
              <w:rPr>
                <w:rFonts w:ascii="Arial"/>
                <w:sz w:val="21"/>
              </w:rPr>
            </w:pPr>
          </w:p>
          <w:p w14:paraId="64DF0506">
            <w:pPr>
              <w:spacing w:line="245" w:lineRule="auto"/>
              <w:rPr>
                <w:rFonts w:ascii="Arial"/>
                <w:sz w:val="21"/>
              </w:rPr>
            </w:pPr>
          </w:p>
          <w:p w14:paraId="2B04D7AC">
            <w:pPr>
              <w:spacing w:line="245" w:lineRule="auto"/>
              <w:rPr>
                <w:rFonts w:ascii="Arial"/>
                <w:sz w:val="21"/>
              </w:rPr>
            </w:pPr>
          </w:p>
          <w:p w14:paraId="069A8E6A">
            <w:pPr>
              <w:spacing w:line="245" w:lineRule="auto"/>
              <w:rPr>
                <w:rFonts w:ascii="Arial"/>
                <w:sz w:val="21"/>
              </w:rPr>
            </w:pPr>
          </w:p>
          <w:p w14:paraId="27AA6570">
            <w:pPr>
              <w:spacing w:before="69" w:line="188" w:lineRule="auto"/>
              <w:ind w:left="297"/>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pacing w:val="-11"/>
                <w:sz w:val="24"/>
                <w:szCs w:val="24"/>
                <w:lang w:val="en-US" w:eastAsia="zh-CN"/>
              </w:rPr>
              <w:t>91</w:t>
            </w:r>
          </w:p>
        </w:tc>
        <w:tc>
          <w:tcPr>
            <w:tcW w:w="2067" w:type="dxa"/>
            <w:vAlign w:val="top"/>
          </w:tcPr>
          <w:p w14:paraId="16B0921C">
            <w:pPr>
              <w:spacing w:line="244" w:lineRule="auto"/>
              <w:jc w:val="center"/>
              <w:rPr>
                <w:rFonts w:ascii="Arial"/>
                <w:sz w:val="21"/>
              </w:rPr>
            </w:pPr>
          </w:p>
          <w:p w14:paraId="2D4DD8E0">
            <w:pPr>
              <w:spacing w:line="244" w:lineRule="auto"/>
              <w:jc w:val="center"/>
              <w:rPr>
                <w:rFonts w:ascii="Arial"/>
                <w:sz w:val="21"/>
              </w:rPr>
            </w:pPr>
          </w:p>
          <w:p w14:paraId="784A703C">
            <w:pPr>
              <w:spacing w:line="244" w:lineRule="auto"/>
              <w:jc w:val="center"/>
              <w:rPr>
                <w:rFonts w:ascii="Arial"/>
                <w:sz w:val="21"/>
              </w:rPr>
            </w:pPr>
          </w:p>
          <w:p w14:paraId="4F107A0B">
            <w:pPr>
              <w:spacing w:line="244" w:lineRule="auto"/>
              <w:jc w:val="center"/>
              <w:rPr>
                <w:rFonts w:ascii="Arial"/>
                <w:sz w:val="21"/>
              </w:rPr>
            </w:pPr>
          </w:p>
          <w:p w14:paraId="68297269">
            <w:pPr>
              <w:spacing w:line="244" w:lineRule="auto"/>
              <w:jc w:val="center"/>
              <w:rPr>
                <w:rFonts w:ascii="Arial"/>
                <w:sz w:val="21"/>
              </w:rPr>
            </w:pPr>
          </w:p>
          <w:p w14:paraId="434333D8">
            <w:pPr>
              <w:spacing w:line="244" w:lineRule="auto"/>
              <w:jc w:val="center"/>
              <w:rPr>
                <w:rFonts w:ascii="Arial"/>
                <w:sz w:val="21"/>
              </w:rPr>
            </w:pPr>
          </w:p>
          <w:p w14:paraId="3DCC5C73">
            <w:pPr>
              <w:spacing w:line="244" w:lineRule="auto"/>
              <w:jc w:val="center"/>
              <w:rPr>
                <w:rFonts w:ascii="Arial"/>
                <w:sz w:val="21"/>
              </w:rPr>
            </w:pPr>
          </w:p>
          <w:p w14:paraId="5C43E8D8">
            <w:pPr>
              <w:spacing w:line="244" w:lineRule="auto"/>
              <w:jc w:val="center"/>
              <w:rPr>
                <w:rFonts w:ascii="Arial"/>
                <w:sz w:val="21"/>
              </w:rPr>
            </w:pPr>
          </w:p>
          <w:p w14:paraId="398C76A2">
            <w:pPr>
              <w:spacing w:line="244" w:lineRule="auto"/>
              <w:jc w:val="center"/>
              <w:rPr>
                <w:rFonts w:ascii="Arial"/>
                <w:sz w:val="21"/>
              </w:rPr>
            </w:pPr>
          </w:p>
          <w:p w14:paraId="7A71EBB2">
            <w:pPr>
              <w:spacing w:line="244" w:lineRule="auto"/>
              <w:jc w:val="center"/>
              <w:rPr>
                <w:rFonts w:ascii="Arial"/>
                <w:sz w:val="21"/>
              </w:rPr>
            </w:pPr>
          </w:p>
          <w:p w14:paraId="5B4A96A2">
            <w:pPr>
              <w:spacing w:line="245" w:lineRule="auto"/>
              <w:jc w:val="center"/>
              <w:rPr>
                <w:rFonts w:ascii="Arial"/>
                <w:sz w:val="21"/>
              </w:rPr>
            </w:pPr>
          </w:p>
          <w:p w14:paraId="342D49D6">
            <w:pPr>
              <w:spacing w:line="245" w:lineRule="auto"/>
              <w:jc w:val="center"/>
              <w:rPr>
                <w:rFonts w:ascii="Arial"/>
                <w:sz w:val="21"/>
              </w:rPr>
            </w:pPr>
          </w:p>
          <w:p w14:paraId="2C3DFBE5">
            <w:pPr>
              <w:spacing w:line="245" w:lineRule="auto"/>
              <w:jc w:val="center"/>
              <w:rPr>
                <w:rFonts w:ascii="Arial"/>
                <w:sz w:val="21"/>
              </w:rPr>
            </w:pPr>
          </w:p>
          <w:p w14:paraId="244881AE">
            <w:pPr>
              <w:spacing w:before="69" w:line="188" w:lineRule="auto"/>
              <w:ind w:left="108"/>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440214323000</w:t>
            </w:r>
          </w:p>
        </w:tc>
        <w:tc>
          <w:tcPr>
            <w:tcW w:w="3539" w:type="dxa"/>
            <w:vAlign w:val="top"/>
          </w:tcPr>
          <w:p w14:paraId="70FA14F4">
            <w:pPr>
              <w:spacing w:line="250" w:lineRule="auto"/>
              <w:rPr>
                <w:rFonts w:ascii="Arial"/>
                <w:sz w:val="21"/>
              </w:rPr>
            </w:pPr>
          </w:p>
          <w:p w14:paraId="08936CA6">
            <w:pPr>
              <w:spacing w:line="250" w:lineRule="auto"/>
              <w:rPr>
                <w:rFonts w:ascii="Arial"/>
                <w:sz w:val="21"/>
              </w:rPr>
            </w:pPr>
          </w:p>
          <w:p w14:paraId="44BB73C9">
            <w:pPr>
              <w:spacing w:line="250" w:lineRule="auto"/>
              <w:rPr>
                <w:rFonts w:ascii="Arial"/>
                <w:sz w:val="21"/>
              </w:rPr>
            </w:pPr>
          </w:p>
          <w:p w14:paraId="034A2E73">
            <w:pPr>
              <w:spacing w:line="250" w:lineRule="auto"/>
              <w:rPr>
                <w:rFonts w:ascii="Arial"/>
                <w:sz w:val="21"/>
              </w:rPr>
            </w:pPr>
          </w:p>
          <w:p w14:paraId="0C621B00">
            <w:pPr>
              <w:spacing w:line="251" w:lineRule="auto"/>
              <w:rPr>
                <w:rFonts w:ascii="Arial"/>
                <w:sz w:val="21"/>
              </w:rPr>
            </w:pPr>
          </w:p>
          <w:p w14:paraId="251E57C5">
            <w:pPr>
              <w:spacing w:line="251" w:lineRule="auto"/>
              <w:rPr>
                <w:rFonts w:ascii="Arial"/>
                <w:sz w:val="21"/>
              </w:rPr>
            </w:pPr>
          </w:p>
          <w:p w14:paraId="68D85854">
            <w:pPr>
              <w:pStyle w:val="6"/>
              <w:spacing w:before="78" w:line="276" w:lineRule="auto"/>
              <w:ind w:left="117" w:right="103" w:firstLine="3"/>
            </w:pPr>
            <w:r>
              <w:rPr>
                <w:spacing w:val="14"/>
              </w:rPr>
              <w:t>对房屋设计单位、房屋施工单</w:t>
            </w:r>
            <w:r>
              <w:rPr>
                <w:spacing w:val="-4"/>
              </w:rPr>
              <w:t>位、房屋建设单位、房屋产权单</w:t>
            </w:r>
          </w:p>
          <w:p w14:paraId="655B2BBD">
            <w:pPr>
              <w:pStyle w:val="6"/>
              <w:spacing w:before="9" w:line="276" w:lineRule="auto"/>
              <w:ind w:left="114" w:right="103" w:firstLine="2"/>
              <w:jc w:val="both"/>
            </w:pPr>
            <w:r>
              <w:rPr>
                <w:spacing w:val="-4"/>
              </w:rPr>
              <w:t>位、房屋使用权单位将安装有淘</w:t>
            </w:r>
            <w:r>
              <w:rPr>
                <w:spacing w:val="14"/>
              </w:rPr>
              <w:t>汰便器水箱和配件的新建房屋</w:t>
            </w:r>
            <w:r>
              <w:rPr>
                <w:spacing w:val="-4"/>
              </w:rPr>
              <w:t>验收交付使用；未按更新改造计划更换淘汰便器水箱和配件；在</w:t>
            </w:r>
            <w:r>
              <w:rPr>
                <w:spacing w:val="14"/>
              </w:rPr>
              <w:t>限定的期限内未更换淘汰便器</w:t>
            </w:r>
            <w:r>
              <w:rPr>
                <w:spacing w:val="-4"/>
              </w:rPr>
              <w:t>水箱和配件；对漏水严重的房屋</w:t>
            </w:r>
            <w:r>
              <w:rPr>
                <w:spacing w:val="14"/>
              </w:rPr>
              <w:t>便器水箱和配件未按期进行维</w:t>
            </w:r>
            <w:r>
              <w:rPr>
                <w:spacing w:val="-2"/>
              </w:rPr>
              <w:t>修或更新的行政处罚</w:t>
            </w:r>
          </w:p>
        </w:tc>
        <w:tc>
          <w:tcPr>
            <w:tcW w:w="1751" w:type="dxa"/>
            <w:vAlign w:val="center"/>
          </w:tcPr>
          <w:p w14:paraId="4D90B2D3">
            <w:pPr>
              <w:spacing w:before="78" w:line="274" w:lineRule="auto"/>
              <w:ind w:left="152" w:leftChars="0" w:right="107" w:rightChars="0" w:hanging="18" w:firstLineChars="0"/>
              <w:jc w:val="center"/>
            </w:pPr>
            <w:r>
              <w:rPr>
                <w:rFonts w:hint="eastAsia" w:ascii="仿宋" w:hAnsi="仿宋" w:eastAsia="仿宋" w:cs="仿宋"/>
                <w:snapToGrid w:val="0"/>
                <w:color w:val="000000"/>
                <w:spacing w:val="-4"/>
                <w:kern w:val="0"/>
                <w:sz w:val="24"/>
                <w:szCs w:val="24"/>
                <w:lang w:val="en-US" w:eastAsia="zh-CN" w:bidi="ar-SA"/>
              </w:rPr>
              <w:t>本辖区十个街道</w:t>
            </w:r>
          </w:p>
        </w:tc>
      </w:tr>
      <w:tr w14:paraId="74D4B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2" w:hRule="atLeast"/>
        </w:trPr>
        <w:tc>
          <w:tcPr>
            <w:tcW w:w="904" w:type="dxa"/>
            <w:vAlign w:val="top"/>
          </w:tcPr>
          <w:p w14:paraId="3E4DF919">
            <w:pPr>
              <w:spacing w:line="260" w:lineRule="auto"/>
              <w:rPr>
                <w:rFonts w:ascii="Arial"/>
                <w:sz w:val="21"/>
              </w:rPr>
            </w:pPr>
          </w:p>
          <w:p w14:paraId="7DF842CC">
            <w:pPr>
              <w:spacing w:line="261" w:lineRule="auto"/>
              <w:rPr>
                <w:rFonts w:ascii="Arial"/>
                <w:sz w:val="21"/>
              </w:rPr>
            </w:pPr>
          </w:p>
          <w:p w14:paraId="6D26CCB5">
            <w:pPr>
              <w:spacing w:line="261" w:lineRule="auto"/>
              <w:rPr>
                <w:rFonts w:ascii="Arial"/>
                <w:sz w:val="21"/>
              </w:rPr>
            </w:pPr>
          </w:p>
          <w:p w14:paraId="5B1E46A4">
            <w:pPr>
              <w:spacing w:line="261" w:lineRule="auto"/>
              <w:rPr>
                <w:rFonts w:ascii="Arial"/>
                <w:sz w:val="21"/>
              </w:rPr>
            </w:pPr>
          </w:p>
          <w:p w14:paraId="118D99B6">
            <w:pPr>
              <w:spacing w:line="261" w:lineRule="auto"/>
              <w:rPr>
                <w:rFonts w:ascii="Arial"/>
                <w:sz w:val="21"/>
              </w:rPr>
            </w:pPr>
          </w:p>
          <w:p w14:paraId="2EE1F70F">
            <w:pPr>
              <w:spacing w:line="261" w:lineRule="auto"/>
              <w:rPr>
                <w:rFonts w:ascii="Arial"/>
                <w:sz w:val="21"/>
              </w:rPr>
            </w:pPr>
          </w:p>
          <w:p w14:paraId="21ECFB51">
            <w:pPr>
              <w:spacing w:line="261" w:lineRule="auto"/>
              <w:rPr>
                <w:rFonts w:ascii="Arial"/>
                <w:sz w:val="21"/>
              </w:rPr>
            </w:pPr>
          </w:p>
          <w:p w14:paraId="1EC4E0D6">
            <w:pPr>
              <w:spacing w:line="261" w:lineRule="auto"/>
              <w:rPr>
                <w:rFonts w:ascii="Arial"/>
                <w:sz w:val="21"/>
              </w:rPr>
            </w:pPr>
          </w:p>
          <w:p w14:paraId="0D96B4C7">
            <w:pPr>
              <w:spacing w:line="261" w:lineRule="auto"/>
              <w:rPr>
                <w:rFonts w:ascii="Arial"/>
                <w:sz w:val="21"/>
              </w:rPr>
            </w:pPr>
          </w:p>
          <w:p w14:paraId="6E453A29">
            <w:pPr>
              <w:spacing w:line="261" w:lineRule="auto"/>
              <w:rPr>
                <w:rFonts w:ascii="Arial"/>
                <w:sz w:val="21"/>
              </w:rPr>
            </w:pPr>
          </w:p>
          <w:p w14:paraId="4675C7BB">
            <w:pPr>
              <w:spacing w:before="69" w:line="188" w:lineRule="auto"/>
              <w:ind w:left="297"/>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pacing w:val="-11"/>
                <w:sz w:val="24"/>
                <w:szCs w:val="24"/>
                <w:lang w:val="en-US" w:eastAsia="zh-CN"/>
              </w:rPr>
              <w:t>92</w:t>
            </w:r>
          </w:p>
        </w:tc>
        <w:tc>
          <w:tcPr>
            <w:tcW w:w="2067" w:type="dxa"/>
            <w:vAlign w:val="top"/>
          </w:tcPr>
          <w:p w14:paraId="7BFFFF4E">
            <w:pPr>
              <w:spacing w:line="260" w:lineRule="auto"/>
              <w:jc w:val="center"/>
              <w:rPr>
                <w:rFonts w:ascii="Arial"/>
                <w:sz w:val="21"/>
              </w:rPr>
            </w:pPr>
          </w:p>
          <w:p w14:paraId="502CB473">
            <w:pPr>
              <w:spacing w:line="261" w:lineRule="auto"/>
              <w:jc w:val="center"/>
              <w:rPr>
                <w:rFonts w:ascii="Arial"/>
                <w:sz w:val="21"/>
              </w:rPr>
            </w:pPr>
          </w:p>
          <w:p w14:paraId="4D9086CD">
            <w:pPr>
              <w:spacing w:line="261" w:lineRule="auto"/>
              <w:jc w:val="center"/>
              <w:rPr>
                <w:rFonts w:ascii="Arial"/>
                <w:sz w:val="21"/>
              </w:rPr>
            </w:pPr>
          </w:p>
          <w:p w14:paraId="4718803E">
            <w:pPr>
              <w:spacing w:line="261" w:lineRule="auto"/>
              <w:jc w:val="center"/>
              <w:rPr>
                <w:rFonts w:ascii="Arial"/>
                <w:sz w:val="21"/>
              </w:rPr>
            </w:pPr>
          </w:p>
          <w:p w14:paraId="7BF1E213">
            <w:pPr>
              <w:spacing w:line="261" w:lineRule="auto"/>
              <w:jc w:val="center"/>
              <w:rPr>
                <w:rFonts w:ascii="Arial"/>
                <w:sz w:val="21"/>
              </w:rPr>
            </w:pPr>
          </w:p>
          <w:p w14:paraId="49D6428C">
            <w:pPr>
              <w:spacing w:line="261" w:lineRule="auto"/>
              <w:jc w:val="center"/>
              <w:rPr>
                <w:rFonts w:ascii="Arial"/>
                <w:sz w:val="21"/>
              </w:rPr>
            </w:pPr>
          </w:p>
          <w:p w14:paraId="4666A82E">
            <w:pPr>
              <w:spacing w:line="261" w:lineRule="auto"/>
              <w:jc w:val="center"/>
              <w:rPr>
                <w:rFonts w:ascii="Arial"/>
                <w:sz w:val="21"/>
              </w:rPr>
            </w:pPr>
          </w:p>
          <w:p w14:paraId="480480F3">
            <w:pPr>
              <w:spacing w:line="261" w:lineRule="auto"/>
              <w:jc w:val="center"/>
              <w:rPr>
                <w:rFonts w:ascii="Arial"/>
                <w:sz w:val="21"/>
              </w:rPr>
            </w:pPr>
          </w:p>
          <w:p w14:paraId="6D769E0A">
            <w:pPr>
              <w:spacing w:line="261" w:lineRule="auto"/>
              <w:jc w:val="center"/>
              <w:rPr>
                <w:rFonts w:ascii="Arial"/>
                <w:sz w:val="21"/>
              </w:rPr>
            </w:pPr>
          </w:p>
          <w:p w14:paraId="5CF6A591">
            <w:pPr>
              <w:spacing w:line="261" w:lineRule="auto"/>
              <w:jc w:val="center"/>
              <w:rPr>
                <w:rFonts w:ascii="Arial"/>
                <w:sz w:val="21"/>
              </w:rPr>
            </w:pPr>
          </w:p>
          <w:p w14:paraId="5A6E6941">
            <w:pPr>
              <w:spacing w:before="69" w:line="188" w:lineRule="auto"/>
              <w:ind w:left="108"/>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440214326000</w:t>
            </w:r>
          </w:p>
        </w:tc>
        <w:tc>
          <w:tcPr>
            <w:tcW w:w="3539" w:type="dxa"/>
            <w:vAlign w:val="top"/>
          </w:tcPr>
          <w:p w14:paraId="74ED0A72">
            <w:pPr>
              <w:spacing w:line="243" w:lineRule="auto"/>
              <w:rPr>
                <w:rFonts w:ascii="Arial"/>
                <w:sz w:val="21"/>
              </w:rPr>
            </w:pPr>
          </w:p>
          <w:p w14:paraId="120C8FC2">
            <w:pPr>
              <w:spacing w:line="243" w:lineRule="auto"/>
              <w:rPr>
                <w:rFonts w:ascii="Arial"/>
                <w:sz w:val="21"/>
              </w:rPr>
            </w:pPr>
          </w:p>
          <w:p w14:paraId="5B02EFCC">
            <w:pPr>
              <w:spacing w:line="243" w:lineRule="auto"/>
              <w:rPr>
                <w:rFonts w:ascii="Arial"/>
                <w:sz w:val="21"/>
              </w:rPr>
            </w:pPr>
          </w:p>
          <w:p w14:paraId="76A6091D">
            <w:pPr>
              <w:spacing w:line="243" w:lineRule="auto"/>
              <w:rPr>
                <w:rFonts w:ascii="Arial"/>
                <w:sz w:val="21"/>
              </w:rPr>
            </w:pPr>
          </w:p>
          <w:p w14:paraId="447BA296">
            <w:pPr>
              <w:spacing w:line="243" w:lineRule="auto"/>
              <w:rPr>
                <w:rFonts w:ascii="Arial"/>
                <w:sz w:val="21"/>
              </w:rPr>
            </w:pPr>
          </w:p>
          <w:p w14:paraId="6A6DF452">
            <w:pPr>
              <w:spacing w:line="243" w:lineRule="auto"/>
              <w:rPr>
                <w:rFonts w:ascii="Arial"/>
                <w:sz w:val="21"/>
              </w:rPr>
            </w:pPr>
          </w:p>
          <w:p w14:paraId="14BCDEE6">
            <w:pPr>
              <w:spacing w:line="243" w:lineRule="auto"/>
              <w:rPr>
                <w:rFonts w:ascii="Arial"/>
                <w:sz w:val="21"/>
              </w:rPr>
            </w:pPr>
          </w:p>
          <w:p w14:paraId="48CF0C8E">
            <w:pPr>
              <w:spacing w:line="244" w:lineRule="auto"/>
              <w:rPr>
                <w:rFonts w:ascii="Arial"/>
                <w:sz w:val="21"/>
              </w:rPr>
            </w:pPr>
          </w:p>
          <w:p w14:paraId="018BC6C5">
            <w:pPr>
              <w:spacing w:line="244" w:lineRule="auto"/>
              <w:rPr>
                <w:rFonts w:ascii="Arial"/>
                <w:sz w:val="21"/>
              </w:rPr>
            </w:pPr>
          </w:p>
          <w:p w14:paraId="4F254427">
            <w:pPr>
              <w:pStyle w:val="6"/>
              <w:spacing w:before="78" w:line="276" w:lineRule="auto"/>
              <w:ind w:left="116" w:right="103" w:firstLine="4"/>
              <w:jc w:val="both"/>
            </w:pPr>
            <w:r>
              <w:rPr>
                <w:spacing w:val="-4"/>
              </w:rPr>
              <w:t>对建设单位、地下管线专业单位违反规定，未移交地下管线工程</w:t>
            </w:r>
            <w:r>
              <w:rPr>
                <w:spacing w:val="-2"/>
              </w:rPr>
              <w:t>档案的行政处罚</w:t>
            </w:r>
          </w:p>
        </w:tc>
        <w:tc>
          <w:tcPr>
            <w:tcW w:w="1751" w:type="dxa"/>
            <w:vAlign w:val="center"/>
          </w:tcPr>
          <w:p w14:paraId="63B1CB95">
            <w:pPr>
              <w:spacing w:before="78" w:line="274" w:lineRule="auto"/>
              <w:ind w:left="152" w:leftChars="0" w:right="107" w:rightChars="0" w:hanging="18" w:firstLineChars="0"/>
              <w:jc w:val="center"/>
            </w:pPr>
            <w:r>
              <w:rPr>
                <w:rFonts w:hint="eastAsia" w:ascii="仿宋" w:hAnsi="仿宋" w:eastAsia="仿宋" w:cs="仿宋"/>
                <w:snapToGrid w:val="0"/>
                <w:color w:val="000000"/>
                <w:spacing w:val="-4"/>
                <w:kern w:val="0"/>
                <w:sz w:val="24"/>
                <w:szCs w:val="24"/>
                <w:lang w:val="en-US" w:eastAsia="zh-CN" w:bidi="ar-SA"/>
              </w:rPr>
              <w:t>本辖区十个街道</w:t>
            </w:r>
          </w:p>
        </w:tc>
      </w:tr>
    </w:tbl>
    <w:p w14:paraId="2D889787">
      <w:pPr>
        <w:rPr>
          <w:rFonts w:ascii="Arial"/>
          <w:sz w:val="21"/>
        </w:rPr>
      </w:pPr>
    </w:p>
    <w:p w14:paraId="3D9D677B">
      <w:pPr>
        <w:rPr>
          <w:rFonts w:ascii="Arial" w:hAnsi="Arial" w:eastAsia="Arial" w:cs="Arial"/>
          <w:sz w:val="21"/>
          <w:szCs w:val="21"/>
        </w:rPr>
        <w:sectPr>
          <w:footerReference r:id="rId23" w:type="default"/>
          <w:pgSz w:w="11906" w:h="16839"/>
          <w:pgMar w:top="400" w:right="1785" w:bottom="1091" w:left="1775" w:header="0" w:footer="782" w:gutter="0"/>
          <w:cols w:space="720" w:num="1"/>
        </w:sectPr>
      </w:pPr>
    </w:p>
    <w:p w14:paraId="460D3C3F">
      <w:pPr>
        <w:spacing w:before="19"/>
      </w:pPr>
    </w:p>
    <w:p w14:paraId="206C6EF3">
      <w:pPr>
        <w:spacing w:before="19"/>
      </w:pPr>
    </w:p>
    <w:p w14:paraId="78BC2EA7">
      <w:pPr>
        <w:spacing w:before="18"/>
      </w:pPr>
    </w:p>
    <w:p w14:paraId="0ED13783">
      <w:pPr>
        <w:spacing w:before="18"/>
      </w:pPr>
    </w:p>
    <w:tbl>
      <w:tblPr>
        <w:tblStyle w:val="5"/>
        <w:tblW w:w="82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2067"/>
        <w:gridCol w:w="3539"/>
        <w:gridCol w:w="1751"/>
      </w:tblGrid>
      <w:tr w14:paraId="6BEE4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904" w:type="dxa"/>
            <w:vAlign w:val="top"/>
          </w:tcPr>
          <w:p w14:paraId="19AFD104">
            <w:pPr>
              <w:spacing w:line="263" w:lineRule="auto"/>
              <w:rPr>
                <w:rFonts w:ascii="Arial"/>
                <w:sz w:val="21"/>
              </w:rPr>
            </w:pPr>
          </w:p>
          <w:p w14:paraId="428AC52E">
            <w:pPr>
              <w:spacing w:before="78" w:line="241" w:lineRule="auto"/>
              <w:ind w:left="214"/>
              <w:rPr>
                <w:rFonts w:ascii="黑体" w:hAnsi="黑体" w:eastAsia="黑体" w:cs="黑体"/>
                <w:sz w:val="24"/>
                <w:szCs w:val="24"/>
              </w:rPr>
            </w:pPr>
            <w:r>
              <w:rPr>
                <w:rFonts w:ascii="黑体" w:hAnsi="黑体" w:eastAsia="黑体" w:cs="黑体"/>
                <w:spacing w:val="-3"/>
                <w:sz w:val="24"/>
                <w:szCs w:val="24"/>
              </w:rPr>
              <w:t>序号</w:t>
            </w:r>
          </w:p>
        </w:tc>
        <w:tc>
          <w:tcPr>
            <w:tcW w:w="2067" w:type="dxa"/>
            <w:vAlign w:val="top"/>
          </w:tcPr>
          <w:p w14:paraId="4FF7ACE4">
            <w:pPr>
              <w:spacing w:line="263" w:lineRule="auto"/>
              <w:rPr>
                <w:rFonts w:ascii="Arial"/>
                <w:sz w:val="21"/>
              </w:rPr>
            </w:pPr>
          </w:p>
          <w:p w14:paraId="502FC91D">
            <w:pPr>
              <w:spacing w:before="78" w:line="239" w:lineRule="auto"/>
              <w:ind w:left="556"/>
              <w:rPr>
                <w:rFonts w:ascii="黑体" w:hAnsi="黑体" w:eastAsia="黑体" w:cs="黑体"/>
                <w:sz w:val="24"/>
                <w:szCs w:val="24"/>
              </w:rPr>
            </w:pPr>
            <w:r>
              <w:rPr>
                <w:rFonts w:ascii="黑体" w:hAnsi="黑体" w:eastAsia="黑体" w:cs="黑体"/>
                <w:spacing w:val="-2"/>
                <w:sz w:val="24"/>
                <w:szCs w:val="24"/>
              </w:rPr>
              <w:t>基本编码</w:t>
            </w:r>
          </w:p>
        </w:tc>
        <w:tc>
          <w:tcPr>
            <w:tcW w:w="3539" w:type="dxa"/>
            <w:vAlign w:val="top"/>
          </w:tcPr>
          <w:p w14:paraId="6FE5B409">
            <w:pPr>
              <w:spacing w:line="264" w:lineRule="auto"/>
              <w:rPr>
                <w:rFonts w:ascii="Arial"/>
                <w:sz w:val="21"/>
              </w:rPr>
            </w:pPr>
          </w:p>
          <w:p w14:paraId="08B751AC">
            <w:pPr>
              <w:spacing w:before="78" w:line="239" w:lineRule="auto"/>
              <w:ind w:left="1299"/>
              <w:rPr>
                <w:rFonts w:ascii="黑体" w:hAnsi="黑体" w:eastAsia="黑体" w:cs="黑体"/>
                <w:sz w:val="24"/>
                <w:szCs w:val="24"/>
              </w:rPr>
            </w:pPr>
            <w:r>
              <w:rPr>
                <w:rFonts w:ascii="黑体" w:hAnsi="黑体" w:eastAsia="黑体" w:cs="黑体"/>
                <w:spacing w:val="-4"/>
                <w:sz w:val="24"/>
                <w:szCs w:val="24"/>
              </w:rPr>
              <w:t>事项名称</w:t>
            </w:r>
          </w:p>
        </w:tc>
        <w:tc>
          <w:tcPr>
            <w:tcW w:w="1751" w:type="dxa"/>
            <w:shd w:val="clear" w:color="auto" w:fill="auto"/>
            <w:vAlign w:val="center"/>
          </w:tcPr>
          <w:p w14:paraId="2DFE18AB">
            <w:pPr>
              <w:spacing w:before="163" w:line="278" w:lineRule="auto"/>
              <w:ind w:right="266" w:rightChars="0"/>
              <w:jc w:val="center"/>
              <w:rPr>
                <w:rFonts w:ascii="黑体" w:hAnsi="黑体" w:eastAsia="黑体" w:cs="黑体"/>
                <w:snapToGrid w:val="0"/>
                <w:color w:val="000000"/>
                <w:kern w:val="0"/>
                <w:sz w:val="24"/>
                <w:szCs w:val="24"/>
                <w:lang w:val="en-US" w:eastAsia="en-US" w:bidi="ar-SA"/>
              </w:rPr>
            </w:pPr>
            <w:r>
              <w:rPr>
                <w:rFonts w:ascii="黑体" w:hAnsi="黑体" w:eastAsia="黑体" w:cs="黑体"/>
                <w:spacing w:val="-5"/>
                <w:sz w:val="24"/>
                <w:szCs w:val="24"/>
              </w:rPr>
              <w:t>实施的</w:t>
            </w:r>
            <w:r>
              <w:rPr>
                <w:rFonts w:hint="eastAsia" w:ascii="黑体" w:hAnsi="黑体" w:eastAsia="黑体" w:cs="黑体"/>
                <w:spacing w:val="-5"/>
                <w:sz w:val="24"/>
                <w:szCs w:val="24"/>
                <w:lang w:val="en-US" w:eastAsia="zh-CN"/>
              </w:rPr>
              <w:t>街道</w:t>
            </w:r>
          </w:p>
        </w:tc>
      </w:tr>
      <w:tr w14:paraId="4FC46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81" w:hRule="atLeast"/>
        </w:trPr>
        <w:tc>
          <w:tcPr>
            <w:tcW w:w="904" w:type="dxa"/>
            <w:vAlign w:val="top"/>
          </w:tcPr>
          <w:p w14:paraId="5D2CFF69">
            <w:pPr>
              <w:spacing w:line="243" w:lineRule="auto"/>
              <w:rPr>
                <w:rFonts w:ascii="Arial"/>
                <w:sz w:val="21"/>
              </w:rPr>
            </w:pPr>
          </w:p>
          <w:p w14:paraId="209B046F">
            <w:pPr>
              <w:spacing w:line="243" w:lineRule="auto"/>
              <w:rPr>
                <w:rFonts w:ascii="Arial"/>
                <w:sz w:val="21"/>
              </w:rPr>
            </w:pPr>
          </w:p>
          <w:p w14:paraId="1EEA432C">
            <w:pPr>
              <w:spacing w:line="243" w:lineRule="auto"/>
              <w:rPr>
                <w:rFonts w:ascii="Arial"/>
                <w:sz w:val="21"/>
              </w:rPr>
            </w:pPr>
          </w:p>
          <w:p w14:paraId="41D1D23E">
            <w:pPr>
              <w:spacing w:line="243" w:lineRule="auto"/>
              <w:rPr>
                <w:rFonts w:ascii="Arial"/>
                <w:sz w:val="21"/>
              </w:rPr>
            </w:pPr>
          </w:p>
          <w:p w14:paraId="1BE950CD">
            <w:pPr>
              <w:spacing w:line="243" w:lineRule="auto"/>
              <w:rPr>
                <w:rFonts w:ascii="Arial"/>
                <w:sz w:val="21"/>
              </w:rPr>
            </w:pPr>
          </w:p>
          <w:p w14:paraId="0E5E72BD">
            <w:pPr>
              <w:spacing w:line="243" w:lineRule="auto"/>
              <w:rPr>
                <w:rFonts w:ascii="Arial"/>
                <w:sz w:val="21"/>
              </w:rPr>
            </w:pPr>
          </w:p>
          <w:p w14:paraId="2F9ADB66">
            <w:pPr>
              <w:spacing w:line="243" w:lineRule="auto"/>
              <w:rPr>
                <w:rFonts w:ascii="Arial"/>
                <w:sz w:val="21"/>
              </w:rPr>
            </w:pPr>
          </w:p>
          <w:p w14:paraId="50718EA9">
            <w:pPr>
              <w:spacing w:line="243" w:lineRule="auto"/>
              <w:rPr>
                <w:rFonts w:ascii="Arial"/>
                <w:sz w:val="21"/>
              </w:rPr>
            </w:pPr>
          </w:p>
          <w:p w14:paraId="2FC9AB84">
            <w:pPr>
              <w:spacing w:line="243" w:lineRule="auto"/>
              <w:rPr>
                <w:rFonts w:ascii="Arial"/>
                <w:sz w:val="21"/>
              </w:rPr>
            </w:pPr>
          </w:p>
          <w:p w14:paraId="08B1381A">
            <w:pPr>
              <w:spacing w:line="243" w:lineRule="auto"/>
              <w:rPr>
                <w:rFonts w:ascii="Arial"/>
                <w:sz w:val="21"/>
              </w:rPr>
            </w:pPr>
          </w:p>
          <w:p w14:paraId="122488F2">
            <w:pPr>
              <w:spacing w:line="243" w:lineRule="auto"/>
              <w:rPr>
                <w:rFonts w:ascii="Arial"/>
                <w:sz w:val="21"/>
              </w:rPr>
            </w:pPr>
          </w:p>
          <w:p w14:paraId="7EE51D8B">
            <w:pPr>
              <w:spacing w:line="243" w:lineRule="auto"/>
              <w:rPr>
                <w:rFonts w:ascii="Arial"/>
                <w:sz w:val="21"/>
              </w:rPr>
            </w:pPr>
          </w:p>
          <w:p w14:paraId="5A140C89">
            <w:pPr>
              <w:spacing w:line="243" w:lineRule="auto"/>
              <w:rPr>
                <w:rFonts w:ascii="Arial"/>
                <w:sz w:val="21"/>
              </w:rPr>
            </w:pPr>
          </w:p>
          <w:p w14:paraId="37ABF83F">
            <w:pPr>
              <w:spacing w:line="243" w:lineRule="auto"/>
              <w:rPr>
                <w:rFonts w:ascii="Arial"/>
                <w:sz w:val="21"/>
              </w:rPr>
            </w:pPr>
          </w:p>
          <w:p w14:paraId="1508BD6A">
            <w:pPr>
              <w:spacing w:line="243" w:lineRule="auto"/>
              <w:rPr>
                <w:rFonts w:ascii="Arial"/>
                <w:sz w:val="21"/>
              </w:rPr>
            </w:pPr>
          </w:p>
          <w:p w14:paraId="191BF552">
            <w:pPr>
              <w:spacing w:line="243" w:lineRule="auto"/>
              <w:rPr>
                <w:rFonts w:ascii="Arial"/>
                <w:sz w:val="21"/>
              </w:rPr>
            </w:pPr>
          </w:p>
          <w:p w14:paraId="7DE3EC0A">
            <w:pPr>
              <w:spacing w:line="244" w:lineRule="auto"/>
              <w:rPr>
                <w:rFonts w:ascii="Arial"/>
                <w:sz w:val="21"/>
              </w:rPr>
            </w:pPr>
          </w:p>
          <w:p w14:paraId="38D8C3ED">
            <w:pPr>
              <w:spacing w:line="244" w:lineRule="auto"/>
              <w:rPr>
                <w:rFonts w:ascii="Arial"/>
                <w:sz w:val="21"/>
              </w:rPr>
            </w:pPr>
          </w:p>
          <w:p w14:paraId="4EFC41F5">
            <w:pPr>
              <w:spacing w:line="244" w:lineRule="auto"/>
              <w:rPr>
                <w:rFonts w:ascii="Arial"/>
                <w:sz w:val="21"/>
              </w:rPr>
            </w:pPr>
          </w:p>
          <w:p w14:paraId="40016C66">
            <w:pPr>
              <w:spacing w:line="244" w:lineRule="auto"/>
              <w:rPr>
                <w:rFonts w:ascii="Arial"/>
                <w:sz w:val="21"/>
              </w:rPr>
            </w:pPr>
          </w:p>
          <w:p w14:paraId="047223EE">
            <w:pPr>
              <w:spacing w:before="69" w:line="188" w:lineRule="auto"/>
              <w:ind w:left="297"/>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pacing w:val="-11"/>
                <w:sz w:val="24"/>
                <w:szCs w:val="24"/>
                <w:lang w:val="en-US" w:eastAsia="zh-CN"/>
              </w:rPr>
              <w:t>93</w:t>
            </w:r>
          </w:p>
        </w:tc>
        <w:tc>
          <w:tcPr>
            <w:tcW w:w="2067" w:type="dxa"/>
            <w:vAlign w:val="top"/>
          </w:tcPr>
          <w:p w14:paraId="3A836A88">
            <w:pPr>
              <w:spacing w:line="243" w:lineRule="auto"/>
              <w:rPr>
                <w:rFonts w:ascii="Arial"/>
                <w:sz w:val="21"/>
              </w:rPr>
            </w:pPr>
          </w:p>
          <w:p w14:paraId="3490AB22">
            <w:pPr>
              <w:spacing w:line="243" w:lineRule="auto"/>
              <w:rPr>
                <w:rFonts w:ascii="Arial"/>
                <w:sz w:val="21"/>
              </w:rPr>
            </w:pPr>
          </w:p>
          <w:p w14:paraId="47B74C69">
            <w:pPr>
              <w:spacing w:line="243" w:lineRule="auto"/>
              <w:rPr>
                <w:rFonts w:ascii="Arial"/>
                <w:sz w:val="21"/>
              </w:rPr>
            </w:pPr>
          </w:p>
          <w:p w14:paraId="2E13AE44">
            <w:pPr>
              <w:spacing w:line="243" w:lineRule="auto"/>
              <w:rPr>
                <w:rFonts w:ascii="Arial"/>
                <w:sz w:val="21"/>
              </w:rPr>
            </w:pPr>
          </w:p>
          <w:p w14:paraId="3F20860A">
            <w:pPr>
              <w:spacing w:line="243" w:lineRule="auto"/>
              <w:rPr>
                <w:rFonts w:ascii="Arial"/>
                <w:sz w:val="21"/>
              </w:rPr>
            </w:pPr>
          </w:p>
          <w:p w14:paraId="08693A43">
            <w:pPr>
              <w:spacing w:line="243" w:lineRule="auto"/>
              <w:rPr>
                <w:rFonts w:ascii="Arial"/>
                <w:sz w:val="21"/>
              </w:rPr>
            </w:pPr>
          </w:p>
          <w:p w14:paraId="24483F15">
            <w:pPr>
              <w:spacing w:line="243" w:lineRule="auto"/>
              <w:rPr>
                <w:rFonts w:ascii="Arial"/>
                <w:sz w:val="21"/>
              </w:rPr>
            </w:pPr>
          </w:p>
          <w:p w14:paraId="20B41C2C">
            <w:pPr>
              <w:spacing w:line="243" w:lineRule="auto"/>
              <w:rPr>
                <w:rFonts w:ascii="Arial"/>
                <w:sz w:val="21"/>
              </w:rPr>
            </w:pPr>
          </w:p>
          <w:p w14:paraId="7FF70161">
            <w:pPr>
              <w:spacing w:line="243" w:lineRule="auto"/>
              <w:rPr>
                <w:rFonts w:ascii="Arial"/>
                <w:sz w:val="21"/>
              </w:rPr>
            </w:pPr>
          </w:p>
          <w:p w14:paraId="78C2A50F">
            <w:pPr>
              <w:spacing w:line="243" w:lineRule="auto"/>
              <w:rPr>
                <w:rFonts w:ascii="Arial"/>
                <w:sz w:val="21"/>
              </w:rPr>
            </w:pPr>
          </w:p>
          <w:p w14:paraId="22B26F79">
            <w:pPr>
              <w:spacing w:line="243" w:lineRule="auto"/>
              <w:rPr>
                <w:rFonts w:ascii="Arial"/>
                <w:sz w:val="21"/>
              </w:rPr>
            </w:pPr>
          </w:p>
          <w:p w14:paraId="4D85D069">
            <w:pPr>
              <w:spacing w:line="243" w:lineRule="auto"/>
              <w:rPr>
                <w:rFonts w:ascii="Arial"/>
                <w:sz w:val="21"/>
              </w:rPr>
            </w:pPr>
          </w:p>
          <w:p w14:paraId="2D9712C6">
            <w:pPr>
              <w:spacing w:line="243" w:lineRule="auto"/>
              <w:rPr>
                <w:rFonts w:ascii="Arial"/>
                <w:sz w:val="21"/>
              </w:rPr>
            </w:pPr>
          </w:p>
          <w:p w14:paraId="277BC919">
            <w:pPr>
              <w:spacing w:line="243" w:lineRule="auto"/>
              <w:rPr>
                <w:rFonts w:ascii="Arial"/>
                <w:sz w:val="21"/>
              </w:rPr>
            </w:pPr>
          </w:p>
          <w:p w14:paraId="0DC86092">
            <w:pPr>
              <w:spacing w:line="243" w:lineRule="auto"/>
              <w:rPr>
                <w:rFonts w:ascii="Arial"/>
                <w:sz w:val="21"/>
              </w:rPr>
            </w:pPr>
          </w:p>
          <w:p w14:paraId="0F32EF4C">
            <w:pPr>
              <w:spacing w:line="243" w:lineRule="auto"/>
              <w:rPr>
                <w:rFonts w:ascii="Arial"/>
                <w:sz w:val="21"/>
              </w:rPr>
            </w:pPr>
          </w:p>
          <w:p w14:paraId="56C6C20B">
            <w:pPr>
              <w:spacing w:line="244" w:lineRule="auto"/>
              <w:rPr>
                <w:rFonts w:ascii="Arial"/>
                <w:sz w:val="21"/>
              </w:rPr>
            </w:pPr>
          </w:p>
          <w:p w14:paraId="10BD5C35">
            <w:pPr>
              <w:spacing w:line="244" w:lineRule="auto"/>
              <w:rPr>
                <w:rFonts w:ascii="Arial"/>
                <w:sz w:val="21"/>
              </w:rPr>
            </w:pPr>
          </w:p>
          <w:p w14:paraId="66F98A23">
            <w:pPr>
              <w:spacing w:line="244" w:lineRule="auto"/>
              <w:rPr>
                <w:rFonts w:ascii="Arial"/>
                <w:sz w:val="21"/>
              </w:rPr>
            </w:pPr>
          </w:p>
          <w:p w14:paraId="3BC60ACD">
            <w:pPr>
              <w:spacing w:line="244" w:lineRule="auto"/>
              <w:rPr>
                <w:rFonts w:ascii="Arial"/>
                <w:sz w:val="21"/>
              </w:rPr>
            </w:pPr>
          </w:p>
          <w:p w14:paraId="463D7CFC">
            <w:pPr>
              <w:spacing w:before="69" w:line="188" w:lineRule="auto"/>
              <w:ind w:left="108"/>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440214322000</w:t>
            </w:r>
          </w:p>
        </w:tc>
        <w:tc>
          <w:tcPr>
            <w:tcW w:w="3539" w:type="dxa"/>
            <w:vAlign w:val="top"/>
          </w:tcPr>
          <w:p w14:paraId="00B51969">
            <w:pPr>
              <w:pStyle w:val="6"/>
              <w:spacing w:before="60" w:line="275" w:lineRule="auto"/>
              <w:ind w:left="112" w:right="97" w:firstLine="8"/>
              <w:jc w:val="both"/>
            </w:pPr>
            <w:r>
              <w:rPr>
                <w:spacing w:val="-4"/>
              </w:rPr>
              <w:t>对超限机动车辆、履带车、铁轮</w:t>
            </w:r>
            <w:r>
              <w:rPr>
                <w:spacing w:val="-3"/>
              </w:rPr>
              <w:t>车等需经过城市桥梁，城市桥梁</w:t>
            </w:r>
            <w:r>
              <w:rPr>
                <w:spacing w:val="15"/>
              </w:rPr>
              <w:t>产权人或委托管理人在报公安</w:t>
            </w:r>
            <w:r>
              <w:rPr>
                <w:spacing w:val="-3"/>
              </w:rPr>
              <w:t>交通管理部门审批前，未先取得</w:t>
            </w:r>
            <w:r>
              <w:rPr>
                <w:spacing w:val="15"/>
              </w:rPr>
              <w:t>城市人民政府市政工程设施行</w:t>
            </w:r>
            <w:r>
              <w:rPr>
                <w:spacing w:val="-3"/>
              </w:rPr>
              <w:t>政主管部门同意，并未采取相应技术措施；城市桥梁产权人、委托管理人对经检测评估，确定城市桥梁的承载能力下降，但尚未构成危桥的，未及时设置警示标志；对经检测评估，确定城市桥梁的承载能力下降，但尚未构成危桥的，未立即采取加固等安全措施；城市桥梁产权人、委托管</w:t>
            </w:r>
            <w:r>
              <w:rPr>
                <w:spacing w:val="15"/>
              </w:rPr>
              <w:t>理人对经检测评估判定为危桥</w:t>
            </w:r>
            <w:r>
              <w:rPr>
                <w:spacing w:val="-3"/>
              </w:rPr>
              <w:t>的城市桥梁，城市桥梁产权人、委托管理人未立即采取措施，设置显著的警示标志；对经检测评估判定为危桥的城市桥梁，未在二十四小时内，向城市人民政府</w:t>
            </w:r>
            <w:r>
              <w:rPr>
                <w:spacing w:val="15"/>
              </w:rPr>
              <w:t>市政工程设施行政主管部门报</w:t>
            </w:r>
            <w:r>
              <w:rPr>
                <w:spacing w:val="-3"/>
              </w:rPr>
              <w:t>告；对经检测评估判定为危桥的城市桥梁，未提出处理意见；对</w:t>
            </w:r>
            <w:r>
              <w:rPr>
                <w:spacing w:val="15"/>
              </w:rPr>
              <w:t>经检测评估判定为危桥的城市</w:t>
            </w:r>
            <w:r>
              <w:rPr>
                <w:spacing w:val="-3"/>
              </w:rPr>
              <w:t>桥梁，未限期排除危险；对经检测评估判定为危桥的城市桥梁，</w:t>
            </w:r>
            <w:r>
              <w:rPr>
                <w:spacing w:val="15"/>
              </w:rPr>
              <w:t>在危险排除之前予以使用或转</w:t>
            </w:r>
            <w:r>
              <w:rPr>
                <w:spacing w:val="-2"/>
              </w:rPr>
              <w:t>让的行政处罚</w:t>
            </w:r>
          </w:p>
        </w:tc>
        <w:tc>
          <w:tcPr>
            <w:tcW w:w="1751" w:type="dxa"/>
            <w:vAlign w:val="center"/>
          </w:tcPr>
          <w:p w14:paraId="3BF7A4AB">
            <w:pPr>
              <w:spacing w:before="78" w:line="274" w:lineRule="auto"/>
              <w:ind w:left="152" w:leftChars="0" w:right="107" w:rightChars="0" w:hanging="18" w:firstLineChars="0"/>
              <w:jc w:val="center"/>
            </w:pPr>
            <w:r>
              <w:rPr>
                <w:rFonts w:hint="eastAsia" w:ascii="仿宋" w:hAnsi="仿宋" w:eastAsia="仿宋" w:cs="仿宋"/>
                <w:snapToGrid w:val="0"/>
                <w:color w:val="000000"/>
                <w:spacing w:val="-4"/>
                <w:kern w:val="0"/>
                <w:sz w:val="24"/>
                <w:szCs w:val="24"/>
                <w:lang w:val="en-US" w:eastAsia="zh-CN" w:bidi="ar-SA"/>
              </w:rPr>
              <w:t>本辖区十个街道</w:t>
            </w:r>
          </w:p>
        </w:tc>
      </w:tr>
      <w:tr w14:paraId="5A831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7" w:hRule="atLeast"/>
        </w:trPr>
        <w:tc>
          <w:tcPr>
            <w:tcW w:w="904" w:type="dxa"/>
            <w:vAlign w:val="top"/>
          </w:tcPr>
          <w:p w14:paraId="4D581ECF">
            <w:pPr>
              <w:spacing w:line="280" w:lineRule="auto"/>
              <w:rPr>
                <w:rFonts w:ascii="Arial"/>
                <w:sz w:val="21"/>
              </w:rPr>
            </w:pPr>
          </w:p>
          <w:p w14:paraId="34B36AF9">
            <w:pPr>
              <w:spacing w:line="280" w:lineRule="auto"/>
              <w:rPr>
                <w:rFonts w:ascii="Arial"/>
                <w:sz w:val="21"/>
              </w:rPr>
            </w:pPr>
          </w:p>
          <w:p w14:paraId="20463500">
            <w:pPr>
              <w:spacing w:line="280" w:lineRule="auto"/>
              <w:rPr>
                <w:rFonts w:ascii="Arial"/>
                <w:sz w:val="21"/>
              </w:rPr>
            </w:pPr>
          </w:p>
          <w:p w14:paraId="10AD8094">
            <w:pPr>
              <w:spacing w:line="281" w:lineRule="auto"/>
              <w:rPr>
                <w:rFonts w:ascii="Arial"/>
                <w:sz w:val="21"/>
              </w:rPr>
            </w:pPr>
          </w:p>
          <w:p w14:paraId="61DE09BF">
            <w:pPr>
              <w:spacing w:before="69" w:line="188" w:lineRule="auto"/>
              <w:ind w:left="297"/>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pacing w:val="-11"/>
                <w:sz w:val="24"/>
                <w:szCs w:val="24"/>
                <w:lang w:val="en-US" w:eastAsia="zh-CN"/>
              </w:rPr>
              <w:t>94</w:t>
            </w:r>
          </w:p>
        </w:tc>
        <w:tc>
          <w:tcPr>
            <w:tcW w:w="2067" w:type="dxa"/>
            <w:vAlign w:val="top"/>
          </w:tcPr>
          <w:p w14:paraId="435CB799">
            <w:pPr>
              <w:spacing w:line="280" w:lineRule="auto"/>
              <w:rPr>
                <w:rFonts w:ascii="Arial"/>
                <w:sz w:val="21"/>
              </w:rPr>
            </w:pPr>
          </w:p>
          <w:p w14:paraId="3B73E278">
            <w:pPr>
              <w:spacing w:line="280" w:lineRule="auto"/>
              <w:rPr>
                <w:rFonts w:ascii="Arial"/>
                <w:sz w:val="21"/>
              </w:rPr>
            </w:pPr>
          </w:p>
          <w:p w14:paraId="19237CDC">
            <w:pPr>
              <w:spacing w:line="280" w:lineRule="auto"/>
              <w:rPr>
                <w:rFonts w:ascii="Arial"/>
                <w:sz w:val="21"/>
              </w:rPr>
            </w:pPr>
          </w:p>
          <w:p w14:paraId="389F3602">
            <w:pPr>
              <w:spacing w:line="281" w:lineRule="auto"/>
              <w:rPr>
                <w:rFonts w:ascii="Arial"/>
                <w:sz w:val="21"/>
              </w:rPr>
            </w:pPr>
          </w:p>
          <w:p w14:paraId="549A3989">
            <w:pPr>
              <w:spacing w:before="69" w:line="188" w:lineRule="auto"/>
              <w:ind w:left="108"/>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440214314000</w:t>
            </w:r>
          </w:p>
        </w:tc>
        <w:tc>
          <w:tcPr>
            <w:tcW w:w="3539" w:type="dxa"/>
            <w:vAlign w:val="top"/>
          </w:tcPr>
          <w:p w14:paraId="64A9B89E">
            <w:pPr>
              <w:spacing w:line="341" w:lineRule="auto"/>
              <w:rPr>
                <w:rFonts w:ascii="Arial"/>
                <w:sz w:val="21"/>
              </w:rPr>
            </w:pPr>
          </w:p>
          <w:p w14:paraId="6AB98D59">
            <w:pPr>
              <w:pStyle w:val="6"/>
              <w:spacing w:before="78" w:line="277" w:lineRule="auto"/>
              <w:ind w:left="120" w:right="97"/>
              <w:jc w:val="both"/>
            </w:pPr>
            <w:r>
              <w:rPr>
                <w:spacing w:val="-9"/>
              </w:rPr>
              <w:t>对新建、改建、扩建建设项</w:t>
            </w:r>
            <w:r>
              <w:rPr>
                <w:spacing w:val="-46"/>
              </w:rPr>
              <w:t xml:space="preserve"> </w:t>
            </w:r>
            <w:r>
              <w:rPr>
                <w:spacing w:val="-9"/>
              </w:rPr>
              <w:t>目的</w:t>
            </w:r>
            <w:r>
              <w:rPr>
                <w:spacing w:val="-4"/>
              </w:rPr>
              <w:t>配套生活垃圾分类投放、收集、转运设施未达到规划设计要求，或未与主体工程、首期工程同时</w:t>
            </w:r>
            <w:r>
              <w:rPr>
                <w:spacing w:val="-2"/>
              </w:rPr>
              <w:t>交付使用的行政处罚</w:t>
            </w:r>
          </w:p>
        </w:tc>
        <w:tc>
          <w:tcPr>
            <w:tcW w:w="1751" w:type="dxa"/>
            <w:vAlign w:val="center"/>
          </w:tcPr>
          <w:p w14:paraId="733DC423">
            <w:pPr>
              <w:spacing w:before="78" w:line="274" w:lineRule="auto"/>
              <w:ind w:left="152" w:leftChars="0" w:right="107" w:rightChars="0" w:hanging="18" w:firstLineChars="0"/>
              <w:jc w:val="center"/>
            </w:pPr>
            <w:r>
              <w:rPr>
                <w:rFonts w:hint="eastAsia" w:ascii="仿宋" w:hAnsi="仿宋" w:eastAsia="仿宋" w:cs="仿宋"/>
                <w:snapToGrid w:val="0"/>
                <w:color w:val="000000"/>
                <w:spacing w:val="-4"/>
                <w:kern w:val="0"/>
                <w:sz w:val="24"/>
                <w:szCs w:val="24"/>
                <w:lang w:val="en-US" w:eastAsia="zh-CN" w:bidi="ar-SA"/>
              </w:rPr>
              <w:t>本辖区十个街道</w:t>
            </w:r>
          </w:p>
        </w:tc>
      </w:tr>
    </w:tbl>
    <w:p w14:paraId="272D878B">
      <w:pPr>
        <w:rPr>
          <w:rFonts w:ascii="Arial"/>
          <w:sz w:val="21"/>
        </w:rPr>
      </w:pPr>
    </w:p>
    <w:p w14:paraId="31A53602">
      <w:pPr>
        <w:rPr>
          <w:rFonts w:ascii="Arial" w:hAnsi="Arial" w:eastAsia="Arial" w:cs="Arial"/>
          <w:sz w:val="21"/>
          <w:szCs w:val="21"/>
        </w:rPr>
        <w:sectPr>
          <w:footerReference r:id="rId24" w:type="default"/>
          <w:pgSz w:w="11906" w:h="16839"/>
          <w:pgMar w:top="400" w:right="1785" w:bottom="1091" w:left="1775" w:header="0" w:footer="782" w:gutter="0"/>
          <w:cols w:space="720" w:num="1"/>
        </w:sectPr>
      </w:pPr>
    </w:p>
    <w:p w14:paraId="4B46B2F4">
      <w:pPr>
        <w:spacing w:before="19"/>
      </w:pPr>
    </w:p>
    <w:p w14:paraId="088F756E">
      <w:pPr>
        <w:spacing w:before="19"/>
      </w:pPr>
    </w:p>
    <w:p w14:paraId="3B9F5FEA">
      <w:pPr>
        <w:spacing w:before="18"/>
      </w:pPr>
    </w:p>
    <w:p w14:paraId="7069FB6C">
      <w:pPr>
        <w:spacing w:before="18"/>
      </w:pPr>
    </w:p>
    <w:tbl>
      <w:tblPr>
        <w:tblStyle w:val="5"/>
        <w:tblW w:w="82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2067"/>
        <w:gridCol w:w="3539"/>
        <w:gridCol w:w="1751"/>
      </w:tblGrid>
      <w:tr w14:paraId="4C07C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904" w:type="dxa"/>
            <w:vAlign w:val="top"/>
          </w:tcPr>
          <w:p w14:paraId="15945EBB">
            <w:pPr>
              <w:spacing w:line="263" w:lineRule="auto"/>
              <w:rPr>
                <w:rFonts w:ascii="Arial"/>
                <w:sz w:val="21"/>
              </w:rPr>
            </w:pPr>
          </w:p>
          <w:p w14:paraId="779CAE7C">
            <w:pPr>
              <w:spacing w:before="78" w:line="241" w:lineRule="auto"/>
              <w:ind w:left="214"/>
              <w:rPr>
                <w:rFonts w:ascii="黑体" w:hAnsi="黑体" w:eastAsia="黑体" w:cs="黑体"/>
                <w:sz w:val="24"/>
                <w:szCs w:val="24"/>
              </w:rPr>
            </w:pPr>
            <w:r>
              <w:rPr>
                <w:rFonts w:ascii="黑体" w:hAnsi="黑体" w:eastAsia="黑体" w:cs="黑体"/>
                <w:spacing w:val="-3"/>
                <w:sz w:val="24"/>
                <w:szCs w:val="24"/>
              </w:rPr>
              <w:t>序号</w:t>
            </w:r>
          </w:p>
        </w:tc>
        <w:tc>
          <w:tcPr>
            <w:tcW w:w="2067" w:type="dxa"/>
            <w:vAlign w:val="top"/>
          </w:tcPr>
          <w:p w14:paraId="4554D93A">
            <w:pPr>
              <w:spacing w:line="263" w:lineRule="auto"/>
              <w:rPr>
                <w:rFonts w:ascii="Arial"/>
                <w:sz w:val="21"/>
              </w:rPr>
            </w:pPr>
          </w:p>
          <w:p w14:paraId="29D9F228">
            <w:pPr>
              <w:spacing w:before="78" w:line="239" w:lineRule="auto"/>
              <w:ind w:left="556"/>
              <w:rPr>
                <w:rFonts w:ascii="黑体" w:hAnsi="黑体" w:eastAsia="黑体" w:cs="黑体"/>
                <w:sz w:val="24"/>
                <w:szCs w:val="24"/>
              </w:rPr>
            </w:pPr>
            <w:r>
              <w:rPr>
                <w:rFonts w:ascii="黑体" w:hAnsi="黑体" w:eastAsia="黑体" w:cs="黑体"/>
                <w:spacing w:val="-2"/>
                <w:sz w:val="24"/>
                <w:szCs w:val="24"/>
              </w:rPr>
              <w:t>基本编码</w:t>
            </w:r>
          </w:p>
        </w:tc>
        <w:tc>
          <w:tcPr>
            <w:tcW w:w="3539" w:type="dxa"/>
            <w:vAlign w:val="top"/>
          </w:tcPr>
          <w:p w14:paraId="0528FD16">
            <w:pPr>
              <w:spacing w:line="264" w:lineRule="auto"/>
              <w:rPr>
                <w:rFonts w:ascii="Arial"/>
                <w:sz w:val="21"/>
              </w:rPr>
            </w:pPr>
          </w:p>
          <w:p w14:paraId="78A8D5D1">
            <w:pPr>
              <w:spacing w:before="78" w:line="239" w:lineRule="auto"/>
              <w:ind w:left="1299"/>
              <w:rPr>
                <w:rFonts w:ascii="黑体" w:hAnsi="黑体" w:eastAsia="黑体" w:cs="黑体"/>
                <w:sz w:val="24"/>
                <w:szCs w:val="24"/>
              </w:rPr>
            </w:pPr>
            <w:r>
              <w:rPr>
                <w:rFonts w:ascii="黑体" w:hAnsi="黑体" w:eastAsia="黑体" w:cs="黑体"/>
                <w:spacing w:val="-4"/>
                <w:sz w:val="24"/>
                <w:szCs w:val="24"/>
              </w:rPr>
              <w:t>事项名称</w:t>
            </w:r>
          </w:p>
        </w:tc>
        <w:tc>
          <w:tcPr>
            <w:tcW w:w="1751" w:type="dxa"/>
            <w:shd w:val="clear" w:color="auto" w:fill="auto"/>
            <w:vAlign w:val="center"/>
          </w:tcPr>
          <w:p w14:paraId="0A57AB9A">
            <w:pPr>
              <w:spacing w:before="163" w:line="278" w:lineRule="auto"/>
              <w:ind w:right="266" w:rightChars="0"/>
              <w:jc w:val="center"/>
              <w:rPr>
                <w:rFonts w:ascii="黑体" w:hAnsi="黑体" w:eastAsia="黑体" w:cs="黑体"/>
                <w:snapToGrid w:val="0"/>
                <w:color w:val="000000"/>
                <w:kern w:val="0"/>
                <w:sz w:val="24"/>
                <w:szCs w:val="24"/>
                <w:lang w:val="en-US" w:eastAsia="en-US" w:bidi="ar-SA"/>
              </w:rPr>
            </w:pPr>
            <w:r>
              <w:rPr>
                <w:rFonts w:ascii="黑体" w:hAnsi="黑体" w:eastAsia="黑体" w:cs="黑体"/>
                <w:spacing w:val="-5"/>
                <w:sz w:val="24"/>
                <w:szCs w:val="24"/>
              </w:rPr>
              <w:t>实施的</w:t>
            </w:r>
            <w:r>
              <w:rPr>
                <w:rFonts w:hint="eastAsia" w:ascii="黑体" w:hAnsi="黑体" w:eastAsia="黑体" w:cs="黑体"/>
                <w:spacing w:val="-5"/>
                <w:sz w:val="24"/>
                <w:szCs w:val="24"/>
                <w:lang w:val="en-US" w:eastAsia="zh-CN"/>
              </w:rPr>
              <w:t>街道</w:t>
            </w:r>
          </w:p>
        </w:tc>
      </w:tr>
      <w:tr w14:paraId="6BEE5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904" w:type="dxa"/>
            <w:vAlign w:val="top"/>
          </w:tcPr>
          <w:p w14:paraId="2A90495A">
            <w:pPr>
              <w:spacing w:line="250" w:lineRule="auto"/>
              <w:rPr>
                <w:rFonts w:ascii="Arial"/>
                <w:sz w:val="21"/>
              </w:rPr>
            </w:pPr>
          </w:p>
          <w:p w14:paraId="5D998DF1">
            <w:pPr>
              <w:spacing w:line="250" w:lineRule="auto"/>
              <w:rPr>
                <w:rFonts w:ascii="Arial"/>
                <w:sz w:val="21"/>
              </w:rPr>
            </w:pPr>
          </w:p>
          <w:p w14:paraId="466C728B">
            <w:pPr>
              <w:spacing w:line="250" w:lineRule="auto"/>
              <w:rPr>
                <w:rFonts w:ascii="Arial"/>
                <w:sz w:val="21"/>
              </w:rPr>
            </w:pPr>
          </w:p>
          <w:p w14:paraId="304C1E16">
            <w:pPr>
              <w:spacing w:before="69" w:line="188" w:lineRule="auto"/>
              <w:ind w:left="297"/>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pacing w:val="-11"/>
                <w:sz w:val="24"/>
                <w:szCs w:val="24"/>
                <w:lang w:val="en-US" w:eastAsia="zh-CN"/>
              </w:rPr>
              <w:t>95</w:t>
            </w:r>
          </w:p>
        </w:tc>
        <w:tc>
          <w:tcPr>
            <w:tcW w:w="2067" w:type="dxa"/>
            <w:vAlign w:val="top"/>
          </w:tcPr>
          <w:p w14:paraId="1E19F665">
            <w:pPr>
              <w:spacing w:line="250" w:lineRule="auto"/>
              <w:jc w:val="center"/>
              <w:rPr>
                <w:rFonts w:ascii="Arial"/>
                <w:sz w:val="21"/>
              </w:rPr>
            </w:pPr>
          </w:p>
          <w:p w14:paraId="548FB95C">
            <w:pPr>
              <w:spacing w:line="250" w:lineRule="auto"/>
              <w:jc w:val="center"/>
              <w:rPr>
                <w:rFonts w:ascii="Arial"/>
                <w:sz w:val="21"/>
              </w:rPr>
            </w:pPr>
          </w:p>
          <w:p w14:paraId="39A8D008">
            <w:pPr>
              <w:spacing w:line="250" w:lineRule="auto"/>
              <w:jc w:val="center"/>
              <w:rPr>
                <w:rFonts w:ascii="Arial"/>
                <w:sz w:val="21"/>
              </w:rPr>
            </w:pPr>
          </w:p>
          <w:p w14:paraId="5A40CFCE">
            <w:pPr>
              <w:spacing w:before="69" w:line="188" w:lineRule="auto"/>
              <w:ind w:left="108"/>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440214305000</w:t>
            </w:r>
          </w:p>
        </w:tc>
        <w:tc>
          <w:tcPr>
            <w:tcW w:w="3539" w:type="dxa"/>
            <w:vAlign w:val="top"/>
          </w:tcPr>
          <w:p w14:paraId="102BEB49">
            <w:pPr>
              <w:spacing w:line="329" w:lineRule="auto"/>
              <w:rPr>
                <w:rFonts w:ascii="Arial"/>
                <w:sz w:val="21"/>
              </w:rPr>
            </w:pPr>
          </w:p>
          <w:p w14:paraId="1DCF9701">
            <w:pPr>
              <w:pStyle w:val="6"/>
              <w:spacing w:before="78" w:line="276" w:lineRule="auto"/>
              <w:ind w:left="118" w:right="103" w:firstLine="2"/>
              <w:jc w:val="both"/>
            </w:pPr>
            <w:r>
              <w:rPr>
                <w:spacing w:val="-4"/>
              </w:rPr>
              <w:t>对拒不接受水质、水量监测或妨碍、阻挠城镇排水主管部门依法</w:t>
            </w:r>
            <w:r>
              <w:rPr>
                <w:spacing w:val="-2"/>
              </w:rPr>
              <w:t>监督检查的行政处罚</w:t>
            </w:r>
          </w:p>
        </w:tc>
        <w:tc>
          <w:tcPr>
            <w:tcW w:w="1751" w:type="dxa"/>
            <w:vAlign w:val="center"/>
          </w:tcPr>
          <w:p w14:paraId="29D875DB">
            <w:pPr>
              <w:spacing w:before="78" w:line="274" w:lineRule="auto"/>
              <w:ind w:left="152" w:leftChars="0" w:right="107" w:rightChars="0" w:hanging="18" w:firstLineChars="0"/>
              <w:jc w:val="center"/>
            </w:pPr>
            <w:r>
              <w:rPr>
                <w:rFonts w:hint="eastAsia" w:ascii="仿宋" w:hAnsi="仿宋" w:eastAsia="仿宋" w:cs="仿宋"/>
                <w:snapToGrid w:val="0"/>
                <w:color w:val="000000"/>
                <w:spacing w:val="-4"/>
                <w:kern w:val="0"/>
                <w:sz w:val="24"/>
                <w:szCs w:val="24"/>
                <w:lang w:val="en-US" w:eastAsia="zh-CN" w:bidi="ar-SA"/>
              </w:rPr>
              <w:t>本辖区十个街道</w:t>
            </w:r>
          </w:p>
        </w:tc>
      </w:tr>
      <w:tr w14:paraId="7D563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3" w:hRule="atLeast"/>
        </w:trPr>
        <w:tc>
          <w:tcPr>
            <w:tcW w:w="904" w:type="dxa"/>
            <w:vAlign w:val="top"/>
          </w:tcPr>
          <w:p w14:paraId="4845F5B3">
            <w:pPr>
              <w:spacing w:line="359" w:lineRule="auto"/>
              <w:rPr>
                <w:rFonts w:ascii="Arial"/>
                <w:sz w:val="21"/>
              </w:rPr>
            </w:pPr>
          </w:p>
          <w:p w14:paraId="1EB71712">
            <w:pPr>
              <w:spacing w:line="360" w:lineRule="auto"/>
              <w:rPr>
                <w:rFonts w:ascii="Arial"/>
                <w:sz w:val="21"/>
              </w:rPr>
            </w:pPr>
          </w:p>
          <w:p w14:paraId="3EF6848E">
            <w:pPr>
              <w:spacing w:before="69" w:line="188" w:lineRule="auto"/>
              <w:ind w:left="297"/>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pacing w:val="-11"/>
                <w:sz w:val="24"/>
                <w:szCs w:val="24"/>
                <w:lang w:val="en-US" w:eastAsia="zh-CN"/>
              </w:rPr>
              <w:t>96</w:t>
            </w:r>
          </w:p>
        </w:tc>
        <w:tc>
          <w:tcPr>
            <w:tcW w:w="2067" w:type="dxa"/>
            <w:vAlign w:val="top"/>
          </w:tcPr>
          <w:p w14:paraId="5E9D083D">
            <w:pPr>
              <w:spacing w:line="359" w:lineRule="auto"/>
              <w:jc w:val="center"/>
              <w:rPr>
                <w:rFonts w:ascii="Arial"/>
                <w:sz w:val="21"/>
              </w:rPr>
            </w:pPr>
          </w:p>
          <w:p w14:paraId="5967B82E">
            <w:pPr>
              <w:spacing w:line="360" w:lineRule="auto"/>
              <w:jc w:val="center"/>
              <w:rPr>
                <w:rFonts w:ascii="Arial"/>
                <w:sz w:val="21"/>
              </w:rPr>
            </w:pPr>
          </w:p>
          <w:p w14:paraId="21550380">
            <w:pPr>
              <w:spacing w:before="69" w:line="188" w:lineRule="auto"/>
              <w:ind w:left="108"/>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440214261000</w:t>
            </w:r>
          </w:p>
        </w:tc>
        <w:tc>
          <w:tcPr>
            <w:tcW w:w="3539" w:type="dxa"/>
            <w:vAlign w:val="top"/>
          </w:tcPr>
          <w:p w14:paraId="0CCDD979">
            <w:pPr>
              <w:pStyle w:val="6"/>
              <w:spacing w:before="203" w:line="276" w:lineRule="auto"/>
              <w:ind w:left="116" w:right="103" w:firstLine="4"/>
              <w:jc w:val="both"/>
            </w:pPr>
            <w:r>
              <w:rPr>
                <w:spacing w:val="14"/>
              </w:rPr>
              <w:t>对未取得燃气经营许可证从事</w:t>
            </w:r>
            <w:r>
              <w:rPr>
                <w:spacing w:val="-4"/>
              </w:rPr>
              <w:t>燃气经营活动，或者燃气经营者</w:t>
            </w:r>
            <w:r>
              <w:rPr>
                <w:spacing w:val="14"/>
              </w:rPr>
              <w:t>不按照燃气经营许可证的规定</w:t>
            </w:r>
            <w:r>
              <w:rPr>
                <w:spacing w:val="-1"/>
              </w:rPr>
              <w:t>从事燃气经营活动的行政处罚</w:t>
            </w:r>
          </w:p>
        </w:tc>
        <w:tc>
          <w:tcPr>
            <w:tcW w:w="1751" w:type="dxa"/>
            <w:vAlign w:val="center"/>
          </w:tcPr>
          <w:p w14:paraId="1543FD8F">
            <w:pPr>
              <w:spacing w:before="78" w:line="274" w:lineRule="auto"/>
              <w:ind w:left="152" w:leftChars="0" w:right="107" w:rightChars="0" w:hanging="18" w:firstLineChars="0"/>
              <w:jc w:val="center"/>
            </w:pPr>
            <w:r>
              <w:rPr>
                <w:rFonts w:hint="eastAsia" w:ascii="仿宋" w:hAnsi="仿宋" w:eastAsia="仿宋" w:cs="仿宋"/>
                <w:snapToGrid w:val="0"/>
                <w:color w:val="000000"/>
                <w:spacing w:val="-4"/>
                <w:kern w:val="0"/>
                <w:sz w:val="24"/>
                <w:szCs w:val="24"/>
                <w:lang w:val="en-US" w:eastAsia="zh-CN" w:bidi="ar-SA"/>
              </w:rPr>
              <w:t>本辖区十个街道</w:t>
            </w:r>
          </w:p>
        </w:tc>
      </w:tr>
      <w:tr w14:paraId="129E4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3" w:hRule="atLeast"/>
        </w:trPr>
        <w:tc>
          <w:tcPr>
            <w:tcW w:w="904" w:type="dxa"/>
            <w:vAlign w:val="top"/>
          </w:tcPr>
          <w:p w14:paraId="21A184BB">
            <w:pPr>
              <w:spacing w:line="265" w:lineRule="auto"/>
              <w:rPr>
                <w:rFonts w:ascii="Arial"/>
                <w:sz w:val="21"/>
              </w:rPr>
            </w:pPr>
          </w:p>
          <w:p w14:paraId="641C82A7">
            <w:pPr>
              <w:spacing w:line="265" w:lineRule="auto"/>
              <w:rPr>
                <w:rFonts w:ascii="Arial"/>
                <w:sz w:val="21"/>
              </w:rPr>
            </w:pPr>
          </w:p>
          <w:p w14:paraId="20E74D89">
            <w:pPr>
              <w:spacing w:line="265" w:lineRule="auto"/>
              <w:rPr>
                <w:rFonts w:ascii="Arial"/>
                <w:sz w:val="21"/>
              </w:rPr>
            </w:pPr>
          </w:p>
          <w:p w14:paraId="4549D864">
            <w:pPr>
              <w:spacing w:line="265" w:lineRule="auto"/>
              <w:rPr>
                <w:rFonts w:ascii="Arial"/>
                <w:sz w:val="21"/>
              </w:rPr>
            </w:pPr>
          </w:p>
          <w:p w14:paraId="2AD21389">
            <w:pPr>
              <w:spacing w:line="265" w:lineRule="auto"/>
              <w:rPr>
                <w:rFonts w:ascii="Arial"/>
                <w:sz w:val="21"/>
              </w:rPr>
            </w:pPr>
          </w:p>
          <w:p w14:paraId="27063253">
            <w:pPr>
              <w:spacing w:line="265" w:lineRule="auto"/>
              <w:rPr>
                <w:rFonts w:ascii="Arial"/>
                <w:sz w:val="21"/>
              </w:rPr>
            </w:pPr>
          </w:p>
          <w:p w14:paraId="06007D76">
            <w:pPr>
              <w:spacing w:line="265" w:lineRule="auto"/>
              <w:rPr>
                <w:rFonts w:ascii="Arial"/>
                <w:sz w:val="21"/>
              </w:rPr>
            </w:pPr>
          </w:p>
          <w:p w14:paraId="4351D6E1">
            <w:pPr>
              <w:spacing w:line="265" w:lineRule="auto"/>
              <w:rPr>
                <w:rFonts w:ascii="Arial"/>
                <w:sz w:val="21"/>
              </w:rPr>
            </w:pPr>
          </w:p>
          <w:p w14:paraId="3D5DDA89">
            <w:pPr>
              <w:spacing w:line="265" w:lineRule="auto"/>
              <w:rPr>
                <w:rFonts w:ascii="Arial"/>
                <w:sz w:val="21"/>
              </w:rPr>
            </w:pPr>
          </w:p>
          <w:p w14:paraId="3C02E43C">
            <w:pPr>
              <w:spacing w:before="69" w:line="188" w:lineRule="auto"/>
              <w:ind w:left="297"/>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pacing w:val="-10"/>
                <w:sz w:val="24"/>
                <w:szCs w:val="24"/>
                <w:lang w:val="en-US" w:eastAsia="zh-CN"/>
              </w:rPr>
              <w:t>97</w:t>
            </w:r>
          </w:p>
        </w:tc>
        <w:tc>
          <w:tcPr>
            <w:tcW w:w="2067" w:type="dxa"/>
            <w:vAlign w:val="top"/>
          </w:tcPr>
          <w:p w14:paraId="0C6637CC">
            <w:pPr>
              <w:spacing w:line="265" w:lineRule="auto"/>
              <w:jc w:val="center"/>
              <w:rPr>
                <w:rFonts w:ascii="Arial"/>
                <w:sz w:val="21"/>
              </w:rPr>
            </w:pPr>
          </w:p>
          <w:p w14:paraId="5ACE2018">
            <w:pPr>
              <w:spacing w:line="265" w:lineRule="auto"/>
              <w:jc w:val="center"/>
              <w:rPr>
                <w:rFonts w:ascii="Arial"/>
                <w:sz w:val="21"/>
              </w:rPr>
            </w:pPr>
          </w:p>
          <w:p w14:paraId="7A476BBC">
            <w:pPr>
              <w:spacing w:line="265" w:lineRule="auto"/>
              <w:jc w:val="center"/>
              <w:rPr>
                <w:rFonts w:ascii="Arial"/>
                <w:sz w:val="21"/>
              </w:rPr>
            </w:pPr>
          </w:p>
          <w:p w14:paraId="639CEFD1">
            <w:pPr>
              <w:spacing w:line="265" w:lineRule="auto"/>
              <w:jc w:val="center"/>
              <w:rPr>
                <w:rFonts w:ascii="Arial"/>
                <w:sz w:val="21"/>
              </w:rPr>
            </w:pPr>
          </w:p>
          <w:p w14:paraId="7762FD8C">
            <w:pPr>
              <w:spacing w:line="265" w:lineRule="auto"/>
              <w:jc w:val="center"/>
              <w:rPr>
                <w:rFonts w:ascii="Arial"/>
                <w:sz w:val="21"/>
              </w:rPr>
            </w:pPr>
          </w:p>
          <w:p w14:paraId="17BD1106">
            <w:pPr>
              <w:spacing w:line="265" w:lineRule="auto"/>
              <w:jc w:val="center"/>
              <w:rPr>
                <w:rFonts w:ascii="Arial"/>
                <w:sz w:val="21"/>
              </w:rPr>
            </w:pPr>
          </w:p>
          <w:p w14:paraId="42E649BD">
            <w:pPr>
              <w:spacing w:line="265" w:lineRule="auto"/>
              <w:jc w:val="center"/>
              <w:rPr>
                <w:rFonts w:ascii="Arial"/>
                <w:sz w:val="21"/>
              </w:rPr>
            </w:pPr>
          </w:p>
          <w:p w14:paraId="5E340A7A">
            <w:pPr>
              <w:spacing w:line="265" w:lineRule="auto"/>
              <w:jc w:val="center"/>
              <w:rPr>
                <w:rFonts w:ascii="Arial"/>
                <w:sz w:val="21"/>
              </w:rPr>
            </w:pPr>
          </w:p>
          <w:p w14:paraId="06C96F34">
            <w:pPr>
              <w:spacing w:line="265" w:lineRule="auto"/>
              <w:jc w:val="center"/>
              <w:rPr>
                <w:rFonts w:ascii="Arial"/>
                <w:sz w:val="21"/>
              </w:rPr>
            </w:pPr>
          </w:p>
          <w:p w14:paraId="4371D265">
            <w:pPr>
              <w:spacing w:before="69" w:line="188" w:lineRule="auto"/>
              <w:ind w:left="108"/>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440214220000</w:t>
            </w:r>
          </w:p>
        </w:tc>
        <w:tc>
          <w:tcPr>
            <w:tcW w:w="3539" w:type="dxa"/>
            <w:vAlign w:val="top"/>
          </w:tcPr>
          <w:p w14:paraId="02906D75">
            <w:pPr>
              <w:spacing w:line="353" w:lineRule="auto"/>
              <w:rPr>
                <w:rFonts w:ascii="Arial"/>
                <w:sz w:val="21"/>
              </w:rPr>
            </w:pPr>
          </w:p>
          <w:p w14:paraId="3A5DA2F5">
            <w:pPr>
              <w:pStyle w:val="6"/>
              <w:spacing w:before="78" w:line="277" w:lineRule="auto"/>
              <w:ind w:left="117" w:right="103" w:firstLine="3"/>
              <w:jc w:val="both"/>
            </w:pPr>
            <w:r>
              <w:rPr>
                <w:spacing w:val="-4"/>
              </w:rPr>
              <w:t>对未取得设计资质证书，承担建筑跨度、跨径和高度超出规定范</w:t>
            </w:r>
            <w:r>
              <w:rPr>
                <w:spacing w:val="10"/>
              </w:rPr>
              <w:t>围</w:t>
            </w:r>
            <w:r>
              <w:rPr>
                <w:spacing w:val="-61"/>
              </w:rPr>
              <w:t xml:space="preserve"> </w:t>
            </w:r>
            <w:r>
              <w:rPr>
                <w:spacing w:val="10"/>
              </w:rPr>
              <w:t>的工程以及二层以上住宅的</w:t>
            </w:r>
            <w:r>
              <w:rPr>
                <w:spacing w:val="14"/>
              </w:rPr>
              <w:t>设计任务或未按设计资质证书</w:t>
            </w:r>
            <w:r>
              <w:rPr>
                <w:spacing w:val="10"/>
              </w:rPr>
              <w:t>规定的经营范围</w:t>
            </w:r>
            <w:r>
              <w:rPr>
                <w:spacing w:val="-61"/>
              </w:rPr>
              <w:t xml:space="preserve"> </w:t>
            </w:r>
            <w:r>
              <w:rPr>
                <w:spacing w:val="10"/>
              </w:rPr>
              <w:t>，承担设计任</w:t>
            </w:r>
            <w:r>
              <w:rPr>
                <w:spacing w:val="-4"/>
              </w:rPr>
              <w:t>务；未取得施工资质等级证书或</w:t>
            </w:r>
            <w:r>
              <w:rPr>
                <w:spacing w:val="14"/>
              </w:rPr>
              <w:t>资质审查证书或未按规定的经</w:t>
            </w:r>
            <w:r>
              <w:rPr>
                <w:spacing w:val="-4"/>
              </w:rPr>
              <w:t>营范围，承担施工任务；不按有</w:t>
            </w:r>
            <w:r>
              <w:rPr>
                <w:spacing w:val="14"/>
              </w:rPr>
              <w:t>关技术规定施工或使用不符合工程质量要求的建筑材料和建</w:t>
            </w:r>
            <w:r>
              <w:rPr>
                <w:spacing w:val="-4"/>
              </w:rPr>
              <w:t>筑构件；未按设计图纸施工或擅</w:t>
            </w:r>
            <w:r>
              <w:rPr>
                <w:spacing w:val="-2"/>
              </w:rPr>
              <w:t>自修订设计图纸的行政处罚</w:t>
            </w:r>
          </w:p>
        </w:tc>
        <w:tc>
          <w:tcPr>
            <w:tcW w:w="1751" w:type="dxa"/>
            <w:vAlign w:val="center"/>
          </w:tcPr>
          <w:p w14:paraId="2D6969A7">
            <w:pPr>
              <w:spacing w:before="78" w:line="274" w:lineRule="auto"/>
              <w:ind w:left="152" w:leftChars="0" w:right="107" w:rightChars="0" w:hanging="18" w:firstLineChars="0"/>
              <w:jc w:val="center"/>
            </w:pPr>
            <w:r>
              <w:rPr>
                <w:rFonts w:hint="eastAsia" w:ascii="仿宋" w:hAnsi="仿宋" w:eastAsia="仿宋" w:cs="仿宋"/>
                <w:snapToGrid w:val="0"/>
                <w:color w:val="000000"/>
                <w:spacing w:val="-4"/>
                <w:kern w:val="0"/>
                <w:sz w:val="24"/>
                <w:szCs w:val="24"/>
                <w:lang w:val="en-US" w:eastAsia="zh-CN" w:bidi="ar-SA"/>
              </w:rPr>
              <w:t>本辖区十个街道</w:t>
            </w:r>
          </w:p>
        </w:tc>
      </w:tr>
      <w:tr w14:paraId="778FA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2" w:hRule="atLeast"/>
        </w:trPr>
        <w:tc>
          <w:tcPr>
            <w:tcW w:w="904" w:type="dxa"/>
            <w:vAlign w:val="top"/>
          </w:tcPr>
          <w:p w14:paraId="61612A2C">
            <w:pPr>
              <w:spacing w:line="246" w:lineRule="auto"/>
              <w:rPr>
                <w:rFonts w:ascii="Arial"/>
                <w:sz w:val="21"/>
              </w:rPr>
            </w:pPr>
          </w:p>
          <w:p w14:paraId="4AFEAAB3">
            <w:pPr>
              <w:spacing w:line="247" w:lineRule="auto"/>
              <w:rPr>
                <w:rFonts w:ascii="Arial"/>
                <w:sz w:val="21"/>
              </w:rPr>
            </w:pPr>
          </w:p>
          <w:p w14:paraId="213D3354">
            <w:pPr>
              <w:spacing w:before="69" w:line="188" w:lineRule="auto"/>
              <w:ind w:left="297"/>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pacing w:val="-10"/>
                <w:sz w:val="24"/>
                <w:szCs w:val="24"/>
                <w:lang w:val="en-US" w:eastAsia="zh-CN"/>
              </w:rPr>
              <w:t>98</w:t>
            </w:r>
          </w:p>
        </w:tc>
        <w:tc>
          <w:tcPr>
            <w:tcW w:w="2067" w:type="dxa"/>
            <w:vAlign w:val="top"/>
          </w:tcPr>
          <w:p w14:paraId="35B453E5">
            <w:pPr>
              <w:spacing w:line="246" w:lineRule="auto"/>
              <w:jc w:val="center"/>
              <w:rPr>
                <w:rFonts w:ascii="Arial"/>
                <w:sz w:val="21"/>
              </w:rPr>
            </w:pPr>
          </w:p>
          <w:p w14:paraId="519A081A">
            <w:pPr>
              <w:spacing w:line="247" w:lineRule="auto"/>
              <w:jc w:val="center"/>
              <w:rPr>
                <w:rFonts w:ascii="Arial"/>
                <w:sz w:val="21"/>
              </w:rPr>
            </w:pPr>
          </w:p>
          <w:p w14:paraId="226FB3F0">
            <w:pPr>
              <w:spacing w:before="69" w:line="188" w:lineRule="auto"/>
              <w:ind w:left="108"/>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440214218000</w:t>
            </w:r>
          </w:p>
        </w:tc>
        <w:tc>
          <w:tcPr>
            <w:tcW w:w="3539" w:type="dxa"/>
            <w:vAlign w:val="top"/>
          </w:tcPr>
          <w:p w14:paraId="46A3E9DF">
            <w:pPr>
              <w:pStyle w:val="6"/>
              <w:spacing w:before="152" w:line="276" w:lineRule="auto"/>
              <w:ind w:left="122" w:right="106" w:hanging="2"/>
              <w:jc w:val="both"/>
            </w:pPr>
            <w:r>
              <w:rPr>
                <w:spacing w:val="14"/>
              </w:rPr>
              <w:t>对城乡规划编制单位未按规定要求提供城乡规划编制信用档</w:t>
            </w:r>
            <w:r>
              <w:rPr>
                <w:spacing w:val="-3"/>
              </w:rPr>
              <w:t>案信息的行政处罚</w:t>
            </w:r>
          </w:p>
        </w:tc>
        <w:tc>
          <w:tcPr>
            <w:tcW w:w="1751" w:type="dxa"/>
            <w:vAlign w:val="center"/>
          </w:tcPr>
          <w:p w14:paraId="1B27EE8E">
            <w:pPr>
              <w:spacing w:before="78" w:line="274" w:lineRule="auto"/>
              <w:ind w:left="152" w:leftChars="0" w:right="107" w:rightChars="0" w:hanging="18" w:firstLineChars="0"/>
              <w:jc w:val="center"/>
            </w:pPr>
            <w:r>
              <w:rPr>
                <w:rFonts w:hint="eastAsia" w:ascii="仿宋" w:hAnsi="仿宋" w:eastAsia="仿宋" w:cs="仿宋"/>
                <w:snapToGrid w:val="0"/>
                <w:color w:val="000000"/>
                <w:spacing w:val="-4"/>
                <w:kern w:val="0"/>
                <w:sz w:val="24"/>
                <w:szCs w:val="24"/>
                <w:lang w:val="en-US" w:eastAsia="zh-CN" w:bidi="ar-SA"/>
              </w:rPr>
              <w:t>本辖区十个街道</w:t>
            </w:r>
          </w:p>
        </w:tc>
      </w:tr>
      <w:tr w14:paraId="5CC42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7" w:hRule="atLeast"/>
        </w:trPr>
        <w:tc>
          <w:tcPr>
            <w:tcW w:w="904" w:type="dxa"/>
            <w:vAlign w:val="top"/>
          </w:tcPr>
          <w:p w14:paraId="7E3BBAC6">
            <w:pPr>
              <w:spacing w:line="264" w:lineRule="auto"/>
              <w:rPr>
                <w:rFonts w:ascii="Arial"/>
                <w:sz w:val="21"/>
              </w:rPr>
            </w:pPr>
          </w:p>
          <w:p w14:paraId="481694C3">
            <w:pPr>
              <w:spacing w:line="264" w:lineRule="auto"/>
              <w:rPr>
                <w:rFonts w:ascii="Arial"/>
                <w:sz w:val="21"/>
              </w:rPr>
            </w:pPr>
          </w:p>
          <w:p w14:paraId="6CDB1E49">
            <w:pPr>
              <w:spacing w:line="265" w:lineRule="auto"/>
              <w:rPr>
                <w:rFonts w:ascii="Arial"/>
                <w:sz w:val="21"/>
              </w:rPr>
            </w:pPr>
          </w:p>
          <w:p w14:paraId="4243A6BF">
            <w:pPr>
              <w:spacing w:before="69" w:line="188" w:lineRule="auto"/>
              <w:ind w:left="297"/>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pacing w:val="-10"/>
                <w:sz w:val="24"/>
                <w:szCs w:val="24"/>
                <w:lang w:val="en-US" w:eastAsia="zh-CN"/>
              </w:rPr>
              <w:t>99</w:t>
            </w:r>
          </w:p>
        </w:tc>
        <w:tc>
          <w:tcPr>
            <w:tcW w:w="2067" w:type="dxa"/>
            <w:vAlign w:val="top"/>
          </w:tcPr>
          <w:p w14:paraId="475EC91F">
            <w:pPr>
              <w:spacing w:line="264" w:lineRule="auto"/>
              <w:jc w:val="center"/>
              <w:rPr>
                <w:rFonts w:ascii="Arial"/>
                <w:sz w:val="21"/>
              </w:rPr>
            </w:pPr>
          </w:p>
          <w:p w14:paraId="6894C5A6">
            <w:pPr>
              <w:spacing w:line="264" w:lineRule="auto"/>
              <w:jc w:val="center"/>
              <w:rPr>
                <w:rFonts w:ascii="Arial"/>
                <w:sz w:val="21"/>
              </w:rPr>
            </w:pPr>
          </w:p>
          <w:p w14:paraId="1164629F">
            <w:pPr>
              <w:spacing w:line="265" w:lineRule="auto"/>
              <w:jc w:val="center"/>
              <w:rPr>
                <w:rFonts w:ascii="Arial"/>
                <w:sz w:val="21"/>
              </w:rPr>
            </w:pPr>
          </w:p>
          <w:p w14:paraId="7BCADEE8">
            <w:pPr>
              <w:spacing w:before="69" w:line="188" w:lineRule="auto"/>
              <w:ind w:left="108"/>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440214212000</w:t>
            </w:r>
          </w:p>
        </w:tc>
        <w:tc>
          <w:tcPr>
            <w:tcW w:w="3539" w:type="dxa"/>
            <w:vAlign w:val="top"/>
          </w:tcPr>
          <w:p w14:paraId="003213F0">
            <w:pPr>
              <w:pStyle w:val="6"/>
              <w:spacing w:before="275" w:line="276" w:lineRule="auto"/>
              <w:ind w:left="117" w:right="103" w:firstLine="3"/>
              <w:jc w:val="both"/>
            </w:pPr>
            <w:r>
              <w:rPr>
                <w:spacing w:val="14"/>
              </w:rPr>
              <w:t>对城乡规划编制单位超越资质等级许可的范围承揽城乡规划</w:t>
            </w:r>
            <w:r>
              <w:rPr>
                <w:spacing w:val="-4"/>
              </w:rPr>
              <w:t>编制工作；违反国家标准编制城</w:t>
            </w:r>
            <w:r>
              <w:rPr>
                <w:spacing w:val="-2"/>
              </w:rPr>
              <w:t>乡规划的行政处罚</w:t>
            </w:r>
          </w:p>
        </w:tc>
        <w:tc>
          <w:tcPr>
            <w:tcW w:w="1751" w:type="dxa"/>
            <w:vAlign w:val="center"/>
          </w:tcPr>
          <w:p w14:paraId="2681CD9B">
            <w:pPr>
              <w:spacing w:before="78" w:line="274" w:lineRule="auto"/>
              <w:ind w:left="152" w:leftChars="0" w:right="107" w:rightChars="0" w:hanging="18" w:firstLineChars="0"/>
              <w:jc w:val="center"/>
            </w:pPr>
            <w:r>
              <w:rPr>
                <w:rFonts w:hint="eastAsia" w:ascii="仿宋" w:hAnsi="仿宋" w:eastAsia="仿宋" w:cs="仿宋"/>
                <w:snapToGrid w:val="0"/>
                <w:color w:val="000000"/>
                <w:spacing w:val="-4"/>
                <w:kern w:val="0"/>
                <w:sz w:val="24"/>
                <w:szCs w:val="24"/>
                <w:lang w:val="en-US" w:eastAsia="zh-CN" w:bidi="ar-SA"/>
              </w:rPr>
              <w:t>本辖区十个街道</w:t>
            </w:r>
          </w:p>
        </w:tc>
      </w:tr>
    </w:tbl>
    <w:p w14:paraId="26C08742">
      <w:pPr>
        <w:rPr>
          <w:rFonts w:ascii="Arial"/>
          <w:sz w:val="21"/>
        </w:rPr>
      </w:pPr>
    </w:p>
    <w:p w14:paraId="1C74840E">
      <w:pPr>
        <w:rPr>
          <w:rFonts w:ascii="Arial" w:hAnsi="Arial" w:eastAsia="Arial" w:cs="Arial"/>
          <w:sz w:val="21"/>
          <w:szCs w:val="21"/>
        </w:rPr>
        <w:sectPr>
          <w:footerReference r:id="rId25" w:type="default"/>
          <w:pgSz w:w="11906" w:h="16839"/>
          <w:pgMar w:top="400" w:right="1785" w:bottom="1091" w:left="1775" w:header="0" w:footer="782" w:gutter="0"/>
          <w:cols w:space="720" w:num="1"/>
        </w:sectPr>
      </w:pPr>
    </w:p>
    <w:p w14:paraId="78589398">
      <w:pPr>
        <w:spacing w:before="19"/>
      </w:pPr>
    </w:p>
    <w:p w14:paraId="7539F79B">
      <w:pPr>
        <w:spacing w:before="19"/>
      </w:pPr>
    </w:p>
    <w:p w14:paraId="6B0C6CDE">
      <w:pPr>
        <w:spacing w:before="18"/>
      </w:pPr>
    </w:p>
    <w:p w14:paraId="51A555E0">
      <w:pPr>
        <w:spacing w:before="18"/>
      </w:pPr>
    </w:p>
    <w:tbl>
      <w:tblPr>
        <w:tblStyle w:val="5"/>
        <w:tblW w:w="82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2067"/>
        <w:gridCol w:w="3539"/>
        <w:gridCol w:w="1751"/>
      </w:tblGrid>
      <w:tr w14:paraId="67516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904" w:type="dxa"/>
            <w:vAlign w:val="top"/>
          </w:tcPr>
          <w:p w14:paraId="79002383">
            <w:pPr>
              <w:spacing w:line="263" w:lineRule="auto"/>
              <w:rPr>
                <w:rFonts w:ascii="Arial"/>
                <w:sz w:val="21"/>
              </w:rPr>
            </w:pPr>
          </w:p>
          <w:p w14:paraId="0815C93E">
            <w:pPr>
              <w:spacing w:before="78" w:line="241" w:lineRule="auto"/>
              <w:ind w:left="214"/>
              <w:rPr>
                <w:rFonts w:ascii="黑体" w:hAnsi="黑体" w:eastAsia="黑体" w:cs="黑体"/>
                <w:sz w:val="24"/>
                <w:szCs w:val="24"/>
              </w:rPr>
            </w:pPr>
            <w:r>
              <w:rPr>
                <w:rFonts w:ascii="黑体" w:hAnsi="黑体" w:eastAsia="黑体" w:cs="黑体"/>
                <w:spacing w:val="-3"/>
                <w:sz w:val="24"/>
                <w:szCs w:val="24"/>
              </w:rPr>
              <w:t>序号</w:t>
            </w:r>
          </w:p>
        </w:tc>
        <w:tc>
          <w:tcPr>
            <w:tcW w:w="2067" w:type="dxa"/>
            <w:vAlign w:val="top"/>
          </w:tcPr>
          <w:p w14:paraId="6245531A">
            <w:pPr>
              <w:spacing w:line="263" w:lineRule="auto"/>
              <w:rPr>
                <w:rFonts w:ascii="Arial"/>
                <w:sz w:val="21"/>
              </w:rPr>
            </w:pPr>
          </w:p>
          <w:p w14:paraId="55CF81BB">
            <w:pPr>
              <w:spacing w:before="78" w:line="239" w:lineRule="auto"/>
              <w:ind w:left="556"/>
              <w:rPr>
                <w:rFonts w:ascii="黑体" w:hAnsi="黑体" w:eastAsia="黑体" w:cs="黑体"/>
                <w:sz w:val="24"/>
                <w:szCs w:val="24"/>
              </w:rPr>
            </w:pPr>
            <w:r>
              <w:rPr>
                <w:rFonts w:ascii="黑体" w:hAnsi="黑体" w:eastAsia="黑体" w:cs="黑体"/>
                <w:spacing w:val="-2"/>
                <w:sz w:val="24"/>
                <w:szCs w:val="24"/>
              </w:rPr>
              <w:t>基本编码</w:t>
            </w:r>
          </w:p>
        </w:tc>
        <w:tc>
          <w:tcPr>
            <w:tcW w:w="3539" w:type="dxa"/>
            <w:vAlign w:val="top"/>
          </w:tcPr>
          <w:p w14:paraId="0C83E66C">
            <w:pPr>
              <w:spacing w:line="264" w:lineRule="auto"/>
              <w:rPr>
                <w:rFonts w:ascii="Arial"/>
                <w:sz w:val="21"/>
              </w:rPr>
            </w:pPr>
          </w:p>
          <w:p w14:paraId="3113AC04">
            <w:pPr>
              <w:spacing w:before="78" w:line="239" w:lineRule="auto"/>
              <w:ind w:left="1299"/>
              <w:rPr>
                <w:rFonts w:ascii="黑体" w:hAnsi="黑体" w:eastAsia="黑体" w:cs="黑体"/>
                <w:sz w:val="24"/>
                <w:szCs w:val="24"/>
              </w:rPr>
            </w:pPr>
            <w:r>
              <w:rPr>
                <w:rFonts w:ascii="黑体" w:hAnsi="黑体" w:eastAsia="黑体" w:cs="黑体"/>
                <w:spacing w:val="-4"/>
                <w:sz w:val="24"/>
                <w:szCs w:val="24"/>
              </w:rPr>
              <w:t>事项名称</w:t>
            </w:r>
          </w:p>
        </w:tc>
        <w:tc>
          <w:tcPr>
            <w:tcW w:w="1751" w:type="dxa"/>
            <w:shd w:val="clear" w:color="auto" w:fill="auto"/>
            <w:vAlign w:val="center"/>
          </w:tcPr>
          <w:p w14:paraId="68CABBC4">
            <w:pPr>
              <w:spacing w:before="163" w:line="278" w:lineRule="auto"/>
              <w:ind w:right="266" w:rightChars="0"/>
              <w:jc w:val="center"/>
              <w:rPr>
                <w:rFonts w:ascii="黑体" w:hAnsi="黑体" w:eastAsia="黑体" w:cs="黑体"/>
                <w:snapToGrid w:val="0"/>
                <w:color w:val="000000"/>
                <w:kern w:val="0"/>
                <w:sz w:val="24"/>
                <w:szCs w:val="24"/>
                <w:lang w:val="en-US" w:eastAsia="en-US" w:bidi="ar-SA"/>
              </w:rPr>
            </w:pPr>
            <w:r>
              <w:rPr>
                <w:rFonts w:ascii="黑体" w:hAnsi="黑体" w:eastAsia="黑体" w:cs="黑体"/>
                <w:spacing w:val="-5"/>
                <w:sz w:val="24"/>
                <w:szCs w:val="24"/>
              </w:rPr>
              <w:t>实施的</w:t>
            </w:r>
            <w:r>
              <w:rPr>
                <w:rFonts w:hint="eastAsia" w:ascii="黑体" w:hAnsi="黑体" w:eastAsia="黑体" w:cs="黑体"/>
                <w:spacing w:val="-5"/>
                <w:sz w:val="24"/>
                <w:szCs w:val="24"/>
                <w:lang w:val="en-US" w:eastAsia="zh-CN"/>
              </w:rPr>
              <w:t>街道</w:t>
            </w:r>
          </w:p>
        </w:tc>
      </w:tr>
      <w:tr w14:paraId="6DCF4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2" w:hRule="atLeast"/>
        </w:trPr>
        <w:tc>
          <w:tcPr>
            <w:tcW w:w="904" w:type="dxa"/>
            <w:vAlign w:val="top"/>
          </w:tcPr>
          <w:p w14:paraId="6823F360">
            <w:pPr>
              <w:spacing w:line="249" w:lineRule="auto"/>
              <w:rPr>
                <w:rFonts w:ascii="Arial"/>
                <w:sz w:val="21"/>
              </w:rPr>
            </w:pPr>
          </w:p>
          <w:p w14:paraId="7C9F9F1E">
            <w:pPr>
              <w:spacing w:line="249" w:lineRule="auto"/>
              <w:rPr>
                <w:rFonts w:ascii="Arial"/>
                <w:sz w:val="21"/>
              </w:rPr>
            </w:pPr>
          </w:p>
          <w:p w14:paraId="055287D0">
            <w:pPr>
              <w:spacing w:line="249" w:lineRule="auto"/>
              <w:rPr>
                <w:rFonts w:ascii="Arial"/>
                <w:sz w:val="21"/>
              </w:rPr>
            </w:pPr>
          </w:p>
          <w:p w14:paraId="35F283C0">
            <w:pPr>
              <w:spacing w:before="69" w:line="188" w:lineRule="auto"/>
              <w:ind w:left="297"/>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pacing w:val="-10"/>
                <w:sz w:val="24"/>
                <w:szCs w:val="24"/>
                <w:lang w:val="en-US" w:eastAsia="zh-CN"/>
              </w:rPr>
              <w:t>100</w:t>
            </w:r>
          </w:p>
        </w:tc>
        <w:tc>
          <w:tcPr>
            <w:tcW w:w="2067" w:type="dxa"/>
            <w:vAlign w:val="top"/>
          </w:tcPr>
          <w:p w14:paraId="71AFB8BD">
            <w:pPr>
              <w:spacing w:line="249" w:lineRule="auto"/>
              <w:jc w:val="center"/>
              <w:rPr>
                <w:rFonts w:ascii="Arial"/>
                <w:sz w:val="21"/>
              </w:rPr>
            </w:pPr>
          </w:p>
          <w:p w14:paraId="780A07AC">
            <w:pPr>
              <w:spacing w:line="249" w:lineRule="auto"/>
              <w:jc w:val="center"/>
              <w:rPr>
                <w:rFonts w:ascii="Arial"/>
                <w:sz w:val="21"/>
              </w:rPr>
            </w:pPr>
          </w:p>
          <w:p w14:paraId="56F5D18F">
            <w:pPr>
              <w:spacing w:line="249" w:lineRule="auto"/>
              <w:jc w:val="center"/>
              <w:rPr>
                <w:rFonts w:ascii="Arial"/>
                <w:sz w:val="21"/>
              </w:rPr>
            </w:pPr>
          </w:p>
          <w:p w14:paraId="22A3FCA9">
            <w:pPr>
              <w:spacing w:before="69" w:line="188" w:lineRule="auto"/>
              <w:ind w:left="108"/>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440214213000</w:t>
            </w:r>
          </w:p>
        </w:tc>
        <w:tc>
          <w:tcPr>
            <w:tcW w:w="3539" w:type="dxa"/>
            <w:vAlign w:val="top"/>
          </w:tcPr>
          <w:p w14:paraId="3FF42EBB">
            <w:pPr>
              <w:spacing w:line="329" w:lineRule="auto"/>
              <w:rPr>
                <w:rFonts w:ascii="Arial"/>
                <w:sz w:val="21"/>
              </w:rPr>
            </w:pPr>
          </w:p>
          <w:p w14:paraId="6653B231">
            <w:pPr>
              <w:pStyle w:val="6"/>
              <w:spacing w:before="78" w:line="276" w:lineRule="auto"/>
              <w:ind w:left="119" w:right="106" w:firstLine="1"/>
              <w:jc w:val="both"/>
            </w:pPr>
            <w:r>
              <w:rPr>
                <w:spacing w:val="14"/>
              </w:rPr>
              <w:t>对城乡规划编制单位未依法取得资质证书承揽城乡规划编制</w:t>
            </w:r>
            <w:r>
              <w:rPr>
                <w:spacing w:val="-3"/>
              </w:rPr>
              <w:t>工作的行政处罚</w:t>
            </w:r>
          </w:p>
        </w:tc>
        <w:tc>
          <w:tcPr>
            <w:tcW w:w="1751" w:type="dxa"/>
            <w:vAlign w:val="center"/>
          </w:tcPr>
          <w:p w14:paraId="4E03D03D">
            <w:pPr>
              <w:spacing w:before="78" w:line="274" w:lineRule="auto"/>
              <w:ind w:left="152" w:leftChars="0" w:right="107" w:rightChars="0" w:hanging="18" w:firstLineChars="0"/>
              <w:jc w:val="center"/>
            </w:pPr>
            <w:r>
              <w:rPr>
                <w:rFonts w:hint="eastAsia" w:ascii="仿宋" w:hAnsi="仿宋" w:eastAsia="仿宋" w:cs="仿宋"/>
                <w:snapToGrid w:val="0"/>
                <w:color w:val="000000"/>
                <w:spacing w:val="-4"/>
                <w:kern w:val="0"/>
                <w:sz w:val="24"/>
                <w:szCs w:val="24"/>
                <w:lang w:val="en-US" w:eastAsia="zh-CN" w:bidi="ar-SA"/>
              </w:rPr>
              <w:t>本辖区十个街道</w:t>
            </w:r>
          </w:p>
        </w:tc>
      </w:tr>
      <w:tr w14:paraId="4483F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3" w:hRule="atLeast"/>
        </w:trPr>
        <w:tc>
          <w:tcPr>
            <w:tcW w:w="904" w:type="dxa"/>
            <w:vAlign w:val="top"/>
          </w:tcPr>
          <w:p w14:paraId="15C6F105">
            <w:pPr>
              <w:spacing w:line="242" w:lineRule="auto"/>
              <w:rPr>
                <w:rFonts w:ascii="Arial"/>
                <w:sz w:val="21"/>
              </w:rPr>
            </w:pPr>
          </w:p>
          <w:p w14:paraId="7346E5C9">
            <w:pPr>
              <w:spacing w:line="243" w:lineRule="auto"/>
              <w:rPr>
                <w:rFonts w:ascii="Arial"/>
                <w:sz w:val="21"/>
              </w:rPr>
            </w:pPr>
          </w:p>
          <w:p w14:paraId="21343BBE">
            <w:pPr>
              <w:spacing w:before="69" w:line="188" w:lineRule="auto"/>
              <w:ind w:left="297"/>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pacing w:val="-10"/>
                <w:sz w:val="24"/>
                <w:szCs w:val="24"/>
                <w:lang w:val="en-US" w:eastAsia="zh-CN"/>
              </w:rPr>
              <w:t>101</w:t>
            </w:r>
          </w:p>
        </w:tc>
        <w:tc>
          <w:tcPr>
            <w:tcW w:w="2067" w:type="dxa"/>
            <w:vAlign w:val="top"/>
          </w:tcPr>
          <w:p w14:paraId="3AE5101E">
            <w:pPr>
              <w:spacing w:line="242" w:lineRule="auto"/>
              <w:jc w:val="center"/>
              <w:rPr>
                <w:rFonts w:ascii="Arial"/>
                <w:sz w:val="21"/>
              </w:rPr>
            </w:pPr>
          </w:p>
          <w:p w14:paraId="325F6869">
            <w:pPr>
              <w:spacing w:line="243" w:lineRule="auto"/>
              <w:jc w:val="center"/>
              <w:rPr>
                <w:rFonts w:ascii="Arial"/>
                <w:sz w:val="21"/>
              </w:rPr>
            </w:pPr>
          </w:p>
          <w:p w14:paraId="330C6BAA">
            <w:pPr>
              <w:spacing w:before="69" w:line="188" w:lineRule="auto"/>
              <w:ind w:left="108"/>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440214210000</w:t>
            </w:r>
          </w:p>
        </w:tc>
        <w:tc>
          <w:tcPr>
            <w:tcW w:w="3539" w:type="dxa"/>
            <w:vAlign w:val="top"/>
          </w:tcPr>
          <w:p w14:paraId="479C2567">
            <w:pPr>
              <w:pStyle w:val="6"/>
              <w:spacing w:before="145" w:line="277" w:lineRule="auto"/>
              <w:ind w:left="118" w:right="106" w:firstLine="2"/>
              <w:jc w:val="both"/>
            </w:pPr>
            <w:r>
              <w:rPr>
                <w:spacing w:val="14"/>
              </w:rPr>
              <w:t>对隐瞒情况或提供虚假材料申请城乡规划编制单位资质的行</w:t>
            </w:r>
            <w:r>
              <w:rPr>
                <w:spacing w:val="-5"/>
              </w:rPr>
              <w:t>政处罚</w:t>
            </w:r>
          </w:p>
        </w:tc>
        <w:tc>
          <w:tcPr>
            <w:tcW w:w="1751" w:type="dxa"/>
            <w:vAlign w:val="center"/>
          </w:tcPr>
          <w:p w14:paraId="3BD23FDE">
            <w:pPr>
              <w:spacing w:before="78" w:line="274" w:lineRule="auto"/>
              <w:ind w:left="152" w:leftChars="0" w:right="107" w:rightChars="0" w:hanging="18" w:firstLineChars="0"/>
              <w:jc w:val="center"/>
            </w:pPr>
            <w:r>
              <w:rPr>
                <w:rFonts w:hint="eastAsia" w:ascii="仿宋" w:hAnsi="仿宋" w:eastAsia="仿宋" w:cs="仿宋"/>
                <w:snapToGrid w:val="0"/>
                <w:color w:val="000000"/>
                <w:spacing w:val="-4"/>
                <w:kern w:val="0"/>
                <w:sz w:val="24"/>
                <w:szCs w:val="24"/>
                <w:lang w:val="en-US" w:eastAsia="zh-CN" w:bidi="ar-SA"/>
              </w:rPr>
              <w:t>本辖区十个街道</w:t>
            </w:r>
          </w:p>
        </w:tc>
      </w:tr>
      <w:tr w14:paraId="134A2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2" w:hRule="atLeast"/>
        </w:trPr>
        <w:tc>
          <w:tcPr>
            <w:tcW w:w="904" w:type="dxa"/>
            <w:vAlign w:val="top"/>
          </w:tcPr>
          <w:p w14:paraId="3DA46799">
            <w:pPr>
              <w:spacing w:line="300" w:lineRule="auto"/>
              <w:rPr>
                <w:rFonts w:ascii="Arial"/>
                <w:sz w:val="21"/>
              </w:rPr>
            </w:pPr>
          </w:p>
          <w:p w14:paraId="76A97A9A">
            <w:pPr>
              <w:spacing w:line="301" w:lineRule="auto"/>
              <w:rPr>
                <w:rFonts w:ascii="Arial"/>
                <w:sz w:val="21"/>
              </w:rPr>
            </w:pPr>
          </w:p>
          <w:p w14:paraId="39AE4888">
            <w:pPr>
              <w:spacing w:before="69" w:line="188" w:lineRule="auto"/>
              <w:ind w:left="297"/>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pacing w:val="-10"/>
                <w:sz w:val="24"/>
                <w:szCs w:val="24"/>
                <w:lang w:val="en-US" w:eastAsia="zh-CN"/>
              </w:rPr>
              <w:t>102</w:t>
            </w:r>
          </w:p>
        </w:tc>
        <w:tc>
          <w:tcPr>
            <w:tcW w:w="2067" w:type="dxa"/>
            <w:vAlign w:val="top"/>
          </w:tcPr>
          <w:p w14:paraId="58ED2AC5">
            <w:pPr>
              <w:spacing w:line="300" w:lineRule="auto"/>
              <w:jc w:val="center"/>
              <w:rPr>
                <w:rFonts w:ascii="Arial"/>
                <w:sz w:val="21"/>
              </w:rPr>
            </w:pPr>
          </w:p>
          <w:p w14:paraId="3A0DCB58">
            <w:pPr>
              <w:spacing w:line="301" w:lineRule="auto"/>
              <w:jc w:val="center"/>
              <w:rPr>
                <w:rFonts w:ascii="Arial"/>
                <w:sz w:val="21"/>
              </w:rPr>
            </w:pPr>
          </w:p>
          <w:p w14:paraId="5ED0D404">
            <w:pPr>
              <w:spacing w:before="69" w:line="188" w:lineRule="auto"/>
              <w:ind w:left="108"/>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440214211000</w:t>
            </w:r>
          </w:p>
        </w:tc>
        <w:tc>
          <w:tcPr>
            <w:tcW w:w="3539" w:type="dxa"/>
            <w:vAlign w:val="top"/>
          </w:tcPr>
          <w:p w14:paraId="57B9D13C">
            <w:pPr>
              <w:pStyle w:val="6"/>
              <w:spacing w:before="260" w:line="276" w:lineRule="auto"/>
              <w:ind w:left="119" w:right="103"/>
              <w:jc w:val="both"/>
            </w:pPr>
            <w:r>
              <w:rPr>
                <w:spacing w:val="-4"/>
              </w:rPr>
              <w:t>对涂改、倒卖、出租、出借或以</w:t>
            </w:r>
            <w:r>
              <w:rPr>
                <w:spacing w:val="14"/>
              </w:rPr>
              <w:t>其他形式非法转让城乡规划编</w:t>
            </w:r>
            <w:r>
              <w:rPr>
                <w:spacing w:val="-2"/>
              </w:rPr>
              <w:t>制单位资质证书的行政处罚</w:t>
            </w:r>
          </w:p>
        </w:tc>
        <w:tc>
          <w:tcPr>
            <w:tcW w:w="1751" w:type="dxa"/>
            <w:vAlign w:val="center"/>
          </w:tcPr>
          <w:p w14:paraId="7BF21F9B">
            <w:pPr>
              <w:spacing w:before="78" w:line="274" w:lineRule="auto"/>
              <w:ind w:left="152" w:leftChars="0" w:right="107" w:rightChars="0" w:hanging="18" w:firstLineChars="0"/>
              <w:jc w:val="center"/>
            </w:pPr>
            <w:r>
              <w:rPr>
                <w:rFonts w:hint="eastAsia" w:ascii="仿宋" w:hAnsi="仿宋" w:eastAsia="仿宋" w:cs="仿宋"/>
                <w:snapToGrid w:val="0"/>
                <w:color w:val="000000"/>
                <w:spacing w:val="-4"/>
                <w:kern w:val="0"/>
                <w:sz w:val="24"/>
                <w:szCs w:val="24"/>
                <w:lang w:val="en-US" w:eastAsia="zh-CN" w:bidi="ar-SA"/>
              </w:rPr>
              <w:t>本辖区十个街道</w:t>
            </w:r>
          </w:p>
        </w:tc>
      </w:tr>
      <w:tr w14:paraId="2354C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7" w:hRule="atLeast"/>
        </w:trPr>
        <w:tc>
          <w:tcPr>
            <w:tcW w:w="904" w:type="dxa"/>
            <w:vAlign w:val="top"/>
          </w:tcPr>
          <w:p w14:paraId="44677255">
            <w:pPr>
              <w:spacing w:line="260" w:lineRule="auto"/>
              <w:rPr>
                <w:rFonts w:ascii="Arial"/>
                <w:sz w:val="21"/>
              </w:rPr>
            </w:pPr>
          </w:p>
          <w:p w14:paraId="73AF8863">
            <w:pPr>
              <w:spacing w:line="261" w:lineRule="auto"/>
              <w:rPr>
                <w:rFonts w:ascii="Arial"/>
                <w:sz w:val="21"/>
              </w:rPr>
            </w:pPr>
          </w:p>
          <w:p w14:paraId="0C152B76">
            <w:pPr>
              <w:spacing w:line="261" w:lineRule="auto"/>
              <w:rPr>
                <w:rFonts w:ascii="Arial"/>
                <w:sz w:val="21"/>
              </w:rPr>
            </w:pPr>
          </w:p>
          <w:p w14:paraId="3CADA541">
            <w:pPr>
              <w:spacing w:before="69" w:line="188" w:lineRule="auto"/>
              <w:ind w:left="297"/>
              <w:rPr>
                <w:rFonts w:ascii="Times New Roman" w:hAnsi="Times New Roman" w:eastAsia="Times New Roman" w:cs="Times New Roman"/>
                <w:sz w:val="24"/>
                <w:szCs w:val="24"/>
              </w:rPr>
            </w:pPr>
            <w:r>
              <w:rPr>
                <w:rFonts w:hint="eastAsia" w:ascii="Times New Roman" w:hAnsi="Times New Roman" w:eastAsia="宋体" w:cs="Times New Roman"/>
                <w:spacing w:val="-10"/>
                <w:sz w:val="24"/>
                <w:szCs w:val="24"/>
                <w:lang w:val="en-US" w:eastAsia="zh-CN"/>
              </w:rPr>
              <w:t>10</w:t>
            </w:r>
            <w:r>
              <w:rPr>
                <w:rFonts w:ascii="Times New Roman" w:hAnsi="Times New Roman" w:eastAsia="Times New Roman" w:cs="Times New Roman"/>
                <w:spacing w:val="-10"/>
                <w:sz w:val="24"/>
                <w:szCs w:val="24"/>
              </w:rPr>
              <w:t>3</w:t>
            </w:r>
          </w:p>
        </w:tc>
        <w:tc>
          <w:tcPr>
            <w:tcW w:w="2067" w:type="dxa"/>
            <w:vAlign w:val="top"/>
          </w:tcPr>
          <w:p w14:paraId="0AABF742">
            <w:pPr>
              <w:spacing w:line="260" w:lineRule="auto"/>
              <w:jc w:val="center"/>
              <w:rPr>
                <w:rFonts w:ascii="Arial"/>
                <w:sz w:val="21"/>
              </w:rPr>
            </w:pPr>
          </w:p>
          <w:p w14:paraId="02D725BD">
            <w:pPr>
              <w:spacing w:line="261" w:lineRule="auto"/>
              <w:jc w:val="center"/>
              <w:rPr>
                <w:rFonts w:ascii="Arial"/>
                <w:sz w:val="21"/>
              </w:rPr>
            </w:pPr>
          </w:p>
          <w:p w14:paraId="1B0C34EA">
            <w:pPr>
              <w:spacing w:line="261" w:lineRule="auto"/>
              <w:jc w:val="center"/>
              <w:rPr>
                <w:rFonts w:ascii="Arial"/>
                <w:sz w:val="21"/>
              </w:rPr>
            </w:pPr>
          </w:p>
          <w:p w14:paraId="6B5ADAA2">
            <w:pPr>
              <w:spacing w:before="69" w:line="188" w:lineRule="auto"/>
              <w:ind w:left="108"/>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440214178000</w:t>
            </w:r>
          </w:p>
        </w:tc>
        <w:tc>
          <w:tcPr>
            <w:tcW w:w="3539" w:type="dxa"/>
            <w:vAlign w:val="top"/>
          </w:tcPr>
          <w:p w14:paraId="0EC94E6F">
            <w:pPr>
              <w:pStyle w:val="6"/>
              <w:spacing w:before="264" w:line="276" w:lineRule="auto"/>
              <w:ind w:left="122" w:right="103" w:hanging="2"/>
              <w:jc w:val="both"/>
            </w:pPr>
            <w:r>
              <w:rPr>
                <w:spacing w:val="14"/>
              </w:rPr>
              <w:t>对为建设工程提供机械设备和</w:t>
            </w:r>
            <w:r>
              <w:rPr>
                <w:spacing w:val="-4"/>
              </w:rPr>
              <w:t>配件的单位，未按安全施工的要求配备齐全有效的保险、限位等</w:t>
            </w:r>
            <w:r>
              <w:rPr>
                <w:spacing w:val="-2"/>
              </w:rPr>
              <w:t>安全设施和装置的行政处罚</w:t>
            </w:r>
          </w:p>
        </w:tc>
        <w:tc>
          <w:tcPr>
            <w:tcW w:w="1751" w:type="dxa"/>
            <w:vAlign w:val="center"/>
          </w:tcPr>
          <w:p w14:paraId="7E4640DC">
            <w:pPr>
              <w:spacing w:before="78" w:line="274" w:lineRule="auto"/>
              <w:ind w:left="152" w:leftChars="0" w:right="107" w:rightChars="0" w:hanging="18" w:firstLineChars="0"/>
              <w:jc w:val="center"/>
            </w:pPr>
            <w:r>
              <w:rPr>
                <w:rFonts w:hint="eastAsia" w:ascii="仿宋" w:hAnsi="仿宋" w:eastAsia="仿宋" w:cs="仿宋"/>
                <w:snapToGrid w:val="0"/>
                <w:color w:val="000000"/>
                <w:spacing w:val="-4"/>
                <w:kern w:val="0"/>
                <w:sz w:val="24"/>
                <w:szCs w:val="24"/>
                <w:lang w:val="en-US" w:eastAsia="zh-CN" w:bidi="ar-SA"/>
              </w:rPr>
              <w:t>本辖区十个街道</w:t>
            </w:r>
          </w:p>
        </w:tc>
      </w:tr>
      <w:tr w14:paraId="1C6FD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9" w:hRule="atLeast"/>
        </w:trPr>
        <w:tc>
          <w:tcPr>
            <w:tcW w:w="904" w:type="dxa"/>
            <w:vAlign w:val="top"/>
          </w:tcPr>
          <w:p w14:paraId="32F688B2">
            <w:pPr>
              <w:spacing w:line="256" w:lineRule="auto"/>
              <w:rPr>
                <w:rFonts w:ascii="Arial"/>
                <w:sz w:val="21"/>
              </w:rPr>
            </w:pPr>
          </w:p>
          <w:p w14:paraId="3ED68A76">
            <w:pPr>
              <w:spacing w:line="256" w:lineRule="auto"/>
              <w:rPr>
                <w:rFonts w:ascii="Arial"/>
                <w:sz w:val="21"/>
              </w:rPr>
            </w:pPr>
          </w:p>
          <w:p w14:paraId="6357E293">
            <w:pPr>
              <w:spacing w:line="256" w:lineRule="auto"/>
              <w:rPr>
                <w:rFonts w:ascii="Arial"/>
                <w:sz w:val="21"/>
              </w:rPr>
            </w:pPr>
          </w:p>
          <w:p w14:paraId="62627C04">
            <w:pPr>
              <w:spacing w:line="257" w:lineRule="auto"/>
              <w:rPr>
                <w:rFonts w:ascii="Arial"/>
                <w:sz w:val="21"/>
              </w:rPr>
            </w:pPr>
          </w:p>
          <w:p w14:paraId="2BB066B8">
            <w:pPr>
              <w:spacing w:line="257" w:lineRule="auto"/>
              <w:rPr>
                <w:rFonts w:ascii="Arial"/>
                <w:sz w:val="21"/>
              </w:rPr>
            </w:pPr>
          </w:p>
          <w:p w14:paraId="5249C1EA">
            <w:pPr>
              <w:spacing w:line="257" w:lineRule="auto"/>
              <w:rPr>
                <w:rFonts w:ascii="Arial"/>
                <w:sz w:val="21"/>
              </w:rPr>
            </w:pPr>
          </w:p>
          <w:p w14:paraId="570F3AF7">
            <w:pPr>
              <w:spacing w:before="69" w:line="188" w:lineRule="auto"/>
              <w:ind w:left="297"/>
              <w:rPr>
                <w:rFonts w:hint="default" w:ascii="Times New Roman" w:hAnsi="Times New Roman" w:eastAsia="宋体" w:cs="Times New Roman"/>
                <w:sz w:val="24"/>
                <w:szCs w:val="24"/>
                <w:lang w:val="en-US" w:eastAsia="zh-CN"/>
              </w:rPr>
            </w:pPr>
            <w:r>
              <w:rPr>
                <w:rFonts w:ascii="Times New Roman" w:hAnsi="Times New Roman" w:eastAsia="Times New Roman" w:cs="Times New Roman"/>
                <w:spacing w:val="-10"/>
                <w:sz w:val="24"/>
                <w:szCs w:val="24"/>
              </w:rPr>
              <w:t>1</w:t>
            </w:r>
            <w:r>
              <w:rPr>
                <w:rFonts w:hint="eastAsia" w:ascii="Times New Roman" w:hAnsi="Times New Roman" w:eastAsia="宋体" w:cs="Times New Roman"/>
                <w:spacing w:val="-10"/>
                <w:sz w:val="24"/>
                <w:szCs w:val="24"/>
                <w:lang w:val="en-US" w:eastAsia="zh-CN"/>
              </w:rPr>
              <w:t>04</w:t>
            </w:r>
          </w:p>
        </w:tc>
        <w:tc>
          <w:tcPr>
            <w:tcW w:w="2067" w:type="dxa"/>
            <w:vAlign w:val="top"/>
          </w:tcPr>
          <w:p w14:paraId="1367031E">
            <w:pPr>
              <w:spacing w:line="256" w:lineRule="auto"/>
              <w:jc w:val="center"/>
              <w:rPr>
                <w:rFonts w:ascii="Arial"/>
                <w:sz w:val="21"/>
              </w:rPr>
            </w:pPr>
          </w:p>
          <w:p w14:paraId="4AD86B89">
            <w:pPr>
              <w:spacing w:line="256" w:lineRule="auto"/>
              <w:jc w:val="center"/>
              <w:rPr>
                <w:rFonts w:ascii="Arial"/>
                <w:sz w:val="21"/>
              </w:rPr>
            </w:pPr>
          </w:p>
          <w:p w14:paraId="295718B5">
            <w:pPr>
              <w:spacing w:line="256" w:lineRule="auto"/>
              <w:jc w:val="center"/>
              <w:rPr>
                <w:rFonts w:ascii="Arial"/>
                <w:sz w:val="21"/>
              </w:rPr>
            </w:pPr>
          </w:p>
          <w:p w14:paraId="43DA925C">
            <w:pPr>
              <w:spacing w:line="256" w:lineRule="auto"/>
              <w:jc w:val="center"/>
              <w:rPr>
                <w:rFonts w:ascii="Arial"/>
                <w:sz w:val="21"/>
              </w:rPr>
            </w:pPr>
          </w:p>
          <w:p w14:paraId="07788313">
            <w:pPr>
              <w:spacing w:line="257" w:lineRule="auto"/>
              <w:jc w:val="center"/>
              <w:rPr>
                <w:rFonts w:ascii="Arial"/>
                <w:sz w:val="21"/>
              </w:rPr>
            </w:pPr>
          </w:p>
          <w:p w14:paraId="6FA806F9">
            <w:pPr>
              <w:spacing w:line="257" w:lineRule="auto"/>
              <w:jc w:val="center"/>
              <w:rPr>
                <w:rFonts w:ascii="Arial"/>
                <w:sz w:val="21"/>
              </w:rPr>
            </w:pPr>
          </w:p>
          <w:p w14:paraId="71CDDE69">
            <w:pPr>
              <w:spacing w:before="69" w:line="188" w:lineRule="auto"/>
              <w:ind w:left="108"/>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440214180000</w:t>
            </w:r>
          </w:p>
        </w:tc>
        <w:tc>
          <w:tcPr>
            <w:tcW w:w="3539" w:type="dxa"/>
            <w:vAlign w:val="top"/>
          </w:tcPr>
          <w:p w14:paraId="54CE602A">
            <w:pPr>
              <w:pStyle w:val="6"/>
              <w:spacing w:before="304" w:line="277" w:lineRule="auto"/>
              <w:ind w:left="118" w:right="103" w:firstLine="2"/>
              <w:jc w:val="both"/>
            </w:pPr>
            <w:r>
              <w:rPr>
                <w:spacing w:val="-4"/>
              </w:rPr>
              <w:t>对施工起重机械、整体提升脚手架、模板安装、拆卸单位未编制拆装方案、制定安全施工措施；未由专业技术人员现场监督；未</w:t>
            </w:r>
            <w:r>
              <w:rPr>
                <w:spacing w:val="8"/>
              </w:rPr>
              <w:t>出具</w:t>
            </w:r>
            <w:r>
              <w:rPr>
                <w:spacing w:val="-36"/>
              </w:rPr>
              <w:t xml:space="preserve"> </w:t>
            </w:r>
            <w:r>
              <w:rPr>
                <w:spacing w:val="8"/>
              </w:rPr>
              <w:t>自检合格证明或出具虚假</w:t>
            </w:r>
            <w:r>
              <w:rPr>
                <w:spacing w:val="-4"/>
              </w:rPr>
              <w:t>证明；未向施工单位进行安全使用说明，办理移交手续的行政处</w:t>
            </w:r>
            <w:r>
              <w:t>罚</w:t>
            </w:r>
          </w:p>
        </w:tc>
        <w:tc>
          <w:tcPr>
            <w:tcW w:w="1751" w:type="dxa"/>
            <w:vAlign w:val="center"/>
          </w:tcPr>
          <w:p w14:paraId="3562F351">
            <w:pPr>
              <w:spacing w:before="78" w:line="274" w:lineRule="auto"/>
              <w:ind w:left="152" w:leftChars="0" w:right="107" w:rightChars="0" w:hanging="18" w:firstLineChars="0"/>
              <w:jc w:val="center"/>
            </w:pPr>
            <w:r>
              <w:rPr>
                <w:rFonts w:hint="eastAsia" w:ascii="仿宋" w:hAnsi="仿宋" w:eastAsia="仿宋" w:cs="仿宋"/>
                <w:snapToGrid w:val="0"/>
                <w:color w:val="000000"/>
                <w:spacing w:val="-4"/>
                <w:kern w:val="0"/>
                <w:sz w:val="24"/>
                <w:szCs w:val="24"/>
                <w:lang w:val="en-US" w:eastAsia="zh-CN" w:bidi="ar-SA"/>
              </w:rPr>
              <w:t>本辖区十个街道</w:t>
            </w:r>
          </w:p>
        </w:tc>
      </w:tr>
      <w:tr w14:paraId="05827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7" w:hRule="atLeast"/>
        </w:trPr>
        <w:tc>
          <w:tcPr>
            <w:tcW w:w="904" w:type="dxa"/>
            <w:vAlign w:val="top"/>
          </w:tcPr>
          <w:p w14:paraId="083C5507">
            <w:pPr>
              <w:spacing w:line="298" w:lineRule="auto"/>
              <w:rPr>
                <w:rFonts w:ascii="Arial"/>
                <w:sz w:val="21"/>
              </w:rPr>
            </w:pPr>
          </w:p>
          <w:p w14:paraId="27E48FF7">
            <w:pPr>
              <w:spacing w:line="298" w:lineRule="auto"/>
              <w:rPr>
                <w:rFonts w:ascii="Arial"/>
                <w:sz w:val="21"/>
              </w:rPr>
            </w:pPr>
          </w:p>
          <w:p w14:paraId="55331E5F">
            <w:pPr>
              <w:spacing w:line="299" w:lineRule="auto"/>
              <w:rPr>
                <w:rFonts w:ascii="Arial"/>
                <w:sz w:val="21"/>
              </w:rPr>
            </w:pPr>
          </w:p>
          <w:p w14:paraId="3A7C1DFB">
            <w:pPr>
              <w:spacing w:line="299" w:lineRule="auto"/>
              <w:rPr>
                <w:rFonts w:ascii="Arial"/>
                <w:sz w:val="21"/>
              </w:rPr>
            </w:pPr>
          </w:p>
          <w:p w14:paraId="0F9AF216">
            <w:pPr>
              <w:spacing w:before="69" w:line="188" w:lineRule="auto"/>
              <w:ind w:left="297"/>
              <w:rPr>
                <w:rFonts w:hint="default" w:ascii="Times New Roman" w:hAnsi="Times New Roman" w:eastAsia="宋体" w:cs="Times New Roman"/>
                <w:sz w:val="24"/>
                <w:szCs w:val="24"/>
                <w:lang w:val="en-US" w:eastAsia="zh-CN"/>
              </w:rPr>
            </w:pPr>
            <w:r>
              <w:rPr>
                <w:rFonts w:ascii="Times New Roman" w:hAnsi="Times New Roman" w:eastAsia="Times New Roman" w:cs="Times New Roman"/>
                <w:spacing w:val="-10"/>
                <w:sz w:val="24"/>
                <w:szCs w:val="24"/>
              </w:rPr>
              <w:t>1</w:t>
            </w:r>
            <w:r>
              <w:rPr>
                <w:rFonts w:hint="eastAsia" w:ascii="Times New Roman" w:hAnsi="Times New Roman" w:eastAsia="宋体" w:cs="Times New Roman"/>
                <w:spacing w:val="-10"/>
                <w:sz w:val="24"/>
                <w:szCs w:val="24"/>
                <w:lang w:val="en-US" w:eastAsia="zh-CN"/>
              </w:rPr>
              <w:t>05</w:t>
            </w:r>
          </w:p>
        </w:tc>
        <w:tc>
          <w:tcPr>
            <w:tcW w:w="2067" w:type="dxa"/>
            <w:vAlign w:val="top"/>
          </w:tcPr>
          <w:p w14:paraId="35CCDEE6">
            <w:pPr>
              <w:spacing w:line="298" w:lineRule="auto"/>
              <w:jc w:val="center"/>
              <w:rPr>
                <w:rFonts w:ascii="Arial"/>
                <w:sz w:val="21"/>
              </w:rPr>
            </w:pPr>
          </w:p>
          <w:p w14:paraId="379E2DE1">
            <w:pPr>
              <w:spacing w:line="298" w:lineRule="auto"/>
              <w:jc w:val="center"/>
              <w:rPr>
                <w:rFonts w:ascii="Arial"/>
                <w:sz w:val="21"/>
              </w:rPr>
            </w:pPr>
          </w:p>
          <w:p w14:paraId="1EE2FBE3">
            <w:pPr>
              <w:spacing w:line="299" w:lineRule="auto"/>
              <w:jc w:val="center"/>
              <w:rPr>
                <w:rFonts w:ascii="Arial"/>
                <w:sz w:val="21"/>
              </w:rPr>
            </w:pPr>
          </w:p>
          <w:p w14:paraId="613A88A6">
            <w:pPr>
              <w:spacing w:line="299" w:lineRule="auto"/>
              <w:jc w:val="center"/>
              <w:rPr>
                <w:rFonts w:ascii="Arial"/>
                <w:sz w:val="21"/>
              </w:rPr>
            </w:pPr>
          </w:p>
          <w:p w14:paraId="69A6814B">
            <w:pPr>
              <w:spacing w:before="69" w:line="188" w:lineRule="auto"/>
              <w:ind w:left="108"/>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440214181000</w:t>
            </w:r>
          </w:p>
        </w:tc>
        <w:tc>
          <w:tcPr>
            <w:tcW w:w="3539" w:type="dxa"/>
            <w:vAlign w:val="top"/>
          </w:tcPr>
          <w:p w14:paraId="49EEC860">
            <w:pPr>
              <w:spacing w:line="415" w:lineRule="auto"/>
              <w:rPr>
                <w:rFonts w:ascii="Arial"/>
                <w:sz w:val="21"/>
              </w:rPr>
            </w:pPr>
          </w:p>
          <w:p w14:paraId="5364EF70">
            <w:pPr>
              <w:pStyle w:val="6"/>
              <w:spacing w:before="78" w:line="277" w:lineRule="auto"/>
              <w:ind w:left="116" w:right="103" w:firstLine="4"/>
              <w:jc w:val="both"/>
            </w:pPr>
            <w:r>
              <w:rPr>
                <w:spacing w:val="-4"/>
              </w:rPr>
              <w:t>对建筑起重机械出租单位、自购</w:t>
            </w:r>
            <w:r>
              <w:rPr>
                <w:spacing w:val="14"/>
              </w:rPr>
              <w:t>建筑起重机械的使用单位未依</w:t>
            </w:r>
            <w:r>
              <w:rPr>
                <w:spacing w:val="-4"/>
              </w:rPr>
              <w:t>规定办理备案；未依规定办理注销手续；未依规定建立建筑起重</w:t>
            </w:r>
            <w:r>
              <w:rPr>
                <w:spacing w:val="-1"/>
              </w:rPr>
              <w:t>机械安全技术档案的行政处罚</w:t>
            </w:r>
          </w:p>
        </w:tc>
        <w:tc>
          <w:tcPr>
            <w:tcW w:w="1751" w:type="dxa"/>
            <w:vAlign w:val="center"/>
          </w:tcPr>
          <w:p w14:paraId="607F508C">
            <w:pPr>
              <w:spacing w:before="78" w:line="274" w:lineRule="auto"/>
              <w:ind w:left="152" w:leftChars="0" w:right="107" w:rightChars="0" w:hanging="18" w:firstLineChars="0"/>
              <w:jc w:val="center"/>
            </w:pPr>
            <w:r>
              <w:rPr>
                <w:rFonts w:hint="eastAsia" w:ascii="仿宋" w:hAnsi="仿宋" w:eastAsia="仿宋" w:cs="仿宋"/>
                <w:snapToGrid w:val="0"/>
                <w:color w:val="000000"/>
                <w:spacing w:val="-4"/>
                <w:kern w:val="0"/>
                <w:sz w:val="24"/>
                <w:szCs w:val="24"/>
                <w:lang w:val="en-US" w:eastAsia="zh-CN" w:bidi="ar-SA"/>
              </w:rPr>
              <w:t>本辖区十个街道</w:t>
            </w:r>
          </w:p>
        </w:tc>
      </w:tr>
    </w:tbl>
    <w:p w14:paraId="502C5F4F">
      <w:pPr>
        <w:rPr>
          <w:rFonts w:ascii="Arial"/>
          <w:sz w:val="21"/>
        </w:rPr>
      </w:pPr>
    </w:p>
    <w:p w14:paraId="191D1EFF">
      <w:pPr>
        <w:rPr>
          <w:rFonts w:ascii="Arial" w:hAnsi="Arial" w:eastAsia="Arial" w:cs="Arial"/>
          <w:sz w:val="21"/>
          <w:szCs w:val="21"/>
        </w:rPr>
        <w:sectPr>
          <w:footerReference r:id="rId26" w:type="default"/>
          <w:pgSz w:w="11906" w:h="16839"/>
          <w:pgMar w:top="400" w:right="1785" w:bottom="1091" w:left="1775" w:header="0" w:footer="782" w:gutter="0"/>
          <w:cols w:space="720" w:num="1"/>
        </w:sectPr>
      </w:pPr>
    </w:p>
    <w:p w14:paraId="0D9DADB1">
      <w:pPr>
        <w:spacing w:before="19"/>
      </w:pPr>
    </w:p>
    <w:p w14:paraId="18373518">
      <w:pPr>
        <w:spacing w:before="19"/>
      </w:pPr>
    </w:p>
    <w:p w14:paraId="7BA2AB28">
      <w:pPr>
        <w:spacing w:before="18"/>
      </w:pPr>
    </w:p>
    <w:p w14:paraId="4BA25300">
      <w:pPr>
        <w:spacing w:before="18"/>
      </w:pPr>
    </w:p>
    <w:tbl>
      <w:tblPr>
        <w:tblStyle w:val="5"/>
        <w:tblW w:w="82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2067"/>
        <w:gridCol w:w="3539"/>
        <w:gridCol w:w="1751"/>
      </w:tblGrid>
      <w:tr w14:paraId="45305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904" w:type="dxa"/>
            <w:vAlign w:val="top"/>
          </w:tcPr>
          <w:p w14:paraId="02A806D5">
            <w:pPr>
              <w:spacing w:line="263" w:lineRule="auto"/>
              <w:rPr>
                <w:rFonts w:ascii="Arial"/>
                <w:sz w:val="21"/>
              </w:rPr>
            </w:pPr>
          </w:p>
          <w:p w14:paraId="16F03166">
            <w:pPr>
              <w:spacing w:before="78" w:line="241" w:lineRule="auto"/>
              <w:ind w:left="214"/>
              <w:rPr>
                <w:rFonts w:ascii="黑体" w:hAnsi="黑体" w:eastAsia="黑体" w:cs="黑体"/>
                <w:sz w:val="24"/>
                <w:szCs w:val="24"/>
              </w:rPr>
            </w:pPr>
            <w:r>
              <w:rPr>
                <w:rFonts w:ascii="黑体" w:hAnsi="黑体" w:eastAsia="黑体" w:cs="黑体"/>
                <w:spacing w:val="-3"/>
                <w:sz w:val="24"/>
                <w:szCs w:val="24"/>
              </w:rPr>
              <w:t>序号</w:t>
            </w:r>
          </w:p>
        </w:tc>
        <w:tc>
          <w:tcPr>
            <w:tcW w:w="2067" w:type="dxa"/>
            <w:vAlign w:val="top"/>
          </w:tcPr>
          <w:p w14:paraId="783EFDE2">
            <w:pPr>
              <w:spacing w:line="263" w:lineRule="auto"/>
              <w:rPr>
                <w:rFonts w:ascii="Arial"/>
                <w:sz w:val="21"/>
              </w:rPr>
            </w:pPr>
          </w:p>
          <w:p w14:paraId="651D1E9D">
            <w:pPr>
              <w:spacing w:before="78" w:line="239" w:lineRule="auto"/>
              <w:ind w:left="556"/>
              <w:rPr>
                <w:rFonts w:ascii="黑体" w:hAnsi="黑体" w:eastAsia="黑体" w:cs="黑体"/>
                <w:sz w:val="24"/>
                <w:szCs w:val="24"/>
              </w:rPr>
            </w:pPr>
            <w:r>
              <w:rPr>
                <w:rFonts w:ascii="黑体" w:hAnsi="黑体" w:eastAsia="黑体" w:cs="黑体"/>
                <w:spacing w:val="-2"/>
                <w:sz w:val="24"/>
                <w:szCs w:val="24"/>
              </w:rPr>
              <w:t>基本编码</w:t>
            </w:r>
          </w:p>
        </w:tc>
        <w:tc>
          <w:tcPr>
            <w:tcW w:w="3539" w:type="dxa"/>
            <w:vAlign w:val="top"/>
          </w:tcPr>
          <w:p w14:paraId="5028E02A">
            <w:pPr>
              <w:spacing w:line="264" w:lineRule="auto"/>
              <w:rPr>
                <w:rFonts w:ascii="Arial"/>
                <w:sz w:val="21"/>
              </w:rPr>
            </w:pPr>
          </w:p>
          <w:p w14:paraId="286AE92B">
            <w:pPr>
              <w:spacing w:before="78" w:line="239" w:lineRule="auto"/>
              <w:ind w:left="1299"/>
              <w:rPr>
                <w:rFonts w:ascii="黑体" w:hAnsi="黑体" w:eastAsia="黑体" w:cs="黑体"/>
                <w:sz w:val="24"/>
                <w:szCs w:val="24"/>
              </w:rPr>
            </w:pPr>
            <w:r>
              <w:rPr>
                <w:rFonts w:ascii="黑体" w:hAnsi="黑体" w:eastAsia="黑体" w:cs="黑体"/>
                <w:spacing w:val="-4"/>
                <w:sz w:val="24"/>
                <w:szCs w:val="24"/>
              </w:rPr>
              <w:t>事项名称</w:t>
            </w:r>
          </w:p>
        </w:tc>
        <w:tc>
          <w:tcPr>
            <w:tcW w:w="1751" w:type="dxa"/>
            <w:shd w:val="clear" w:color="auto" w:fill="auto"/>
            <w:vAlign w:val="center"/>
          </w:tcPr>
          <w:p w14:paraId="021D836B">
            <w:pPr>
              <w:spacing w:before="163" w:line="278" w:lineRule="auto"/>
              <w:ind w:right="266" w:rightChars="0"/>
              <w:jc w:val="center"/>
              <w:rPr>
                <w:rFonts w:ascii="黑体" w:hAnsi="黑体" w:eastAsia="黑体" w:cs="黑体"/>
                <w:snapToGrid w:val="0"/>
                <w:color w:val="000000"/>
                <w:kern w:val="0"/>
                <w:sz w:val="24"/>
                <w:szCs w:val="24"/>
                <w:lang w:val="en-US" w:eastAsia="en-US" w:bidi="ar-SA"/>
              </w:rPr>
            </w:pPr>
            <w:r>
              <w:rPr>
                <w:rFonts w:ascii="黑体" w:hAnsi="黑体" w:eastAsia="黑体" w:cs="黑体"/>
                <w:spacing w:val="-5"/>
                <w:sz w:val="24"/>
                <w:szCs w:val="24"/>
              </w:rPr>
              <w:t>实施的</w:t>
            </w:r>
            <w:r>
              <w:rPr>
                <w:rFonts w:hint="eastAsia" w:ascii="黑体" w:hAnsi="黑体" w:eastAsia="黑体" w:cs="黑体"/>
                <w:spacing w:val="-5"/>
                <w:sz w:val="24"/>
                <w:szCs w:val="24"/>
                <w:lang w:val="en-US" w:eastAsia="zh-CN"/>
              </w:rPr>
              <w:t>街道</w:t>
            </w:r>
          </w:p>
        </w:tc>
      </w:tr>
      <w:tr w14:paraId="05D88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3" w:hRule="atLeast"/>
        </w:trPr>
        <w:tc>
          <w:tcPr>
            <w:tcW w:w="904" w:type="dxa"/>
            <w:vAlign w:val="top"/>
          </w:tcPr>
          <w:p w14:paraId="3255FEE7">
            <w:pPr>
              <w:spacing w:line="266" w:lineRule="auto"/>
              <w:rPr>
                <w:rFonts w:ascii="Arial"/>
                <w:sz w:val="21"/>
              </w:rPr>
            </w:pPr>
          </w:p>
          <w:p w14:paraId="424396E4">
            <w:pPr>
              <w:spacing w:line="266" w:lineRule="auto"/>
              <w:rPr>
                <w:rFonts w:ascii="Arial"/>
                <w:sz w:val="21"/>
              </w:rPr>
            </w:pPr>
          </w:p>
          <w:p w14:paraId="3C7FE3B8">
            <w:pPr>
              <w:spacing w:line="266" w:lineRule="auto"/>
              <w:rPr>
                <w:rFonts w:ascii="Arial"/>
                <w:sz w:val="21"/>
              </w:rPr>
            </w:pPr>
          </w:p>
          <w:p w14:paraId="33413E91">
            <w:pPr>
              <w:spacing w:line="266" w:lineRule="auto"/>
              <w:rPr>
                <w:rFonts w:ascii="Arial"/>
                <w:sz w:val="21"/>
              </w:rPr>
            </w:pPr>
          </w:p>
          <w:p w14:paraId="564C1D96">
            <w:pPr>
              <w:spacing w:line="266" w:lineRule="auto"/>
              <w:rPr>
                <w:rFonts w:ascii="Arial"/>
                <w:sz w:val="21"/>
              </w:rPr>
            </w:pPr>
          </w:p>
          <w:p w14:paraId="378AE6EB">
            <w:pPr>
              <w:spacing w:line="267" w:lineRule="auto"/>
              <w:rPr>
                <w:rFonts w:ascii="Arial"/>
                <w:sz w:val="21"/>
              </w:rPr>
            </w:pPr>
          </w:p>
          <w:p w14:paraId="794ACAD8">
            <w:pPr>
              <w:spacing w:line="267" w:lineRule="auto"/>
              <w:rPr>
                <w:rFonts w:ascii="Arial"/>
                <w:sz w:val="21"/>
              </w:rPr>
            </w:pPr>
          </w:p>
          <w:p w14:paraId="3945573E">
            <w:pPr>
              <w:spacing w:before="69" w:line="188" w:lineRule="auto"/>
              <w:ind w:left="297"/>
              <w:rPr>
                <w:rFonts w:hint="default" w:ascii="Times New Roman" w:hAnsi="Times New Roman" w:eastAsia="宋体" w:cs="Times New Roman"/>
                <w:sz w:val="24"/>
                <w:szCs w:val="24"/>
                <w:lang w:val="en-US" w:eastAsia="zh-CN"/>
              </w:rPr>
            </w:pPr>
            <w:r>
              <w:rPr>
                <w:rFonts w:ascii="Times New Roman" w:hAnsi="Times New Roman" w:eastAsia="Times New Roman" w:cs="Times New Roman"/>
                <w:spacing w:val="-10"/>
                <w:sz w:val="24"/>
                <w:szCs w:val="24"/>
              </w:rPr>
              <w:t>1</w:t>
            </w:r>
            <w:r>
              <w:rPr>
                <w:rFonts w:hint="eastAsia" w:ascii="Times New Roman" w:hAnsi="Times New Roman" w:eastAsia="宋体" w:cs="Times New Roman"/>
                <w:spacing w:val="-10"/>
                <w:sz w:val="24"/>
                <w:szCs w:val="24"/>
                <w:lang w:val="en-US" w:eastAsia="zh-CN"/>
              </w:rPr>
              <w:t>06</w:t>
            </w:r>
          </w:p>
        </w:tc>
        <w:tc>
          <w:tcPr>
            <w:tcW w:w="2067" w:type="dxa"/>
            <w:vAlign w:val="top"/>
          </w:tcPr>
          <w:p w14:paraId="684FC6B7">
            <w:pPr>
              <w:spacing w:line="266" w:lineRule="auto"/>
              <w:jc w:val="center"/>
              <w:rPr>
                <w:rFonts w:ascii="Arial"/>
                <w:sz w:val="21"/>
              </w:rPr>
            </w:pPr>
          </w:p>
          <w:p w14:paraId="556D7769">
            <w:pPr>
              <w:spacing w:line="266" w:lineRule="auto"/>
              <w:jc w:val="center"/>
              <w:rPr>
                <w:rFonts w:ascii="Arial"/>
                <w:sz w:val="21"/>
              </w:rPr>
            </w:pPr>
          </w:p>
          <w:p w14:paraId="0761367E">
            <w:pPr>
              <w:spacing w:line="266" w:lineRule="auto"/>
              <w:jc w:val="center"/>
              <w:rPr>
                <w:rFonts w:ascii="Arial"/>
                <w:sz w:val="21"/>
              </w:rPr>
            </w:pPr>
          </w:p>
          <w:p w14:paraId="0667F5AE">
            <w:pPr>
              <w:spacing w:line="266" w:lineRule="auto"/>
              <w:jc w:val="center"/>
              <w:rPr>
                <w:rFonts w:ascii="Arial"/>
                <w:sz w:val="21"/>
              </w:rPr>
            </w:pPr>
          </w:p>
          <w:p w14:paraId="74E7DA2F">
            <w:pPr>
              <w:spacing w:line="266" w:lineRule="auto"/>
              <w:jc w:val="center"/>
              <w:rPr>
                <w:rFonts w:ascii="Arial"/>
                <w:sz w:val="21"/>
              </w:rPr>
            </w:pPr>
          </w:p>
          <w:p w14:paraId="13B9C9CC">
            <w:pPr>
              <w:spacing w:line="267" w:lineRule="auto"/>
              <w:jc w:val="center"/>
              <w:rPr>
                <w:rFonts w:ascii="Arial"/>
                <w:sz w:val="21"/>
              </w:rPr>
            </w:pPr>
          </w:p>
          <w:p w14:paraId="45079661">
            <w:pPr>
              <w:spacing w:line="267" w:lineRule="auto"/>
              <w:jc w:val="center"/>
              <w:rPr>
                <w:rFonts w:ascii="Arial"/>
                <w:sz w:val="21"/>
              </w:rPr>
            </w:pPr>
          </w:p>
          <w:p w14:paraId="32EA223F">
            <w:pPr>
              <w:spacing w:before="69" w:line="188" w:lineRule="auto"/>
              <w:ind w:left="108"/>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440214161000</w:t>
            </w:r>
          </w:p>
        </w:tc>
        <w:tc>
          <w:tcPr>
            <w:tcW w:w="3539" w:type="dxa"/>
            <w:vAlign w:val="top"/>
          </w:tcPr>
          <w:p w14:paraId="71A29BF6">
            <w:pPr>
              <w:pStyle w:val="6"/>
              <w:spacing w:before="86" w:line="276" w:lineRule="auto"/>
              <w:ind w:left="115" w:right="103" w:firstLine="5"/>
              <w:jc w:val="both"/>
            </w:pPr>
            <w:r>
              <w:rPr>
                <w:spacing w:val="14"/>
              </w:rPr>
              <w:t>对监理单位未审核建筑起重机</w:t>
            </w:r>
            <w:r>
              <w:rPr>
                <w:spacing w:val="-4"/>
              </w:rPr>
              <w:t>械特种设备制造许可证、产品合格证、制造监督检验证明、备案证明等文件；未审核建筑起重机械安装单位、使用单位的资质证书、安全生产许可证和特种作业人员的特种作业操作资格证书；</w:t>
            </w:r>
            <w:r>
              <w:rPr>
                <w:spacing w:val="14"/>
              </w:rPr>
              <w:t>未监督安装单位执行建筑起重</w:t>
            </w:r>
            <w:r>
              <w:rPr>
                <w:spacing w:val="-4"/>
              </w:rPr>
              <w:t>机械安装、拆卸工程专项施工方案情况；未监督检查建筑起重机</w:t>
            </w:r>
            <w:r>
              <w:rPr>
                <w:spacing w:val="-2"/>
              </w:rPr>
              <w:t>械的使用情况的行政处罚</w:t>
            </w:r>
          </w:p>
        </w:tc>
        <w:tc>
          <w:tcPr>
            <w:tcW w:w="1751" w:type="dxa"/>
            <w:vAlign w:val="center"/>
          </w:tcPr>
          <w:p w14:paraId="3D935C28">
            <w:pPr>
              <w:spacing w:before="78" w:line="274" w:lineRule="auto"/>
              <w:ind w:left="152" w:leftChars="0" w:right="107" w:rightChars="0" w:hanging="18" w:firstLineChars="0"/>
              <w:jc w:val="center"/>
            </w:pPr>
            <w:r>
              <w:rPr>
                <w:rFonts w:hint="eastAsia" w:ascii="仿宋" w:hAnsi="仿宋" w:eastAsia="仿宋" w:cs="仿宋"/>
                <w:snapToGrid w:val="0"/>
                <w:color w:val="000000"/>
                <w:spacing w:val="-4"/>
                <w:kern w:val="0"/>
                <w:sz w:val="24"/>
                <w:szCs w:val="24"/>
                <w:lang w:val="en-US" w:eastAsia="zh-CN" w:bidi="ar-SA"/>
              </w:rPr>
              <w:t>本辖区十个街道</w:t>
            </w:r>
          </w:p>
        </w:tc>
      </w:tr>
      <w:tr w14:paraId="6F683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4" w:hRule="atLeast"/>
        </w:trPr>
        <w:tc>
          <w:tcPr>
            <w:tcW w:w="904" w:type="dxa"/>
            <w:vAlign w:val="top"/>
          </w:tcPr>
          <w:p w14:paraId="1EDE28BE">
            <w:pPr>
              <w:spacing w:line="244" w:lineRule="auto"/>
              <w:rPr>
                <w:rFonts w:ascii="Arial"/>
                <w:sz w:val="21"/>
              </w:rPr>
            </w:pPr>
          </w:p>
          <w:p w14:paraId="79765BDF">
            <w:pPr>
              <w:spacing w:line="244" w:lineRule="auto"/>
              <w:rPr>
                <w:rFonts w:ascii="Arial"/>
                <w:sz w:val="21"/>
              </w:rPr>
            </w:pPr>
          </w:p>
          <w:p w14:paraId="5214D929">
            <w:pPr>
              <w:spacing w:line="244" w:lineRule="auto"/>
              <w:rPr>
                <w:rFonts w:ascii="Arial"/>
                <w:sz w:val="21"/>
              </w:rPr>
            </w:pPr>
          </w:p>
          <w:p w14:paraId="313CB6CE">
            <w:pPr>
              <w:spacing w:line="244" w:lineRule="auto"/>
              <w:rPr>
                <w:rFonts w:ascii="Arial"/>
                <w:sz w:val="21"/>
              </w:rPr>
            </w:pPr>
          </w:p>
          <w:p w14:paraId="1002A06F">
            <w:pPr>
              <w:spacing w:line="245" w:lineRule="auto"/>
              <w:rPr>
                <w:rFonts w:ascii="Arial"/>
                <w:sz w:val="21"/>
              </w:rPr>
            </w:pPr>
          </w:p>
          <w:p w14:paraId="113E2FEB">
            <w:pPr>
              <w:spacing w:line="245" w:lineRule="auto"/>
              <w:rPr>
                <w:rFonts w:ascii="Arial"/>
                <w:sz w:val="21"/>
              </w:rPr>
            </w:pPr>
          </w:p>
          <w:p w14:paraId="1BFC1462">
            <w:pPr>
              <w:spacing w:before="69" w:line="188" w:lineRule="auto"/>
              <w:ind w:left="297"/>
              <w:rPr>
                <w:rFonts w:hint="default" w:ascii="Times New Roman" w:hAnsi="Times New Roman" w:eastAsia="宋体" w:cs="Times New Roman"/>
                <w:sz w:val="24"/>
                <w:szCs w:val="24"/>
                <w:lang w:val="en-US" w:eastAsia="zh-CN"/>
              </w:rPr>
            </w:pPr>
            <w:r>
              <w:rPr>
                <w:rFonts w:ascii="Times New Roman" w:hAnsi="Times New Roman" w:eastAsia="Times New Roman" w:cs="Times New Roman"/>
                <w:spacing w:val="-10"/>
                <w:sz w:val="24"/>
                <w:szCs w:val="24"/>
              </w:rPr>
              <w:t>1</w:t>
            </w:r>
            <w:r>
              <w:rPr>
                <w:rFonts w:hint="eastAsia" w:ascii="Times New Roman" w:hAnsi="Times New Roman" w:eastAsia="宋体" w:cs="Times New Roman"/>
                <w:spacing w:val="-10"/>
                <w:sz w:val="24"/>
                <w:szCs w:val="24"/>
                <w:lang w:val="en-US" w:eastAsia="zh-CN"/>
              </w:rPr>
              <w:t>07</w:t>
            </w:r>
          </w:p>
        </w:tc>
        <w:tc>
          <w:tcPr>
            <w:tcW w:w="2067" w:type="dxa"/>
            <w:vAlign w:val="top"/>
          </w:tcPr>
          <w:p w14:paraId="3B519F46">
            <w:pPr>
              <w:spacing w:line="244" w:lineRule="auto"/>
              <w:jc w:val="center"/>
              <w:rPr>
                <w:rFonts w:ascii="Arial"/>
                <w:sz w:val="21"/>
              </w:rPr>
            </w:pPr>
          </w:p>
          <w:p w14:paraId="66421044">
            <w:pPr>
              <w:spacing w:line="244" w:lineRule="auto"/>
              <w:jc w:val="center"/>
              <w:rPr>
                <w:rFonts w:ascii="Arial"/>
                <w:sz w:val="21"/>
              </w:rPr>
            </w:pPr>
          </w:p>
          <w:p w14:paraId="275F9AF3">
            <w:pPr>
              <w:spacing w:line="244" w:lineRule="auto"/>
              <w:jc w:val="center"/>
              <w:rPr>
                <w:rFonts w:ascii="Arial"/>
                <w:sz w:val="21"/>
              </w:rPr>
            </w:pPr>
          </w:p>
          <w:p w14:paraId="35B1EA55">
            <w:pPr>
              <w:spacing w:line="244" w:lineRule="auto"/>
              <w:jc w:val="center"/>
              <w:rPr>
                <w:rFonts w:ascii="Arial"/>
                <w:sz w:val="21"/>
              </w:rPr>
            </w:pPr>
          </w:p>
          <w:p w14:paraId="108261EE">
            <w:pPr>
              <w:spacing w:line="245" w:lineRule="auto"/>
              <w:jc w:val="center"/>
              <w:rPr>
                <w:rFonts w:ascii="Arial"/>
                <w:sz w:val="21"/>
              </w:rPr>
            </w:pPr>
          </w:p>
          <w:p w14:paraId="09CB8522">
            <w:pPr>
              <w:spacing w:line="245" w:lineRule="auto"/>
              <w:jc w:val="center"/>
              <w:rPr>
                <w:rFonts w:ascii="Arial"/>
                <w:sz w:val="21"/>
              </w:rPr>
            </w:pPr>
          </w:p>
          <w:p w14:paraId="23157F32">
            <w:pPr>
              <w:spacing w:before="69" w:line="188" w:lineRule="auto"/>
              <w:ind w:left="108"/>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440214135000</w:t>
            </w:r>
          </w:p>
        </w:tc>
        <w:tc>
          <w:tcPr>
            <w:tcW w:w="3539" w:type="dxa"/>
            <w:vAlign w:val="top"/>
          </w:tcPr>
          <w:p w14:paraId="2A4A7D8F">
            <w:pPr>
              <w:pStyle w:val="6"/>
              <w:spacing w:before="51" w:line="272" w:lineRule="auto"/>
              <w:ind w:left="114" w:right="103" w:firstLine="6"/>
              <w:jc w:val="both"/>
            </w:pPr>
            <w:r>
              <w:rPr>
                <w:spacing w:val="8"/>
              </w:rPr>
              <w:t>对施工单位项</w:t>
            </w:r>
            <w:r>
              <w:rPr>
                <w:spacing w:val="-38"/>
              </w:rPr>
              <w:t xml:space="preserve"> </w:t>
            </w:r>
            <w:r>
              <w:rPr>
                <w:spacing w:val="8"/>
              </w:rPr>
              <w:t>目负责人未按照</w:t>
            </w:r>
            <w:r>
              <w:rPr>
                <w:spacing w:val="14"/>
              </w:rPr>
              <w:t>本规定现场履职或者组织限期</w:t>
            </w:r>
            <w:r>
              <w:rPr>
                <w:spacing w:val="-4"/>
              </w:rPr>
              <w:t>整改的；施工单位未按照本规定进行施工监测和安全巡视；未按照本规定组织危大工程验收；发生险情或者事故时，未采取应急处置措施；未按照本规定建立危</w:t>
            </w:r>
            <w:r>
              <w:rPr>
                <w:spacing w:val="14"/>
              </w:rPr>
              <w:t>大工程安全管理档案的行政处</w:t>
            </w:r>
            <w:r>
              <w:t>罚</w:t>
            </w:r>
          </w:p>
        </w:tc>
        <w:tc>
          <w:tcPr>
            <w:tcW w:w="1751" w:type="dxa"/>
            <w:vAlign w:val="center"/>
          </w:tcPr>
          <w:p w14:paraId="54590CCC">
            <w:pPr>
              <w:spacing w:before="78" w:line="274" w:lineRule="auto"/>
              <w:ind w:left="152" w:leftChars="0" w:right="107" w:rightChars="0" w:hanging="18" w:firstLineChars="0"/>
              <w:jc w:val="center"/>
            </w:pPr>
            <w:r>
              <w:rPr>
                <w:rFonts w:hint="eastAsia" w:ascii="仿宋" w:hAnsi="仿宋" w:eastAsia="仿宋" w:cs="仿宋"/>
                <w:snapToGrid w:val="0"/>
                <w:color w:val="000000"/>
                <w:spacing w:val="-4"/>
                <w:kern w:val="0"/>
                <w:sz w:val="24"/>
                <w:szCs w:val="24"/>
                <w:lang w:val="en-US" w:eastAsia="zh-CN" w:bidi="ar-SA"/>
              </w:rPr>
              <w:t>本辖区十个街道</w:t>
            </w:r>
          </w:p>
        </w:tc>
      </w:tr>
      <w:tr w14:paraId="16F71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6" w:hRule="atLeast"/>
        </w:trPr>
        <w:tc>
          <w:tcPr>
            <w:tcW w:w="904" w:type="dxa"/>
            <w:vAlign w:val="top"/>
          </w:tcPr>
          <w:p w14:paraId="49FBE8AC">
            <w:pPr>
              <w:spacing w:line="254" w:lineRule="auto"/>
              <w:rPr>
                <w:rFonts w:ascii="Arial"/>
                <w:sz w:val="21"/>
              </w:rPr>
            </w:pPr>
          </w:p>
          <w:p w14:paraId="3F12AB9A">
            <w:pPr>
              <w:spacing w:line="254" w:lineRule="auto"/>
              <w:rPr>
                <w:rFonts w:ascii="Arial"/>
                <w:sz w:val="21"/>
              </w:rPr>
            </w:pPr>
          </w:p>
          <w:p w14:paraId="27728B29">
            <w:pPr>
              <w:spacing w:line="254" w:lineRule="auto"/>
              <w:rPr>
                <w:rFonts w:ascii="Arial"/>
                <w:sz w:val="21"/>
              </w:rPr>
            </w:pPr>
          </w:p>
          <w:p w14:paraId="63399924">
            <w:pPr>
              <w:spacing w:line="254" w:lineRule="auto"/>
              <w:rPr>
                <w:rFonts w:ascii="Arial"/>
                <w:sz w:val="21"/>
              </w:rPr>
            </w:pPr>
          </w:p>
          <w:p w14:paraId="42430EA8">
            <w:pPr>
              <w:spacing w:line="254" w:lineRule="auto"/>
              <w:rPr>
                <w:rFonts w:ascii="Arial"/>
                <w:sz w:val="21"/>
              </w:rPr>
            </w:pPr>
          </w:p>
          <w:p w14:paraId="333C5EA2">
            <w:pPr>
              <w:spacing w:line="254" w:lineRule="auto"/>
              <w:rPr>
                <w:rFonts w:ascii="Arial"/>
                <w:sz w:val="21"/>
              </w:rPr>
            </w:pPr>
          </w:p>
          <w:p w14:paraId="3444CB04">
            <w:pPr>
              <w:spacing w:line="254" w:lineRule="auto"/>
              <w:rPr>
                <w:rFonts w:ascii="Arial"/>
                <w:sz w:val="21"/>
              </w:rPr>
            </w:pPr>
          </w:p>
          <w:p w14:paraId="16B509A4">
            <w:pPr>
              <w:spacing w:line="254" w:lineRule="auto"/>
              <w:rPr>
                <w:rFonts w:ascii="Arial"/>
                <w:sz w:val="21"/>
              </w:rPr>
            </w:pPr>
          </w:p>
          <w:p w14:paraId="4F75CCEE">
            <w:pPr>
              <w:spacing w:line="255" w:lineRule="auto"/>
              <w:rPr>
                <w:rFonts w:ascii="Arial"/>
                <w:sz w:val="21"/>
              </w:rPr>
            </w:pPr>
          </w:p>
          <w:p w14:paraId="7E489B9E">
            <w:pPr>
              <w:spacing w:line="255" w:lineRule="auto"/>
              <w:rPr>
                <w:rFonts w:ascii="Arial"/>
                <w:sz w:val="21"/>
              </w:rPr>
            </w:pPr>
          </w:p>
          <w:p w14:paraId="6DAA5061">
            <w:pPr>
              <w:spacing w:before="69" w:line="188" w:lineRule="auto"/>
              <w:ind w:left="297"/>
              <w:rPr>
                <w:rFonts w:hint="default" w:ascii="Times New Roman" w:hAnsi="Times New Roman" w:eastAsia="宋体" w:cs="Times New Roman"/>
                <w:sz w:val="24"/>
                <w:szCs w:val="24"/>
                <w:lang w:val="en-US" w:eastAsia="zh-CN"/>
              </w:rPr>
            </w:pPr>
            <w:r>
              <w:rPr>
                <w:rFonts w:ascii="Times New Roman" w:hAnsi="Times New Roman" w:eastAsia="Times New Roman" w:cs="Times New Roman"/>
                <w:spacing w:val="-10"/>
                <w:sz w:val="24"/>
                <w:szCs w:val="24"/>
              </w:rPr>
              <w:t>1</w:t>
            </w:r>
            <w:r>
              <w:rPr>
                <w:rFonts w:hint="eastAsia" w:ascii="Times New Roman" w:hAnsi="Times New Roman" w:eastAsia="宋体" w:cs="Times New Roman"/>
                <w:spacing w:val="-10"/>
                <w:sz w:val="24"/>
                <w:szCs w:val="24"/>
                <w:lang w:val="en-US" w:eastAsia="zh-CN"/>
              </w:rPr>
              <w:t>08</w:t>
            </w:r>
          </w:p>
        </w:tc>
        <w:tc>
          <w:tcPr>
            <w:tcW w:w="2067" w:type="dxa"/>
            <w:vAlign w:val="top"/>
          </w:tcPr>
          <w:p w14:paraId="608D6905">
            <w:pPr>
              <w:spacing w:line="254" w:lineRule="auto"/>
              <w:jc w:val="center"/>
              <w:rPr>
                <w:rFonts w:ascii="Arial"/>
                <w:sz w:val="21"/>
              </w:rPr>
            </w:pPr>
          </w:p>
          <w:p w14:paraId="1EF21BFC">
            <w:pPr>
              <w:spacing w:line="254" w:lineRule="auto"/>
              <w:jc w:val="center"/>
              <w:rPr>
                <w:rFonts w:ascii="Arial"/>
                <w:sz w:val="21"/>
              </w:rPr>
            </w:pPr>
          </w:p>
          <w:p w14:paraId="180985B5">
            <w:pPr>
              <w:spacing w:line="254" w:lineRule="auto"/>
              <w:jc w:val="center"/>
              <w:rPr>
                <w:rFonts w:ascii="Arial"/>
                <w:sz w:val="21"/>
              </w:rPr>
            </w:pPr>
          </w:p>
          <w:p w14:paraId="03AB8DAA">
            <w:pPr>
              <w:spacing w:line="254" w:lineRule="auto"/>
              <w:jc w:val="center"/>
              <w:rPr>
                <w:rFonts w:ascii="Arial"/>
                <w:sz w:val="21"/>
              </w:rPr>
            </w:pPr>
          </w:p>
          <w:p w14:paraId="505C7F3B">
            <w:pPr>
              <w:spacing w:line="254" w:lineRule="auto"/>
              <w:jc w:val="center"/>
              <w:rPr>
                <w:rFonts w:ascii="Arial"/>
                <w:sz w:val="21"/>
              </w:rPr>
            </w:pPr>
          </w:p>
          <w:p w14:paraId="7F0C3D2A">
            <w:pPr>
              <w:spacing w:line="254" w:lineRule="auto"/>
              <w:jc w:val="center"/>
              <w:rPr>
                <w:rFonts w:ascii="Arial"/>
                <w:sz w:val="21"/>
              </w:rPr>
            </w:pPr>
          </w:p>
          <w:p w14:paraId="5348A693">
            <w:pPr>
              <w:spacing w:line="254" w:lineRule="auto"/>
              <w:jc w:val="center"/>
              <w:rPr>
                <w:rFonts w:ascii="Arial"/>
                <w:sz w:val="21"/>
              </w:rPr>
            </w:pPr>
          </w:p>
          <w:p w14:paraId="024FC3FD">
            <w:pPr>
              <w:spacing w:line="254" w:lineRule="auto"/>
              <w:jc w:val="center"/>
              <w:rPr>
                <w:rFonts w:ascii="Arial"/>
                <w:sz w:val="21"/>
              </w:rPr>
            </w:pPr>
          </w:p>
          <w:p w14:paraId="5E623D21">
            <w:pPr>
              <w:spacing w:line="255" w:lineRule="auto"/>
              <w:jc w:val="center"/>
              <w:rPr>
                <w:rFonts w:ascii="Arial"/>
                <w:sz w:val="21"/>
              </w:rPr>
            </w:pPr>
          </w:p>
          <w:p w14:paraId="589D6A8D">
            <w:pPr>
              <w:spacing w:line="255" w:lineRule="auto"/>
              <w:jc w:val="center"/>
              <w:rPr>
                <w:rFonts w:ascii="Arial"/>
                <w:sz w:val="21"/>
              </w:rPr>
            </w:pPr>
          </w:p>
          <w:p w14:paraId="6F326C65">
            <w:pPr>
              <w:spacing w:before="69" w:line="188" w:lineRule="auto"/>
              <w:ind w:left="108"/>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440214141000</w:t>
            </w:r>
          </w:p>
        </w:tc>
        <w:tc>
          <w:tcPr>
            <w:tcW w:w="3539" w:type="dxa"/>
            <w:vAlign w:val="top"/>
          </w:tcPr>
          <w:p w14:paraId="7EC89C44">
            <w:pPr>
              <w:pStyle w:val="6"/>
              <w:spacing w:before="52" w:line="274" w:lineRule="auto"/>
              <w:ind w:left="116" w:right="103" w:firstLine="5"/>
              <w:jc w:val="both"/>
            </w:pPr>
            <w:r>
              <w:rPr>
                <w:spacing w:val="10"/>
              </w:rPr>
              <w:t>施工</w:t>
            </w:r>
            <w:r>
              <w:rPr>
                <w:spacing w:val="-65"/>
              </w:rPr>
              <w:t xml:space="preserve"> </w:t>
            </w:r>
            <w:r>
              <w:rPr>
                <w:spacing w:val="10"/>
              </w:rPr>
              <w:t>总承包单位未向安装单位</w:t>
            </w:r>
            <w:r>
              <w:rPr>
                <w:spacing w:val="14"/>
              </w:rPr>
              <w:t>提供拟安装设备位置的基础施</w:t>
            </w:r>
            <w:r>
              <w:rPr>
                <w:spacing w:val="-4"/>
              </w:rPr>
              <w:t>工资料；未审核安装单位、使用单位的资质证书、安全生产许可</w:t>
            </w:r>
            <w:r>
              <w:rPr>
                <w:spacing w:val="14"/>
              </w:rPr>
              <w:t>证和特种作业人员的特种作业</w:t>
            </w:r>
            <w:r>
              <w:rPr>
                <w:spacing w:val="-4"/>
              </w:rPr>
              <w:t>操作资格证书；未审核安装单位制定的建筑起重机械安装、拆卸</w:t>
            </w:r>
            <w:r>
              <w:rPr>
                <w:spacing w:val="14"/>
              </w:rPr>
              <w:t>工程专项施工方案和生产安全</w:t>
            </w:r>
            <w:r>
              <w:rPr>
                <w:spacing w:val="-4"/>
              </w:rPr>
              <w:t>事故应急救援预案；未审核使用</w:t>
            </w:r>
            <w:r>
              <w:rPr>
                <w:spacing w:val="14"/>
              </w:rPr>
              <w:t>单位制定的建筑起重机械生产</w:t>
            </w:r>
            <w:r>
              <w:rPr>
                <w:spacing w:val="-4"/>
              </w:rPr>
              <w:t>安全事故应急救援预案；施工现场有多台塔式起重机作业时，未</w:t>
            </w:r>
            <w:r>
              <w:rPr>
                <w:spacing w:val="14"/>
              </w:rPr>
              <w:t>组织制定并实施防止塔式起重机相互碰撞的安全措施的行政</w:t>
            </w:r>
            <w:r>
              <w:rPr>
                <w:spacing w:val="-7"/>
              </w:rPr>
              <w:t>处罚</w:t>
            </w:r>
          </w:p>
        </w:tc>
        <w:tc>
          <w:tcPr>
            <w:tcW w:w="1751" w:type="dxa"/>
            <w:vAlign w:val="center"/>
          </w:tcPr>
          <w:p w14:paraId="1019E3DF">
            <w:pPr>
              <w:spacing w:before="78" w:line="274" w:lineRule="auto"/>
              <w:ind w:left="152" w:leftChars="0" w:right="107" w:rightChars="0" w:hanging="18" w:firstLineChars="0"/>
              <w:jc w:val="center"/>
            </w:pPr>
            <w:r>
              <w:rPr>
                <w:rFonts w:hint="eastAsia" w:ascii="仿宋" w:hAnsi="仿宋" w:eastAsia="仿宋" w:cs="仿宋"/>
                <w:snapToGrid w:val="0"/>
                <w:color w:val="000000"/>
                <w:spacing w:val="-4"/>
                <w:kern w:val="0"/>
                <w:sz w:val="24"/>
                <w:szCs w:val="24"/>
                <w:lang w:val="en-US" w:eastAsia="zh-CN" w:bidi="ar-SA"/>
              </w:rPr>
              <w:t>本辖区十个街道</w:t>
            </w:r>
          </w:p>
        </w:tc>
      </w:tr>
    </w:tbl>
    <w:p w14:paraId="6A6FF41E">
      <w:pPr>
        <w:rPr>
          <w:rFonts w:ascii="Arial"/>
          <w:sz w:val="21"/>
        </w:rPr>
      </w:pPr>
    </w:p>
    <w:p w14:paraId="3F6D6C5E">
      <w:pPr>
        <w:rPr>
          <w:rFonts w:ascii="Arial" w:hAnsi="Arial" w:eastAsia="Arial" w:cs="Arial"/>
          <w:sz w:val="21"/>
          <w:szCs w:val="21"/>
        </w:rPr>
        <w:sectPr>
          <w:footerReference r:id="rId27" w:type="default"/>
          <w:pgSz w:w="11906" w:h="16839"/>
          <w:pgMar w:top="400" w:right="1785" w:bottom="1091" w:left="1775" w:header="0" w:footer="782" w:gutter="0"/>
          <w:cols w:space="720" w:num="1"/>
        </w:sectPr>
      </w:pPr>
    </w:p>
    <w:p w14:paraId="4E792FC0">
      <w:pPr>
        <w:spacing w:before="19"/>
      </w:pPr>
    </w:p>
    <w:p w14:paraId="4B1A6898">
      <w:pPr>
        <w:spacing w:before="19"/>
      </w:pPr>
    </w:p>
    <w:p w14:paraId="53E37D0C">
      <w:pPr>
        <w:spacing w:before="18"/>
      </w:pPr>
    </w:p>
    <w:p w14:paraId="54963D55">
      <w:pPr>
        <w:spacing w:before="18"/>
      </w:pPr>
    </w:p>
    <w:tbl>
      <w:tblPr>
        <w:tblStyle w:val="5"/>
        <w:tblW w:w="82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2067"/>
        <w:gridCol w:w="3539"/>
        <w:gridCol w:w="1751"/>
      </w:tblGrid>
      <w:tr w14:paraId="54985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904" w:type="dxa"/>
            <w:vAlign w:val="top"/>
          </w:tcPr>
          <w:p w14:paraId="53422D86">
            <w:pPr>
              <w:spacing w:line="263" w:lineRule="auto"/>
              <w:rPr>
                <w:rFonts w:ascii="Arial"/>
                <w:sz w:val="21"/>
              </w:rPr>
            </w:pPr>
          </w:p>
          <w:p w14:paraId="588DC3C8">
            <w:pPr>
              <w:spacing w:before="78" w:line="241" w:lineRule="auto"/>
              <w:ind w:left="214"/>
              <w:rPr>
                <w:rFonts w:ascii="黑体" w:hAnsi="黑体" w:eastAsia="黑体" w:cs="黑体"/>
                <w:sz w:val="24"/>
                <w:szCs w:val="24"/>
              </w:rPr>
            </w:pPr>
            <w:r>
              <w:rPr>
                <w:rFonts w:ascii="黑体" w:hAnsi="黑体" w:eastAsia="黑体" w:cs="黑体"/>
                <w:spacing w:val="-3"/>
                <w:sz w:val="24"/>
                <w:szCs w:val="24"/>
              </w:rPr>
              <w:t>序号</w:t>
            </w:r>
          </w:p>
        </w:tc>
        <w:tc>
          <w:tcPr>
            <w:tcW w:w="2067" w:type="dxa"/>
            <w:vAlign w:val="top"/>
          </w:tcPr>
          <w:p w14:paraId="0E3E7B95">
            <w:pPr>
              <w:spacing w:line="263" w:lineRule="auto"/>
              <w:rPr>
                <w:rFonts w:ascii="Arial"/>
                <w:sz w:val="21"/>
              </w:rPr>
            </w:pPr>
          </w:p>
          <w:p w14:paraId="65B75892">
            <w:pPr>
              <w:spacing w:before="78" w:line="239" w:lineRule="auto"/>
              <w:ind w:left="556"/>
              <w:rPr>
                <w:rFonts w:ascii="黑体" w:hAnsi="黑体" w:eastAsia="黑体" w:cs="黑体"/>
                <w:sz w:val="24"/>
                <w:szCs w:val="24"/>
              </w:rPr>
            </w:pPr>
            <w:r>
              <w:rPr>
                <w:rFonts w:ascii="黑体" w:hAnsi="黑体" w:eastAsia="黑体" w:cs="黑体"/>
                <w:spacing w:val="-2"/>
                <w:sz w:val="24"/>
                <w:szCs w:val="24"/>
              </w:rPr>
              <w:t>基本编码</w:t>
            </w:r>
          </w:p>
        </w:tc>
        <w:tc>
          <w:tcPr>
            <w:tcW w:w="3539" w:type="dxa"/>
            <w:vAlign w:val="top"/>
          </w:tcPr>
          <w:p w14:paraId="1134F20B">
            <w:pPr>
              <w:spacing w:line="264" w:lineRule="auto"/>
              <w:rPr>
                <w:rFonts w:ascii="Arial"/>
                <w:sz w:val="21"/>
              </w:rPr>
            </w:pPr>
          </w:p>
          <w:p w14:paraId="1DCBAFD4">
            <w:pPr>
              <w:spacing w:before="78" w:line="239" w:lineRule="auto"/>
              <w:ind w:left="1299"/>
              <w:rPr>
                <w:rFonts w:ascii="黑体" w:hAnsi="黑体" w:eastAsia="黑体" w:cs="黑体"/>
                <w:sz w:val="24"/>
                <w:szCs w:val="24"/>
              </w:rPr>
            </w:pPr>
            <w:r>
              <w:rPr>
                <w:rFonts w:ascii="黑体" w:hAnsi="黑体" w:eastAsia="黑体" w:cs="黑体"/>
                <w:spacing w:val="-4"/>
                <w:sz w:val="24"/>
                <w:szCs w:val="24"/>
              </w:rPr>
              <w:t>事项名称</w:t>
            </w:r>
          </w:p>
        </w:tc>
        <w:tc>
          <w:tcPr>
            <w:tcW w:w="1751" w:type="dxa"/>
            <w:shd w:val="clear" w:color="auto" w:fill="auto"/>
            <w:vAlign w:val="center"/>
          </w:tcPr>
          <w:p w14:paraId="0652BD1A">
            <w:pPr>
              <w:spacing w:before="163" w:line="278" w:lineRule="auto"/>
              <w:ind w:right="266" w:rightChars="0"/>
              <w:jc w:val="center"/>
              <w:rPr>
                <w:rFonts w:ascii="黑体" w:hAnsi="黑体" w:eastAsia="黑体" w:cs="黑体"/>
                <w:snapToGrid w:val="0"/>
                <w:color w:val="000000"/>
                <w:kern w:val="0"/>
                <w:sz w:val="24"/>
                <w:szCs w:val="24"/>
                <w:lang w:val="en-US" w:eastAsia="en-US" w:bidi="ar-SA"/>
              </w:rPr>
            </w:pPr>
            <w:r>
              <w:rPr>
                <w:rFonts w:ascii="黑体" w:hAnsi="黑体" w:eastAsia="黑体" w:cs="黑体"/>
                <w:spacing w:val="-5"/>
                <w:sz w:val="24"/>
                <w:szCs w:val="24"/>
              </w:rPr>
              <w:t>实施的</w:t>
            </w:r>
            <w:r>
              <w:rPr>
                <w:rFonts w:hint="eastAsia" w:ascii="黑体" w:hAnsi="黑体" w:eastAsia="黑体" w:cs="黑体"/>
                <w:spacing w:val="-5"/>
                <w:sz w:val="24"/>
                <w:szCs w:val="24"/>
                <w:lang w:val="en-US" w:eastAsia="zh-CN"/>
              </w:rPr>
              <w:t>街道</w:t>
            </w:r>
          </w:p>
        </w:tc>
      </w:tr>
      <w:tr w14:paraId="1AE30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904" w:type="dxa"/>
            <w:vAlign w:val="top"/>
          </w:tcPr>
          <w:p w14:paraId="4D5B34E5">
            <w:pPr>
              <w:spacing w:line="250" w:lineRule="auto"/>
              <w:rPr>
                <w:rFonts w:ascii="Arial"/>
                <w:sz w:val="21"/>
              </w:rPr>
            </w:pPr>
          </w:p>
          <w:p w14:paraId="437CED80">
            <w:pPr>
              <w:spacing w:line="250" w:lineRule="auto"/>
              <w:rPr>
                <w:rFonts w:ascii="Arial"/>
                <w:sz w:val="21"/>
              </w:rPr>
            </w:pPr>
          </w:p>
          <w:p w14:paraId="390805B1">
            <w:pPr>
              <w:spacing w:line="250" w:lineRule="auto"/>
              <w:rPr>
                <w:rFonts w:ascii="Arial"/>
                <w:sz w:val="21"/>
              </w:rPr>
            </w:pPr>
          </w:p>
          <w:p w14:paraId="656244A4">
            <w:pPr>
              <w:spacing w:before="69" w:line="188" w:lineRule="auto"/>
              <w:ind w:left="297"/>
              <w:rPr>
                <w:rFonts w:hint="default" w:ascii="Times New Roman" w:hAnsi="Times New Roman" w:eastAsia="宋体" w:cs="Times New Roman"/>
                <w:sz w:val="24"/>
                <w:szCs w:val="24"/>
                <w:lang w:val="en-US" w:eastAsia="zh-CN"/>
              </w:rPr>
            </w:pPr>
            <w:r>
              <w:rPr>
                <w:rFonts w:ascii="Times New Roman" w:hAnsi="Times New Roman" w:eastAsia="Times New Roman" w:cs="Times New Roman"/>
                <w:spacing w:val="-10"/>
                <w:sz w:val="24"/>
                <w:szCs w:val="24"/>
              </w:rPr>
              <w:t>1</w:t>
            </w:r>
            <w:r>
              <w:rPr>
                <w:rFonts w:hint="eastAsia" w:ascii="Times New Roman" w:hAnsi="Times New Roman" w:eastAsia="宋体" w:cs="Times New Roman"/>
                <w:spacing w:val="-10"/>
                <w:sz w:val="24"/>
                <w:szCs w:val="24"/>
                <w:lang w:val="en-US" w:eastAsia="zh-CN"/>
              </w:rPr>
              <w:t>09</w:t>
            </w:r>
          </w:p>
        </w:tc>
        <w:tc>
          <w:tcPr>
            <w:tcW w:w="2067" w:type="dxa"/>
            <w:vAlign w:val="top"/>
          </w:tcPr>
          <w:p w14:paraId="7AE516DE">
            <w:pPr>
              <w:spacing w:line="250" w:lineRule="auto"/>
              <w:jc w:val="center"/>
              <w:rPr>
                <w:rFonts w:ascii="Arial"/>
                <w:sz w:val="21"/>
              </w:rPr>
            </w:pPr>
          </w:p>
          <w:p w14:paraId="7B83926B">
            <w:pPr>
              <w:spacing w:line="250" w:lineRule="auto"/>
              <w:jc w:val="center"/>
              <w:rPr>
                <w:rFonts w:ascii="Arial"/>
                <w:sz w:val="21"/>
              </w:rPr>
            </w:pPr>
          </w:p>
          <w:p w14:paraId="0356B7DD">
            <w:pPr>
              <w:spacing w:line="250" w:lineRule="auto"/>
              <w:jc w:val="center"/>
              <w:rPr>
                <w:rFonts w:ascii="Arial"/>
                <w:sz w:val="21"/>
              </w:rPr>
            </w:pPr>
          </w:p>
          <w:p w14:paraId="37E64B33">
            <w:pPr>
              <w:spacing w:before="69" w:line="188" w:lineRule="auto"/>
              <w:ind w:left="108"/>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440214116000</w:t>
            </w:r>
          </w:p>
        </w:tc>
        <w:tc>
          <w:tcPr>
            <w:tcW w:w="3539" w:type="dxa"/>
            <w:vAlign w:val="top"/>
          </w:tcPr>
          <w:p w14:paraId="0BAEDAC9">
            <w:pPr>
              <w:spacing w:line="329" w:lineRule="auto"/>
              <w:rPr>
                <w:rFonts w:ascii="Arial"/>
                <w:sz w:val="21"/>
              </w:rPr>
            </w:pPr>
          </w:p>
          <w:p w14:paraId="26DF1F86">
            <w:pPr>
              <w:pStyle w:val="6"/>
              <w:spacing w:before="78" w:line="276" w:lineRule="auto"/>
              <w:ind w:left="119" w:right="103"/>
              <w:jc w:val="both"/>
            </w:pPr>
            <w:r>
              <w:rPr>
                <w:spacing w:val="-4"/>
              </w:rPr>
              <w:t>对施工单位在接受监督检查时，企业不如实提供有关材料，或拒</w:t>
            </w:r>
            <w:r>
              <w:rPr>
                <w:spacing w:val="-2"/>
              </w:rPr>
              <w:t>绝、阻碍监督检查的行政处罚</w:t>
            </w:r>
          </w:p>
        </w:tc>
        <w:tc>
          <w:tcPr>
            <w:tcW w:w="1751" w:type="dxa"/>
            <w:vAlign w:val="center"/>
          </w:tcPr>
          <w:p w14:paraId="2EC56A02">
            <w:pPr>
              <w:spacing w:before="78" w:line="274" w:lineRule="auto"/>
              <w:ind w:left="152" w:leftChars="0" w:right="107" w:rightChars="0" w:hanging="18" w:firstLineChars="0"/>
              <w:jc w:val="center"/>
              <w:rPr>
                <w:rFonts w:ascii="仿宋" w:hAnsi="仿宋" w:eastAsia="仿宋" w:cs="仿宋"/>
                <w:snapToGrid w:val="0"/>
                <w:color w:val="000000"/>
                <w:spacing w:val="-4"/>
                <w:kern w:val="0"/>
                <w:sz w:val="24"/>
                <w:szCs w:val="24"/>
                <w:lang w:val="en-US" w:eastAsia="en-US" w:bidi="ar-SA"/>
              </w:rPr>
            </w:pPr>
            <w:r>
              <w:rPr>
                <w:rFonts w:hint="eastAsia" w:ascii="仿宋" w:hAnsi="仿宋" w:eastAsia="仿宋" w:cs="仿宋"/>
                <w:snapToGrid w:val="0"/>
                <w:color w:val="000000"/>
                <w:spacing w:val="-4"/>
                <w:kern w:val="0"/>
                <w:sz w:val="24"/>
                <w:szCs w:val="24"/>
                <w:lang w:val="en-US" w:eastAsia="zh-CN" w:bidi="ar-SA"/>
              </w:rPr>
              <w:t>本辖区十个街道</w:t>
            </w:r>
          </w:p>
        </w:tc>
      </w:tr>
      <w:tr w14:paraId="5D0E5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904" w:type="dxa"/>
            <w:vAlign w:val="top"/>
          </w:tcPr>
          <w:p w14:paraId="140971EE">
            <w:pPr>
              <w:spacing w:line="454" w:lineRule="auto"/>
              <w:rPr>
                <w:rFonts w:ascii="Arial"/>
                <w:sz w:val="21"/>
              </w:rPr>
            </w:pPr>
          </w:p>
          <w:p w14:paraId="70B6413C">
            <w:pPr>
              <w:spacing w:before="69" w:line="188" w:lineRule="auto"/>
              <w:ind w:left="297"/>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w:t>
            </w:r>
            <w:r>
              <w:rPr>
                <w:rFonts w:hint="eastAsia" w:ascii="Times New Roman" w:hAnsi="Times New Roman" w:eastAsia="宋体" w:cs="Times New Roman"/>
                <w:spacing w:val="-10"/>
                <w:sz w:val="24"/>
                <w:szCs w:val="24"/>
                <w:lang w:val="en-US" w:eastAsia="zh-CN"/>
              </w:rPr>
              <w:t>1</w:t>
            </w:r>
            <w:r>
              <w:rPr>
                <w:rFonts w:ascii="Times New Roman" w:hAnsi="Times New Roman" w:eastAsia="Times New Roman" w:cs="Times New Roman"/>
                <w:spacing w:val="-10"/>
                <w:sz w:val="24"/>
                <w:szCs w:val="24"/>
              </w:rPr>
              <w:t>0</w:t>
            </w:r>
          </w:p>
        </w:tc>
        <w:tc>
          <w:tcPr>
            <w:tcW w:w="2067" w:type="dxa"/>
            <w:vAlign w:val="top"/>
          </w:tcPr>
          <w:p w14:paraId="6DB8D18C">
            <w:pPr>
              <w:spacing w:line="454" w:lineRule="auto"/>
              <w:jc w:val="center"/>
              <w:rPr>
                <w:rFonts w:ascii="Arial"/>
                <w:sz w:val="21"/>
              </w:rPr>
            </w:pPr>
          </w:p>
          <w:p w14:paraId="7D9FDEA7">
            <w:pPr>
              <w:spacing w:before="69" w:line="188" w:lineRule="auto"/>
              <w:ind w:left="108"/>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440214115000</w:t>
            </w:r>
          </w:p>
        </w:tc>
        <w:tc>
          <w:tcPr>
            <w:tcW w:w="3539" w:type="dxa"/>
            <w:vAlign w:val="top"/>
          </w:tcPr>
          <w:p w14:paraId="5F0EE5C0">
            <w:pPr>
              <w:pStyle w:val="6"/>
              <w:spacing w:before="292" w:line="276" w:lineRule="auto"/>
              <w:ind w:left="120" w:right="106"/>
            </w:pPr>
            <w:r>
              <w:rPr>
                <w:spacing w:val="14"/>
              </w:rPr>
              <w:t>对施工单位将承包的工程转包</w:t>
            </w:r>
            <w:r>
              <w:rPr>
                <w:spacing w:val="-2"/>
              </w:rPr>
              <w:t>或违法进行分包的行政处罚</w:t>
            </w:r>
          </w:p>
        </w:tc>
        <w:tc>
          <w:tcPr>
            <w:tcW w:w="1751" w:type="dxa"/>
            <w:vAlign w:val="center"/>
          </w:tcPr>
          <w:p w14:paraId="06664435">
            <w:pPr>
              <w:spacing w:before="78" w:line="274" w:lineRule="auto"/>
              <w:ind w:left="152" w:leftChars="0" w:right="107" w:rightChars="0" w:hanging="18" w:firstLineChars="0"/>
              <w:jc w:val="center"/>
              <w:rPr>
                <w:rFonts w:ascii="仿宋" w:hAnsi="仿宋" w:eastAsia="仿宋" w:cs="仿宋"/>
                <w:snapToGrid w:val="0"/>
                <w:color w:val="000000"/>
                <w:spacing w:val="-4"/>
                <w:kern w:val="0"/>
                <w:sz w:val="24"/>
                <w:szCs w:val="24"/>
                <w:lang w:val="en-US" w:eastAsia="en-US" w:bidi="ar-SA"/>
              </w:rPr>
            </w:pPr>
            <w:r>
              <w:rPr>
                <w:rFonts w:hint="eastAsia" w:ascii="仿宋" w:hAnsi="仿宋" w:eastAsia="仿宋" w:cs="仿宋"/>
                <w:snapToGrid w:val="0"/>
                <w:color w:val="000000"/>
                <w:spacing w:val="-4"/>
                <w:kern w:val="0"/>
                <w:sz w:val="24"/>
                <w:szCs w:val="24"/>
                <w:lang w:val="en-US" w:eastAsia="zh-CN" w:bidi="ar-SA"/>
              </w:rPr>
              <w:t>本辖区十个街道</w:t>
            </w:r>
          </w:p>
        </w:tc>
      </w:tr>
      <w:tr w14:paraId="4C8E7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8" w:hRule="atLeast"/>
        </w:trPr>
        <w:tc>
          <w:tcPr>
            <w:tcW w:w="904" w:type="dxa"/>
            <w:vAlign w:val="top"/>
          </w:tcPr>
          <w:p w14:paraId="0B851D42">
            <w:pPr>
              <w:spacing w:line="298" w:lineRule="auto"/>
              <w:rPr>
                <w:rFonts w:ascii="Arial"/>
                <w:sz w:val="21"/>
              </w:rPr>
            </w:pPr>
          </w:p>
          <w:p w14:paraId="6BCC9AEF">
            <w:pPr>
              <w:spacing w:line="299" w:lineRule="auto"/>
              <w:rPr>
                <w:rFonts w:ascii="Arial"/>
                <w:sz w:val="21"/>
              </w:rPr>
            </w:pPr>
          </w:p>
          <w:p w14:paraId="08E5B11D">
            <w:pPr>
              <w:spacing w:line="299" w:lineRule="auto"/>
              <w:rPr>
                <w:rFonts w:ascii="Arial"/>
                <w:sz w:val="21"/>
              </w:rPr>
            </w:pPr>
          </w:p>
          <w:p w14:paraId="3AA92201">
            <w:pPr>
              <w:spacing w:before="69" w:line="188" w:lineRule="auto"/>
              <w:ind w:left="297"/>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w:t>
            </w:r>
            <w:r>
              <w:rPr>
                <w:rFonts w:hint="eastAsia" w:ascii="Times New Roman" w:hAnsi="Times New Roman" w:eastAsia="宋体" w:cs="Times New Roman"/>
                <w:spacing w:val="-10"/>
                <w:sz w:val="24"/>
                <w:szCs w:val="24"/>
                <w:lang w:val="en-US" w:eastAsia="zh-CN"/>
              </w:rPr>
              <w:t>1</w:t>
            </w:r>
            <w:r>
              <w:rPr>
                <w:rFonts w:ascii="Times New Roman" w:hAnsi="Times New Roman" w:eastAsia="Times New Roman" w:cs="Times New Roman"/>
                <w:spacing w:val="-10"/>
                <w:sz w:val="24"/>
                <w:szCs w:val="24"/>
              </w:rPr>
              <w:t>1</w:t>
            </w:r>
          </w:p>
        </w:tc>
        <w:tc>
          <w:tcPr>
            <w:tcW w:w="2067" w:type="dxa"/>
            <w:vAlign w:val="top"/>
          </w:tcPr>
          <w:p w14:paraId="1929FFD8">
            <w:pPr>
              <w:spacing w:line="298" w:lineRule="auto"/>
              <w:jc w:val="center"/>
              <w:rPr>
                <w:rFonts w:ascii="Arial"/>
                <w:sz w:val="21"/>
              </w:rPr>
            </w:pPr>
          </w:p>
          <w:p w14:paraId="00DE7A03">
            <w:pPr>
              <w:spacing w:line="299" w:lineRule="auto"/>
              <w:jc w:val="center"/>
              <w:rPr>
                <w:rFonts w:ascii="Arial"/>
                <w:sz w:val="21"/>
              </w:rPr>
            </w:pPr>
          </w:p>
          <w:p w14:paraId="290A2F82">
            <w:pPr>
              <w:spacing w:line="299" w:lineRule="auto"/>
              <w:jc w:val="center"/>
              <w:rPr>
                <w:rFonts w:ascii="Arial"/>
                <w:sz w:val="21"/>
              </w:rPr>
            </w:pPr>
          </w:p>
          <w:p w14:paraId="16C4AA1E">
            <w:pPr>
              <w:spacing w:before="69" w:line="188" w:lineRule="auto"/>
              <w:ind w:left="108"/>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440214124000</w:t>
            </w:r>
          </w:p>
        </w:tc>
        <w:tc>
          <w:tcPr>
            <w:tcW w:w="3539" w:type="dxa"/>
            <w:vAlign w:val="top"/>
          </w:tcPr>
          <w:p w14:paraId="155BC02F">
            <w:pPr>
              <w:spacing w:line="328" w:lineRule="auto"/>
              <w:rPr>
                <w:rFonts w:ascii="Arial"/>
                <w:sz w:val="21"/>
              </w:rPr>
            </w:pPr>
          </w:p>
          <w:p w14:paraId="783D2171">
            <w:pPr>
              <w:spacing w:line="328" w:lineRule="auto"/>
              <w:rPr>
                <w:rFonts w:ascii="Arial"/>
                <w:sz w:val="21"/>
              </w:rPr>
            </w:pPr>
          </w:p>
          <w:p w14:paraId="405DBE0C">
            <w:pPr>
              <w:pStyle w:val="6"/>
              <w:spacing w:before="78" w:line="276" w:lineRule="auto"/>
              <w:ind w:left="124" w:right="106" w:hanging="4"/>
            </w:pPr>
            <w:r>
              <w:rPr>
                <w:spacing w:val="14"/>
              </w:rPr>
              <w:t>对施工单位未取得安全生产许</w:t>
            </w:r>
            <w:r>
              <w:rPr>
                <w:spacing w:val="-2"/>
              </w:rPr>
              <w:t>可证擅自进行生产的行政处罚</w:t>
            </w:r>
          </w:p>
        </w:tc>
        <w:tc>
          <w:tcPr>
            <w:tcW w:w="1751" w:type="dxa"/>
            <w:vAlign w:val="center"/>
          </w:tcPr>
          <w:p w14:paraId="50228665">
            <w:pPr>
              <w:spacing w:before="78" w:line="274" w:lineRule="auto"/>
              <w:ind w:left="152" w:leftChars="0" w:right="107" w:rightChars="0" w:hanging="18" w:firstLineChars="0"/>
              <w:jc w:val="center"/>
              <w:rPr>
                <w:rFonts w:ascii="仿宋" w:hAnsi="仿宋" w:eastAsia="仿宋" w:cs="仿宋"/>
                <w:snapToGrid w:val="0"/>
                <w:color w:val="000000"/>
                <w:spacing w:val="-4"/>
                <w:kern w:val="0"/>
                <w:sz w:val="24"/>
                <w:szCs w:val="24"/>
                <w:lang w:val="en-US" w:eastAsia="en-US" w:bidi="ar-SA"/>
              </w:rPr>
            </w:pPr>
            <w:r>
              <w:rPr>
                <w:rFonts w:hint="eastAsia" w:ascii="仿宋" w:hAnsi="仿宋" w:eastAsia="仿宋" w:cs="仿宋"/>
                <w:snapToGrid w:val="0"/>
                <w:color w:val="000000"/>
                <w:spacing w:val="-4"/>
                <w:kern w:val="0"/>
                <w:sz w:val="24"/>
                <w:szCs w:val="24"/>
                <w:lang w:val="en-US" w:eastAsia="zh-CN" w:bidi="ar-SA"/>
              </w:rPr>
              <w:t>本辖区十个街道</w:t>
            </w:r>
          </w:p>
        </w:tc>
      </w:tr>
      <w:tr w14:paraId="6CB51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2" w:hRule="atLeast"/>
        </w:trPr>
        <w:tc>
          <w:tcPr>
            <w:tcW w:w="904" w:type="dxa"/>
            <w:vAlign w:val="top"/>
          </w:tcPr>
          <w:p w14:paraId="22D0855D">
            <w:pPr>
              <w:spacing w:line="242" w:lineRule="auto"/>
              <w:rPr>
                <w:rFonts w:ascii="Arial"/>
                <w:sz w:val="21"/>
              </w:rPr>
            </w:pPr>
          </w:p>
          <w:p w14:paraId="3272F5EB">
            <w:pPr>
              <w:spacing w:line="242" w:lineRule="auto"/>
              <w:rPr>
                <w:rFonts w:ascii="Arial"/>
                <w:sz w:val="21"/>
              </w:rPr>
            </w:pPr>
          </w:p>
          <w:p w14:paraId="19E12197">
            <w:pPr>
              <w:spacing w:line="243" w:lineRule="auto"/>
              <w:rPr>
                <w:rFonts w:ascii="Arial"/>
                <w:sz w:val="21"/>
              </w:rPr>
            </w:pPr>
          </w:p>
          <w:p w14:paraId="3BCD46AB">
            <w:pPr>
              <w:spacing w:line="243" w:lineRule="auto"/>
              <w:rPr>
                <w:rFonts w:ascii="Arial"/>
                <w:sz w:val="21"/>
              </w:rPr>
            </w:pPr>
          </w:p>
          <w:p w14:paraId="7365824F">
            <w:pPr>
              <w:spacing w:before="69" w:line="188" w:lineRule="auto"/>
              <w:ind w:left="297"/>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w:t>
            </w:r>
            <w:r>
              <w:rPr>
                <w:rFonts w:hint="eastAsia" w:ascii="Times New Roman" w:hAnsi="Times New Roman" w:eastAsia="宋体" w:cs="Times New Roman"/>
                <w:spacing w:val="-10"/>
                <w:sz w:val="24"/>
                <w:szCs w:val="24"/>
                <w:lang w:val="en-US" w:eastAsia="zh-CN"/>
              </w:rPr>
              <w:t>1</w:t>
            </w:r>
            <w:r>
              <w:rPr>
                <w:rFonts w:ascii="Times New Roman" w:hAnsi="Times New Roman" w:eastAsia="Times New Roman" w:cs="Times New Roman"/>
                <w:spacing w:val="-10"/>
                <w:sz w:val="24"/>
                <w:szCs w:val="24"/>
              </w:rPr>
              <w:t>2</w:t>
            </w:r>
          </w:p>
        </w:tc>
        <w:tc>
          <w:tcPr>
            <w:tcW w:w="2067" w:type="dxa"/>
            <w:vAlign w:val="top"/>
          </w:tcPr>
          <w:p w14:paraId="37482A00">
            <w:pPr>
              <w:spacing w:line="242" w:lineRule="auto"/>
              <w:jc w:val="center"/>
              <w:rPr>
                <w:rFonts w:ascii="Arial"/>
                <w:sz w:val="21"/>
              </w:rPr>
            </w:pPr>
          </w:p>
          <w:p w14:paraId="6AE69567">
            <w:pPr>
              <w:spacing w:line="242" w:lineRule="auto"/>
              <w:jc w:val="center"/>
              <w:rPr>
                <w:rFonts w:ascii="Arial"/>
                <w:sz w:val="21"/>
              </w:rPr>
            </w:pPr>
          </w:p>
          <w:p w14:paraId="4F781580">
            <w:pPr>
              <w:spacing w:line="242" w:lineRule="auto"/>
              <w:jc w:val="center"/>
              <w:rPr>
                <w:rFonts w:ascii="Arial"/>
                <w:sz w:val="21"/>
              </w:rPr>
            </w:pPr>
          </w:p>
          <w:p w14:paraId="059DAEB1">
            <w:pPr>
              <w:spacing w:line="243" w:lineRule="auto"/>
              <w:jc w:val="center"/>
              <w:rPr>
                <w:rFonts w:ascii="Arial"/>
                <w:sz w:val="21"/>
              </w:rPr>
            </w:pPr>
          </w:p>
          <w:p w14:paraId="5E76E31C">
            <w:pPr>
              <w:spacing w:before="69" w:line="188" w:lineRule="auto"/>
              <w:ind w:left="108"/>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440214126000</w:t>
            </w:r>
          </w:p>
        </w:tc>
        <w:tc>
          <w:tcPr>
            <w:tcW w:w="3539" w:type="dxa"/>
            <w:vAlign w:val="top"/>
          </w:tcPr>
          <w:p w14:paraId="05FDB68E">
            <w:pPr>
              <w:pStyle w:val="6"/>
              <w:spacing w:before="267" w:line="277" w:lineRule="auto"/>
              <w:ind w:left="112" w:right="103" w:firstLine="8"/>
              <w:jc w:val="both"/>
            </w:pPr>
            <w:r>
              <w:rPr>
                <w:spacing w:val="14"/>
              </w:rPr>
              <w:t>对施工单位安全生产许可证有</w:t>
            </w:r>
            <w:r>
              <w:rPr>
                <w:spacing w:val="-3"/>
              </w:rPr>
              <w:t>效期满未办理延期手续，继续进行生产；冒用安全生产许可证或</w:t>
            </w:r>
            <w:r>
              <w:rPr>
                <w:spacing w:val="15"/>
              </w:rPr>
              <w:t>使用伪造的安全生产许可证的</w:t>
            </w:r>
            <w:r>
              <w:rPr>
                <w:spacing w:val="-3"/>
              </w:rPr>
              <w:t>行政处罚</w:t>
            </w:r>
          </w:p>
        </w:tc>
        <w:tc>
          <w:tcPr>
            <w:tcW w:w="1751" w:type="dxa"/>
            <w:vAlign w:val="center"/>
          </w:tcPr>
          <w:p w14:paraId="4AD5F16B">
            <w:pPr>
              <w:spacing w:before="78" w:line="274" w:lineRule="auto"/>
              <w:ind w:left="152" w:leftChars="0" w:right="107" w:rightChars="0" w:hanging="18" w:firstLineChars="0"/>
              <w:jc w:val="center"/>
              <w:rPr>
                <w:rFonts w:ascii="仿宋" w:hAnsi="仿宋" w:eastAsia="仿宋" w:cs="仿宋"/>
                <w:snapToGrid w:val="0"/>
                <w:color w:val="000000"/>
                <w:spacing w:val="-4"/>
                <w:kern w:val="0"/>
                <w:sz w:val="24"/>
                <w:szCs w:val="24"/>
                <w:lang w:val="en-US" w:eastAsia="en-US" w:bidi="ar-SA"/>
              </w:rPr>
            </w:pPr>
            <w:r>
              <w:rPr>
                <w:rFonts w:hint="eastAsia" w:ascii="仿宋" w:hAnsi="仿宋" w:eastAsia="仿宋" w:cs="仿宋"/>
                <w:snapToGrid w:val="0"/>
                <w:color w:val="000000"/>
                <w:spacing w:val="-4"/>
                <w:kern w:val="0"/>
                <w:sz w:val="24"/>
                <w:szCs w:val="24"/>
                <w:lang w:val="en-US" w:eastAsia="zh-CN" w:bidi="ar-SA"/>
              </w:rPr>
              <w:t>本辖区十个街道</w:t>
            </w:r>
          </w:p>
        </w:tc>
      </w:tr>
      <w:tr w14:paraId="6F7B9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5" w:hRule="atLeast"/>
        </w:trPr>
        <w:tc>
          <w:tcPr>
            <w:tcW w:w="904" w:type="dxa"/>
            <w:vAlign w:val="top"/>
          </w:tcPr>
          <w:p w14:paraId="550EBC87">
            <w:pPr>
              <w:spacing w:line="254" w:lineRule="auto"/>
              <w:rPr>
                <w:rFonts w:ascii="Arial"/>
                <w:sz w:val="21"/>
              </w:rPr>
            </w:pPr>
          </w:p>
          <w:p w14:paraId="408916DF">
            <w:pPr>
              <w:spacing w:line="255" w:lineRule="auto"/>
              <w:rPr>
                <w:rFonts w:ascii="Arial"/>
                <w:sz w:val="21"/>
              </w:rPr>
            </w:pPr>
          </w:p>
          <w:p w14:paraId="173DA5C3">
            <w:pPr>
              <w:spacing w:before="69" w:line="188" w:lineRule="auto"/>
              <w:ind w:left="297"/>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w:t>
            </w:r>
            <w:r>
              <w:rPr>
                <w:rFonts w:hint="eastAsia" w:ascii="Times New Roman" w:hAnsi="Times New Roman" w:eastAsia="宋体" w:cs="Times New Roman"/>
                <w:spacing w:val="-10"/>
                <w:sz w:val="24"/>
                <w:szCs w:val="24"/>
                <w:lang w:val="en-US" w:eastAsia="zh-CN"/>
              </w:rPr>
              <w:t>1</w:t>
            </w:r>
            <w:r>
              <w:rPr>
                <w:rFonts w:ascii="Times New Roman" w:hAnsi="Times New Roman" w:eastAsia="Times New Roman" w:cs="Times New Roman"/>
                <w:spacing w:val="-10"/>
                <w:sz w:val="24"/>
                <w:szCs w:val="24"/>
              </w:rPr>
              <w:t>3</w:t>
            </w:r>
          </w:p>
        </w:tc>
        <w:tc>
          <w:tcPr>
            <w:tcW w:w="2067" w:type="dxa"/>
            <w:vAlign w:val="top"/>
          </w:tcPr>
          <w:p w14:paraId="561545B9">
            <w:pPr>
              <w:spacing w:line="254" w:lineRule="auto"/>
              <w:jc w:val="center"/>
              <w:rPr>
                <w:rFonts w:ascii="Arial"/>
                <w:sz w:val="21"/>
              </w:rPr>
            </w:pPr>
          </w:p>
          <w:p w14:paraId="39C3C9B8">
            <w:pPr>
              <w:spacing w:line="255" w:lineRule="auto"/>
              <w:jc w:val="center"/>
              <w:rPr>
                <w:rFonts w:ascii="Arial"/>
                <w:sz w:val="21"/>
              </w:rPr>
            </w:pPr>
          </w:p>
          <w:p w14:paraId="7DD563BD">
            <w:pPr>
              <w:spacing w:before="69" w:line="188" w:lineRule="auto"/>
              <w:ind w:left="108"/>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440214096000</w:t>
            </w:r>
          </w:p>
        </w:tc>
        <w:tc>
          <w:tcPr>
            <w:tcW w:w="3539" w:type="dxa"/>
            <w:vAlign w:val="top"/>
          </w:tcPr>
          <w:p w14:paraId="4E8229D4">
            <w:pPr>
              <w:pStyle w:val="6"/>
              <w:spacing w:before="168" w:line="277" w:lineRule="auto"/>
              <w:ind w:left="126" w:right="103" w:hanging="6"/>
              <w:jc w:val="both"/>
            </w:pPr>
            <w:r>
              <w:rPr>
                <w:spacing w:val="-4"/>
              </w:rPr>
              <w:t>对勘察、设计单位将承包的工程</w:t>
            </w:r>
            <w:r>
              <w:rPr>
                <w:spacing w:val="13"/>
              </w:rPr>
              <w:t>转包或违法进行分包的行政处</w:t>
            </w:r>
            <w:r>
              <w:t>罚</w:t>
            </w:r>
          </w:p>
        </w:tc>
        <w:tc>
          <w:tcPr>
            <w:tcW w:w="1751" w:type="dxa"/>
            <w:vAlign w:val="center"/>
          </w:tcPr>
          <w:p w14:paraId="03A92560">
            <w:pPr>
              <w:spacing w:before="78" w:line="274" w:lineRule="auto"/>
              <w:ind w:left="152" w:leftChars="0" w:right="107" w:rightChars="0" w:hanging="18" w:firstLineChars="0"/>
              <w:jc w:val="center"/>
            </w:pPr>
            <w:r>
              <w:rPr>
                <w:rFonts w:hint="eastAsia" w:ascii="仿宋" w:hAnsi="仿宋" w:eastAsia="仿宋" w:cs="仿宋"/>
                <w:snapToGrid w:val="0"/>
                <w:color w:val="000000"/>
                <w:spacing w:val="-4"/>
                <w:kern w:val="0"/>
                <w:sz w:val="24"/>
                <w:szCs w:val="24"/>
                <w:lang w:val="en-US" w:eastAsia="zh-CN" w:bidi="ar-SA"/>
              </w:rPr>
              <w:t>本辖区十个街道</w:t>
            </w:r>
          </w:p>
        </w:tc>
      </w:tr>
      <w:tr w14:paraId="45DEB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4" w:hRule="atLeast"/>
        </w:trPr>
        <w:tc>
          <w:tcPr>
            <w:tcW w:w="904" w:type="dxa"/>
            <w:vAlign w:val="top"/>
          </w:tcPr>
          <w:p w14:paraId="541CBAE8">
            <w:pPr>
              <w:spacing w:line="307" w:lineRule="auto"/>
              <w:rPr>
                <w:rFonts w:ascii="Arial"/>
                <w:sz w:val="21"/>
              </w:rPr>
            </w:pPr>
          </w:p>
          <w:p w14:paraId="06ADC72D">
            <w:pPr>
              <w:spacing w:line="307" w:lineRule="auto"/>
              <w:rPr>
                <w:rFonts w:ascii="Arial"/>
                <w:sz w:val="21"/>
              </w:rPr>
            </w:pPr>
          </w:p>
          <w:p w14:paraId="48CF0224">
            <w:pPr>
              <w:spacing w:before="69" w:line="188" w:lineRule="auto"/>
              <w:ind w:left="297"/>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w:t>
            </w:r>
            <w:r>
              <w:rPr>
                <w:rFonts w:hint="eastAsia" w:ascii="Times New Roman" w:hAnsi="Times New Roman" w:eastAsia="宋体" w:cs="Times New Roman"/>
                <w:spacing w:val="-10"/>
                <w:sz w:val="24"/>
                <w:szCs w:val="24"/>
                <w:lang w:val="en-US" w:eastAsia="zh-CN"/>
              </w:rPr>
              <w:t>1</w:t>
            </w:r>
            <w:r>
              <w:rPr>
                <w:rFonts w:ascii="Times New Roman" w:hAnsi="Times New Roman" w:eastAsia="Times New Roman" w:cs="Times New Roman"/>
                <w:spacing w:val="-10"/>
                <w:sz w:val="24"/>
                <w:szCs w:val="24"/>
              </w:rPr>
              <w:t>4</w:t>
            </w:r>
          </w:p>
        </w:tc>
        <w:tc>
          <w:tcPr>
            <w:tcW w:w="2067" w:type="dxa"/>
            <w:vAlign w:val="top"/>
          </w:tcPr>
          <w:p w14:paraId="715F01A7">
            <w:pPr>
              <w:spacing w:line="306" w:lineRule="auto"/>
              <w:jc w:val="center"/>
              <w:rPr>
                <w:rFonts w:ascii="Arial"/>
                <w:sz w:val="21"/>
              </w:rPr>
            </w:pPr>
          </w:p>
          <w:p w14:paraId="46E17E97">
            <w:pPr>
              <w:spacing w:line="307" w:lineRule="auto"/>
              <w:jc w:val="center"/>
              <w:rPr>
                <w:rFonts w:ascii="Arial"/>
                <w:sz w:val="21"/>
              </w:rPr>
            </w:pPr>
          </w:p>
          <w:p w14:paraId="0FA9296A">
            <w:pPr>
              <w:spacing w:before="69" w:line="188" w:lineRule="auto"/>
              <w:ind w:left="108"/>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440214076000</w:t>
            </w:r>
          </w:p>
        </w:tc>
        <w:tc>
          <w:tcPr>
            <w:tcW w:w="3539" w:type="dxa"/>
            <w:vAlign w:val="top"/>
          </w:tcPr>
          <w:p w14:paraId="0CB68396">
            <w:pPr>
              <w:pStyle w:val="6"/>
              <w:spacing w:before="94" w:line="273" w:lineRule="auto"/>
              <w:ind w:left="116" w:right="106" w:firstLine="4"/>
              <w:jc w:val="both"/>
            </w:pPr>
            <w:r>
              <w:rPr>
                <w:spacing w:val="14"/>
              </w:rPr>
              <w:t>对建设单位隐瞒有关情况或提</w:t>
            </w:r>
            <w:r>
              <w:rPr>
                <w:spacing w:val="-4"/>
              </w:rPr>
              <w:t>供虚假材料申请施工许可证的；</w:t>
            </w:r>
            <w:r>
              <w:rPr>
                <w:spacing w:val="14"/>
              </w:rPr>
              <w:t>伪造或者涂改施工许可证的行</w:t>
            </w:r>
            <w:r>
              <w:rPr>
                <w:spacing w:val="-5"/>
              </w:rPr>
              <w:t>政处罚</w:t>
            </w:r>
          </w:p>
        </w:tc>
        <w:tc>
          <w:tcPr>
            <w:tcW w:w="1751" w:type="dxa"/>
            <w:vAlign w:val="center"/>
          </w:tcPr>
          <w:p w14:paraId="7DBE4076">
            <w:pPr>
              <w:spacing w:before="78" w:line="274" w:lineRule="auto"/>
              <w:ind w:left="152" w:leftChars="0" w:right="107" w:rightChars="0" w:hanging="18" w:firstLineChars="0"/>
              <w:jc w:val="center"/>
            </w:pPr>
            <w:r>
              <w:rPr>
                <w:rFonts w:hint="eastAsia" w:ascii="仿宋" w:hAnsi="仿宋" w:eastAsia="仿宋" w:cs="仿宋"/>
                <w:snapToGrid w:val="0"/>
                <w:color w:val="000000"/>
                <w:spacing w:val="-4"/>
                <w:kern w:val="0"/>
                <w:sz w:val="24"/>
                <w:szCs w:val="24"/>
                <w:lang w:val="en-US" w:eastAsia="zh-CN" w:bidi="ar-SA"/>
              </w:rPr>
              <w:t>本辖区十个街道</w:t>
            </w:r>
          </w:p>
        </w:tc>
      </w:tr>
      <w:tr w14:paraId="47E01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2" w:hRule="atLeast"/>
        </w:trPr>
        <w:tc>
          <w:tcPr>
            <w:tcW w:w="904" w:type="dxa"/>
            <w:vAlign w:val="top"/>
          </w:tcPr>
          <w:p w14:paraId="78F88F3A">
            <w:pPr>
              <w:spacing w:line="258" w:lineRule="auto"/>
              <w:rPr>
                <w:rFonts w:ascii="Arial"/>
                <w:sz w:val="21"/>
              </w:rPr>
            </w:pPr>
          </w:p>
          <w:p w14:paraId="54E60AB6">
            <w:pPr>
              <w:spacing w:line="258" w:lineRule="auto"/>
              <w:rPr>
                <w:rFonts w:ascii="Arial"/>
                <w:sz w:val="21"/>
              </w:rPr>
            </w:pPr>
          </w:p>
          <w:p w14:paraId="61F8FFD6">
            <w:pPr>
              <w:spacing w:line="258" w:lineRule="auto"/>
              <w:rPr>
                <w:rFonts w:ascii="Arial"/>
                <w:sz w:val="21"/>
              </w:rPr>
            </w:pPr>
          </w:p>
          <w:p w14:paraId="7E731B98">
            <w:pPr>
              <w:spacing w:line="259" w:lineRule="auto"/>
              <w:rPr>
                <w:rFonts w:ascii="Arial"/>
                <w:sz w:val="21"/>
              </w:rPr>
            </w:pPr>
          </w:p>
          <w:p w14:paraId="6853900A">
            <w:pPr>
              <w:spacing w:before="69" w:line="188" w:lineRule="auto"/>
              <w:ind w:left="297"/>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w:t>
            </w:r>
            <w:r>
              <w:rPr>
                <w:rFonts w:hint="eastAsia" w:ascii="Times New Roman" w:hAnsi="Times New Roman" w:eastAsia="宋体" w:cs="Times New Roman"/>
                <w:spacing w:val="-10"/>
                <w:sz w:val="24"/>
                <w:szCs w:val="24"/>
                <w:lang w:val="en-US" w:eastAsia="zh-CN"/>
              </w:rPr>
              <w:t>1</w:t>
            </w:r>
            <w:r>
              <w:rPr>
                <w:rFonts w:ascii="Times New Roman" w:hAnsi="Times New Roman" w:eastAsia="Times New Roman" w:cs="Times New Roman"/>
                <w:spacing w:val="-10"/>
                <w:sz w:val="24"/>
                <w:szCs w:val="24"/>
              </w:rPr>
              <w:t>5</w:t>
            </w:r>
          </w:p>
        </w:tc>
        <w:tc>
          <w:tcPr>
            <w:tcW w:w="2067" w:type="dxa"/>
            <w:vAlign w:val="top"/>
          </w:tcPr>
          <w:p w14:paraId="2D45E874">
            <w:pPr>
              <w:spacing w:line="258" w:lineRule="auto"/>
              <w:jc w:val="center"/>
              <w:rPr>
                <w:rFonts w:ascii="Arial"/>
                <w:sz w:val="21"/>
              </w:rPr>
            </w:pPr>
          </w:p>
          <w:p w14:paraId="635B5A72">
            <w:pPr>
              <w:spacing w:line="258" w:lineRule="auto"/>
              <w:jc w:val="center"/>
              <w:rPr>
                <w:rFonts w:ascii="Arial"/>
                <w:sz w:val="21"/>
              </w:rPr>
            </w:pPr>
          </w:p>
          <w:p w14:paraId="01004292">
            <w:pPr>
              <w:spacing w:line="258" w:lineRule="auto"/>
              <w:jc w:val="center"/>
              <w:rPr>
                <w:rFonts w:ascii="Arial"/>
                <w:sz w:val="21"/>
              </w:rPr>
            </w:pPr>
          </w:p>
          <w:p w14:paraId="58CA9843">
            <w:pPr>
              <w:spacing w:line="259" w:lineRule="auto"/>
              <w:jc w:val="center"/>
              <w:rPr>
                <w:rFonts w:ascii="Arial"/>
                <w:sz w:val="21"/>
              </w:rPr>
            </w:pPr>
          </w:p>
          <w:p w14:paraId="7773EC43">
            <w:pPr>
              <w:spacing w:before="69" w:line="188" w:lineRule="auto"/>
              <w:ind w:left="108"/>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440214082000</w:t>
            </w:r>
          </w:p>
        </w:tc>
        <w:tc>
          <w:tcPr>
            <w:tcW w:w="3539" w:type="dxa"/>
            <w:vAlign w:val="top"/>
          </w:tcPr>
          <w:p w14:paraId="7F9E595A">
            <w:pPr>
              <w:pStyle w:val="6"/>
              <w:spacing w:before="156" w:line="277" w:lineRule="auto"/>
              <w:ind w:left="117" w:right="103" w:firstLine="3"/>
              <w:jc w:val="both"/>
            </w:pPr>
            <w:r>
              <w:rPr>
                <w:spacing w:val="9"/>
              </w:rPr>
              <w:t>对建设单位采购不符合施工</w:t>
            </w:r>
            <w:r>
              <w:rPr>
                <w:spacing w:val="-51"/>
              </w:rPr>
              <w:t xml:space="preserve"> </w:t>
            </w:r>
            <w:r>
              <w:rPr>
                <w:spacing w:val="9"/>
              </w:rPr>
              <w:t>图</w:t>
            </w:r>
            <w:r>
              <w:rPr>
                <w:spacing w:val="-4"/>
              </w:rPr>
              <w:t>设计文件要求的墙体材料、保温材料、门窗、采暖制冷系统和照明设备；使用列入禁止使用目录的技术、工艺、材料和设备的行</w:t>
            </w:r>
            <w:r>
              <w:rPr>
                <w:spacing w:val="-5"/>
              </w:rPr>
              <w:t>政处罚</w:t>
            </w:r>
          </w:p>
        </w:tc>
        <w:tc>
          <w:tcPr>
            <w:tcW w:w="1751" w:type="dxa"/>
            <w:vAlign w:val="center"/>
          </w:tcPr>
          <w:p w14:paraId="710F2239">
            <w:pPr>
              <w:spacing w:before="78" w:line="274" w:lineRule="auto"/>
              <w:ind w:left="152" w:leftChars="0" w:right="107" w:rightChars="0" w:hanging="18" w:firstLineChars="0"/>
              <w:jc w:val="center"/>
            </w:pPr>
            <w:r>
              <w:rPr>
                <w:rFonts w:hint="eastAsia" w:ascii="仿宋" w:hAnsi="仿宋" w:eastAsia="仿宋" w:cs="仿宋"/>
                <w:snapToGrid w:val="0"/>
                <w:color w:val="000000"/>
                <w:spacing w:val="-4"/>
                <w:kern w:val="0"/>
                <w:sz w:val="24"/>
                <w:szCs w:val="24"/>
                <w:lang w:val="en-US" w:eastAsia="zh-CN" w:bidi="ar-SA"/>
              </w:rPr>
              <w:t>本辖区十个街道</w:t>
            </w:r>
          </w:p>
        </w:tc>
      </w:tr>
    </w:tbl>
    <w:p w14:paraId="6252812B">
      <w:pPr>
        <w:rPr>
          <w:rFonts w:ascii="Arial"/>
          <w:sz w:val="21"/>
        </w:rPr>
      </w:pPr>
    </w:p>
    <w:p w14:paraId="530F9D8A">
      <w:pPr>
        <w:rPr>
          <w:rFonts w:ascii="Arial" w:hAnsi="Arial" w:eastAsia="Arial" w:cs="Arial"/>
          <w:sz w:val="21"/>
          <w:szCs w:val="21"/>
        </w:rPr>
        <w:sectPr>
          <w:footerReference r:id="rId28" w:type="default"/>
          <w:pgSz w:w="11906" w:h="16839"/>
          <w:pgMar w:top="400" w:right="1785" w:bottom="1091" w:left="1775" w:header="0" w:footer="782" w:gutter="0"/>
          <w:cols w:space="720" w:num="1"/>
        </w:sectPr>
      </w:pPr>
    </w:p>
    <w:p w14:paraId="4E9F45B6">
      <w:pPr>
        <w:spacing w:before="19"/>
      </w:pPr>
    </w:p>
    <w:p w14:paraId="06B441FE">
      <w:pPr>
        <w:spacing w:before="19"/>
      </w:pPr>
    </w:p>
    <w:p w14:paraId="68B087DA">
      <w:pPr>
        <w:spacing w:before="18"/>
      </w:pPr>
    </w:p>
    <w:p w14:paraId="75A39D02">
      <w:pPr>
        <w:spacing w:before="18"/>
      </w:pPr>
    </w:p>
    <w:tbl>
      <w:tblPr>
        <w:tblStyle w:val="5"/>
        <w:tblW w:w="82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2067"/>
        <w:gridCol w:w="3539"/>
        <w:gridCol w:w="1751"/>
      </w:tblGrid>
      <w:tr w14:paraId="699ED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904" w:type="dxa"/>
            <w:vAlign w:val="top"/>
          </w:tcPr>
          <w:p w14:paraId="1BD656CB">
            <w:pPr>
              <w:spacing w:line="263" w:lineRule="auto"/>
              <w:rPr>
                <w:rFonts w:ascii="Arial"/>
                <w:sz w:val="21"/>
              </w:rPr>
            </w:pPr>
          </w:p>
          <w:p w14:paraId="0D10A24B">
            <w:pPr>
              <w:spacing w:before="78" w:line="241" w:lineRule="auto"/>
              <w:ind w:left="214"/>
              <w:rPr>
                <w:rFonts w:ascii="黑体" w:hAnsi="黑体" w:eastAsia="黑体" w:cs="黑体"/>
                <w:sz w:val="24"/>
                <w:szCs w:val="24"/>
              </w:rPr>
            </w:pPr>
            <w:r>
              <w:rPr>
                <w:rFonts w:ascii="黑体" w:hAnsi="黑体" w:eastAsia="黑体" w:cs="黑体"/>
                <w:spacing w:val="-3"/>
                <w:sz w:val="24"/>
                <w:szCs w:val="24"/>
              </w:rPr>
              <w:t>序号</w:t>
            </w:r>
          </w:p>
        </w:tc>
        <w:tc>
          <w:tcPr>
            <w:tcW w:w="2067" w:type="dxa"/>
            <w:vAlign w:val="top"/>
          </w:tcPr>
          <w:p w14:paraId="692D8E82">
            <w:pPr>
              <w:spacing w:line="263" w:lineRule="auto"/>
              <w:rPr>
                <w:rFonts w:ascii="Arial"/>
                <w:sz w:val="21"/>
              </w:rPr>
            </w:pPr>
          </w:p>
          <w:p w14:paraId="23360BF5">
            <w:pPr>
              <w:spacing w:before="78" w:line="239" w:lineRule="auto"/>
              <w:ind w:left="556"/>
              <w:rPr>
                <w:rFonts w:ascii="黑体" w:hAnsi="黑体" w:eastAsia="黑体" w:cs="黑体"/>
                <w:sz w:val="24"/>
                <w:szCs w:val="24"/>
              </w:rPr>
            </w:pPr>
            <w:r>
              <w:rPr>
                <w:rFonts w:ascii="黑体" w:hAnsi="黑体" w:eastAsia="黑体" w:cs="黑体"/>
                <w:spacing w:val="-2"/>
                <w:sz w:val="24"/>
                <w:szCs w:val="24"/>
              </w:rPr>
              <w:t>基本编码</w:t>
            </w:r>
          </w:p>
        </w:tc>
        <w:tc>
          <w:tcPr>
            <w:tcW w:w="3539" w:type="dxa"/>
            <w:vAlign w:val="top"/>
          </w:tcPr>
          <w:p w14:paraId="0CB4CC4F">
            <w:pPr>
              <w:spacing w:line="264" w:lineRule="auto"/>
              <w:rPr>
                <w:rFonts w:ascii="Arial"/>
                <w:sz w:val="21"/>
              </w:rPr>
            </w:pPr>
          </w:p>
          <w:p w14:paraId="1F118392">
            <w:pPr>
              <w:spacing w:before="78" w:line="239" w:lineRule="auto"/>
              <w:ind w:left="1299"/>
              <w:rPr>
                <w:rFonts w:ascii="黑体" w:hAnsi="黑体" w:eastAsia="黑体" w:cs="黑体"/>
                <w:sz w:val="24"/>
                <w:szCs w:val="24"/>
              </w:rPr>
            </w:pPr>
            <w:r>
              <w:rPr>
                <w:rFonts w:ascii="黑体" w:hAnsi="黑体" w:eastAsia="黑体" w:cs="黑体"/>
                <w:spacing w:val="-4"/>
                <w:sz w:val="24"/>
                <w:szCs w:val="24"/>
              </w:rPr>
              <w:t>事项名称</w:t>
            </w:r>
          </w:p>
        </w:tc>
        <w:tc>
          <w:tcPr>
            <w:tcW w:w="1751" w:type="dxa"/>
            <w:shd w:val="clear" w:color="auto" w:fill="auto"/>
            <w:vAlign w:val="center"/>
          </w:tcPr>
          <w:p w14:paraId="30B8F9B0">
            <w:pPr>
              <w:spacing w:before="163" w:line="278" w:lineRule="auto"/>
              <w:ind w:right="266" w:rightChars="0"/>
              <w:jc w:val="center"/>
              <w:rPr>
                <w:rFonts w:ascii="黑体" w:hAnsi="黑体" w:eastAsia="黑体" w:cs="黑体"/>
                <w:snapToGrid w:val="0"/>
                <w:color w:val="000000"/>
                <w:kern w:val="0"/>
                <w:sz w:val="24"/>
                <w:szCs w:val="24"/>
                <w:lang w:val="en-US" w:eastAsia="en-US" w:bidi="ar-SA"/>
              </w:rPr>
            </w:pPr>
            <w:r>
              <w:rPr>
                <w:rFonts w:ascii="黑体" w:hAnsi="黑体" w:eastAsia="黑体" w:cs="黑体"/>
                <w:spacing w:val="-5"/>
                <w:sz w:val="24"/>
                <w:szCs w:val="24"/>
              </w:rPr>
              <w:t>实施的</w:t>
            </w:r>
            <w:r>
              <w:rPr>
                <w:rFonts w:hint="eastAsia" w:ascii="黑体" w:hAnsi="黑体" w:eastAsia="黑体" w:cs="黑体"/>
                <w:spacing w:val="-5"/>
                <w:sz w:val="24"/>
                <w:szCs w:val="24"/>
                <w:lang w:val="en-US" w:eastAsia="zh-CN"/>
              </w:rPr>
              <w:t>街道</w:t>
            </w:r>
          </w:p>
        </w:tc>
      </w:tr>
      <w:tr w14:paraId="65036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2" w:hRule="atLeast"/>
        </w:trPr>
        <w:tc>
          <w:tcPr>
            <w:tcW w:w="904" w:type="dxa"/>
            <w:vAlign w:val="top"/>
          </w:tcPr>
          <w:p w14:paraId="0FC07239">
            <w:pPr>
              <w:spacing w:line="284" w:lineRule="auto"/>
              <w:rPr>
                <w:rFonts w:ascii="Arial"/>
                <w:sz w:val="21"/>
              </w:rPr>
            </w:pPr>
          </w:p>
          <w:p w14:paraId="54EB185B">
            <w:pPr>
              <w:spacing w:line="284" w:lineRule="auto"/>
              <w:rPr>
                <w:rFonts w:ascii="Arial"/>
                <w:sz w:val="21"/>
              </w:rPr>
            </w:pPr>
          </w:p>
          <w:p w14:paraId="359D36B9">
            <w:pPr>
              <w:spacing w:line="284" w:lineRule="auto"/>
              <w:rPr>
                <w:rFonts w:ascii="Arial"/>
                <w:sz w:val="21"/>
              </w:rPr>
            </w:pPr>
          </w:p>
          <w:p w14:paraId="11BFDFA5">
            <w:pPr>
              <w:spacing w:before="69" w:line="188" w:lineRule="auto"/>
              <w:ind w:left="297"/>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w:t>
            </w:r>
            <w:r>
              <w:rPr>
                <w:rFonts w:hint="eastAsia" w:ascii="Times New Roman" w:hAnsi="Times New Roman" w:eastAsia="宋体" w:cs="Times New Roman"/>
                <w:spacing w:val="-10"/>
                <w:sz w:val="24"/>
                <w:szCs w:val="24"/>
                <w:lang w:val="en-US" w:eastAsia="zh-CN"/>
              </w:rPr>
              <w:t>1</w:t>
            </w:r>
            <w:r>
              <w:rPr>
                <w:rFonts w:ascii="Times New Roman" w:hAnsi="Times New Roman" w:eastAsia="Times New Roman" w:cs="Times New Roman"/>
                <w:spacing w:val="-10"/>
                <w:sz w:val="24"/>
                <w:szCs w:val="24"/>
              </w:rPr>
              <w:t>6</w:t>
            </w:r>
          </w:p>
        </w:tc>
        <w:tc>
          <w:tcPr>
            <w:tcW w:w="2067" w:type="dxa"/>
            <w:vAlign w:val="top"/>
          </w:tcPr>
          <w:p w14:paraId="59B3B212">
            <w:pPr>
              <w:spacing w:line="284" w:lineRule="auto"/>
              <w:jc w:val="center"/>
              <w:rPr>
                <w:rFonts w:ascii="Arial"/>
                <w:sz w:val="21"/>
              </w:rPr>
            </w:pPr>
          </w:p>
          <w:p w14:paraId="03FFF254">
            <w:pPr>
              <w:spacing w:line="284" w:lineRule="auto"/>
              <w:jc w:val="center"/>
              <w:rPr>
                <w:rFonts w:ascii="Arial"/>
                <w:sz w:val="21"/>
              </w:rPr>
            </w:pPr>
          </w:p>
          <w:p w14:paraId="2EE398EC">
            <w:pPr>
              <w:spacing w:line="284" w:lineRule="auto"/>
              <w:jc w:val="center"/>
              <w:rPr>
                <w:rFonts w:ascii="Arial"/>
                <w:sz w:val="21"/>
              </w:rPr>
            </w:pPr>
          </w:p>
          <w:p w14:paraId="323FE444">
            <w:pPr>
              <w:spacing w:before="69" w:line="188" w:lineRule="auto"/>
              <w:ind w:left="108"/>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440214077000</w:t>
            </w:r>
          </w:p>
        </w:tc>
        <w:tc>
          <w:tcPr>
            <w:tcW w:w="3539" w:type="dxa"/>
            <w:vAlign w:val="top"/>
          </w:tcPr>
          <w:p w14:paraId="542E7F10">
            <w:pPr>
              <w:pStyle w:val="6"/>
              <w:spacing w:before="154" w:line="277" w:lineRule="auto"/>
              <w:ind w:left="116" w:right="103" w:firstLine="4"/>
              <w:jc w:val="both"/>
            </w:pPr>
            <w:r>
              <w:rPr>
                <w:spacing w:val="-4"/>
              </w:rPr>
              <w:t>对建设单位压缩合理审查周期；提供不真实送审资料；向审查机构提出不符合法律、法规和工程</w:t>
            </w:r>
            <w:r>
              <w:rPr>
                <w:spacing w:val="14"/>
              </w:rPr>
              <w:t>建设强制性标准要求的行政处</w:t>
            </w:r>
            <w:r>
              <w:t>罚</w:t>
            </w:r>
          </w:p>
        </w:tc>
        <w:tc>
          <w:tcPr>
            <w:tcW w:w="1751" w:type="dxa"/>
            <w:vAlign w:val="center"/>
          </w:tcPr>
          <w:p w14:paraId="0CEB88E7">
            <w:pPr>
              <w:spacing w:before="78" w:line="274" w:lineRule="auto"/>
              <w:ind w:left="152" w:leftChars="0" w:right="107" w:rightChars="0" w:hanging="18" w:firstLineChars="0"/>
              <w:jc w:val="center"/>
              <w:rPr>
                <w:rFonts w:ascii="仿宋" w:hAnsi="仿宋" w:eastAsia="仿宋" w:cs="仿宋"/>
                <w:snapToGrid w:val="0"/>
                <w:color w:val="000000"/>
                <w:spacing w:val="-11"/>
                <w:kern w:val="0"/>
                <w:sz w:val="24"/>
                <w:szCs w:val="24"/>
                <w:lang w:val="en-US" w:eastAsia="en-US" w:bidi="ar-SA"/>
              </w:rPr>
            </w:pPr>
            <w:r>
              <w:rPr>
                <w:rFonts w:hint="eastAsia" w:ascii="仿宋" w:hAnsi="仿宋" w:eastAsia="仿宋" w:cs="仿宋"/>
                <w:snapToGrid w:val="0"/>
                <w:color w:val="000000"/>
                <w:spacing w:val="-4"/>
                <w:kern w:val="0"/>
                <w:sz w:val="24"/>
                <w:szCs w:val="24"/>
                <w:lang w:val="en-US" w:eastAsia="zh-CN" w:bidi="ar-SA"/>
              </w:rPr>
              <w:t>本辖区十个街道</w:t>
            </w:r>
          </w:p>
        </w:tc>
      </w:tr>
      <w:tr w14:paraId="6B14C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9" w:hRule="atLeast"/>
        </w:trPr>
        <w:tc>
          <w:tcPr>
            <w:tcW w:w="904" w:type="dxa"/>
            <w:vAlign w:val="top"/>
          </w:tcPr>
          <w:p w14:paraId="4CD240CE">
            <w:pPr>
              <w:spacing w:line="271" w:lineRule="auto"/>
              <w:rPr>
                <w:rFonts w:ascii="Arial"/>
                <w:sz w:val="21"/>
              </w:rPr>
            </w:pPr>
          </w:p>
          <w:p w14:paraId="21F01486">
            <w:pPr>
              <w:spacing w:line="271" w:lineRule="auto"/>
              <w:rPr>
                <w:rFonts w:ascii="Arial"/>
                <w:sz w:val="21"/>
              </w:rPr>
            </w:pPr>
          </w:p>
          <w:p w14:paraId="44575C99">
            <w:pPr>
              <w:spacing w:line="271" w:lineRule="auto"/>
              <w:rPr>
                <w:rFonts w:ascii="Arial"/>
                <w:sz w:val="21"/>
              </w:rPr>
            </w:pPr>
          </w:p>
          <w:p w14:paraId="3FD05F9B">
            <w:pPr>
              <w:spacing w:line="272" w:lineRule="auto"/>
              <w:rPr>
                <w:rFonts w:ascii="Arial"/>
                <w:sz w:val="21"/>
              </w:rPr>
            </w:pPr>
          </w:p>
          <w:p w14:paraId="3370E7F2">
            <w:pPr>
              <w:spacing w:line="272" w:lineRule="auto"/>
              <w:rPr>
                <w:rFonts w:ascii="Arial"/>
                <w:sz w:val="21"/>
              </w:rPr>
            </w:pPr>
          </w:p>
          <w:p w14:paraId="67A62D1A">
            <w:pPr>
              <w:spacing w:line="272" w:lineRule="auto"/>
              <w:rPr>
                <w:rFonts w:ascii="Arial"/>
                <w:sz w:val="21"/>
              </w:rPr>
            </w:pPr>
          </w:p>
          <w:p w14:paraId="308841A3">
            <w:pPr>
              <w:spacing w:line="272" w:lineRule="auto"/>
              <w:rPr>
                <w:rFonts w:ascii="Arial"/>
                <w:sz w:val="21"/>
              </w:rPr>
            </w:pPr>
          </w:p>
          <w:p w14:paraId="6ED5EF87">
            <w:pPr>
              <w:spacing w:before="69" w:line="188" w:lineRule="auto"/>
              <w:ind w:left="297"/>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w:t>
            </w:r>
            <w:r>
              <w:rPr>
                <w:rFonts w:hint="eastAsia" w:ascii="Times New Roman" w:hAnsi="Times New Roman" w:eastAsia="宋体" w:cs="Times New Roman"/>
                <w:spacing w:val="-10"/>
                <w:sz w:val="24"/>
                <w:szCs w:val="24"/>
                <w:lang w:val="en-US" w:eastAsia="zh-CN"/>
              </w:rPr>
              <w:t>1</w:t>
            </w:r>
            <w:r>
              <w:rPr>
                <w:rFonts w:ascii="Times New Roman" w:hAnsi="Times New Roman" w:eastAsia="Times New Roman" w:cs="Times New Roman"/>
                <w:spacing w:val="-10"/>
                <w:sz w:val="24"/>
                <w:szCs w:val="24"/>
              </w:rPr>
              <w:t>7</w:t>
            </w:r>
          </w:p>
        </w:tc>
        <w:tc>
          <w:tcPr>
            <w:tcW w:w="2067" w:type="dxa"/>
            <w:vAlign w:val="top"/>
          </w:tcPr>
          <w:p w14:paraId="2363EB58">
            <w:pPr>
              <w:spacing w:line="271" w:lineRule="auto"/>
              <w:jc w:val="center"/>
              <w:rPr>
                <w:rFonts w:ascii="Arial"/>
                <w:sz w:val="21"/>
              </w:rPr>
            </w:pPr>
          </w:p>
          <w:p w14:paraId="773517FB">
            <w:pPr>
              <w:spacing w:line="271" w:lineRule="auto"/>
              <w:jc w:val="center"/>
              <w:rPr>
                <w:rFonts w:ascii="Arial"/>
                <w:sz w:val="21"/>
              </w:rPr>
            </w:pPr>
          </w:p>
          <w:p w14:paraId="6172699F">
            <w:pPr>
              <w:spacing w:line="271" w:lineRule="auto"/>
              <w:jc w:val="center"/>
              <w:rPr>
                <w:rFonts w:ascii="Arial"/>
                <w:sz w:val="21"/>
              </w:rPr>
            </w:pPr>
          </w:p>
          <w:p w14:paraId="4DB68379">
            <w:pPr>
              <w:spacing w:line="272" w:lineRule="auto"/>
              <w:jc w:val="center"/>
              <w:rPr>
                <w:rFonts w:ascii="Arial"/>
                <w:sz w:val="21"/>
              </w:rPr>
            </w:pPr>
          </w:p>
          <w:p w14:paraId="763CBCB2">
            <w:pPr>
              <w:spacing w:line="272" w:lineRule="auto"/>
              <w:jc w:val="center"/>
              <w:rPr>
                <w:rFonts w:ascii="Arial"/>
                <w:sz w:val="21"/>
              </w:rPr>
            </w:pPr>
          </w:p>
          <w:p w14:paraId="12F35621">
            <w:pPr>
              <w:spacing w:line="272" w:lineRule="auto"/>
              <w:jc w:val="center"/>
              <w:rPr>
                <w:rFonts w:ascii="Arial"/>
                <w:sz w:val="21"/>
              </w:rPr>
            </w:pPr>
          </w:p>
          <w:p w14:paraId="1301D083">
            <w:pPr>
              <w:spacing w:line="272" w:lineRule="auto"/>
              <w:jc w:val="center"/>
              <w:rPr>
                <w:rFonts w:ascii="Arial"/>
                <w:sz w:val="21"/>
              </w:rPr>
            </w:pPr>
          </w:p>
          <w:p w14:paraId="5AA2E3B3">
            <w:pPr>
              <w:spacing w:before="69" w:line="188" w:lineRule="auto"/>
              <w:ind w:left="108"/>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440214089000</w:t>
            </w:r>
          </w:p>
        </w:tc>
        <w:tc>
          <w:tcPr>
            <w:tcW w:w="3539" w:type="dxa"/>
            <w:vAlign w:val="top"/>
          </w:tcPr>
          <w:p w14:paraId="61440289">
            <w:pPr>
              <w:pStyle w:val="6"/>
              <w:spacing w:before="123" w:line="277" w:lineRule="auto"/>
              <w:ind w:left="118" w:right="103" w:firstLine="2"/>
              <w:jc w:val="both"/>
            </w:pPr>
            <w:r>
              <w:rPr>
                <w:spacing w:val="14"/>
              </w:rPr>
              <w:t>对建设单位未按照本规定提供</w:t>
            </w:r>
            <w:r>
              <w:rPr>
                <w:spacing w:val="-4"/>
              </w:rPr>
              <w:t>工程周边环境等资料；未按照本</w:t>
            </w:r>
            <w:r>
              <w:rPr>
                <w:spacing w:val="14"/>
              </w:rPr>
              <w:t>规定在招标文件中列出危大工</w:t>
            </w:r>
            <w:r>
              <w:rPr>
                <w:spacing w:val="-4"/>
              </w:rPr>
              <w:t>程清单；未按照施工合同约定及</w:t>
            </w:r>
            <w:r>
              <w:rPr>
                <w:spacing w:val="14"/>
              </w:rPr>
              <w:t>时支付危大工程施工技术措施费或者相应的安全防护文明施</w:t>
            </w:r>
            <w:r>
              <w:rPr>
                <w:spacing w:val="-4"/>
              </w:rPr>
              <w:t>工措施费；未按照本规定委托具</w:t>
            </w:r>
            <w:r>
              <w:rPr>
                <w:spacing w:val="14"/>
              </w:rPr>
              <w:t>有相应勘察资质的单位进行第</w:t>
            </w:r>
            <w:r>
              <w:rPr>
                <w:spacing w:val="-4"/>
              </w:rPr>
              <w:t>三方监测；未对第三方监测单位</w:t>
            </w:r>
            <w:r>
              <w:rPr>
                <w:spacing w:val="14"/>
              </w:rPr>
              <w:t>报告的异常情况组织采取处置</w:t>
            </w:r>
            <w:r>
              <w:rPr>
                <w:spacing w:val="-3"/>
              </w:rPr>
              <w:t>措施的行政处罚</w:t>
            </w:r>
          </w:p>
        </w:tc>
        <w:tc>
          <w:tcPr>
            <w:tcW w:w="1751" w:type="dxa"/>
            <w:vAlign w:val="center"/>
          </w:tcPr>
          <w:p w14:paraId="498FCB50">
            <w:pPr>
              <w:spacing w:before="78" w:line="274" w:lineRule="auto"/>
              <w:ind w:left="152" w:leftChars="0" w:right="107" w:rightChars="0" w:hanging="18" w:firstLineChars="0"/>
              <w:jc w:val="center"/>
              <w:rPr>
                <w:rFonts w:ascii="仿宋" w:hAnsi="仿宋" w:eastAsia="仿宋" w:cs="仿宋"/>
                <w:snapToGrid w:val="0"/>
                <w:color w:val="000000"/>
                <w:spacing w:val="-11"/>
                <w:kern w:val="0"/>
                <w:sz w:val="24"/>
                <w:szCs w:val="24"/>
                <w:lang w:val="en-US" w:eastAsia="en-US" w:bidi="ar-SA"/>
              </w:rPr>
            </w:pPr>
            <w:r>
              <w:rPr>
                <w:rFonts w:hint="eastAsia" w:ascii="仿宋" w:hAnsi="仿宋" w:eastAsia="仿宋" w:cs="仿宋"/>
                <w:snapToGrid w:val="0"/>
                <w:color w:val="000000"/>
                <w:spacing w:val="-4"/>
                <w:kern w:val="0"/>
                <w:sz w:val="24"/>
                <w:szCs w:val="24"/>
                <w:lang w:val="en-US" w:eastAsia="zh-CN" w:bidi="ar-SA"/>
              </w:rPr>
              <w:t>本辖区十个街道</w:t>
            </w:r>
          </w:p>
        </w:tc>
      </w:tr>
      <w:tr w14:paraId="036AB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5" w:hRule="atLeast"/>
        </w:trPr>
        <w:tc>
          <w:tcPr>
            <w:tcW w:w="904" w:type="dxa"/>
            <w:vAlign w:val="top"/>
          </w:tcPr>
          <w:p w14:paraId="7B5CF769">
            <w:pPr>
              <w:spacing w:line="250" w:lineRule="auto"/>
              <w:rPr>
                <w:rFonts w:ascii="Arial"/>
                <w:sz w:val="21"/>
              </w:rPr>
            </w:pPr>
          </w:p>
          <w:p w14:paraId="5B60F5F5">
            <w:pPr>
              <w:spacing w:line="250" w:lineRule="auto"/>
              <w:rPr>
                <w:rFonts w:ascii="Arial"/>
                <w:sz w:val="21"/>
              </w:rPr>
            </w:pPr>
          </w:p>
          <w:p w14:paraId="0A73B672">
            <w:pPr>
              <w:spacing w:line="250" w:lineRule="auto"/>
              <w:rPr>
                <w:rFonts w:ascii="Arial"/>
                <w:sz w:val="21"/>
              </w:rPr>
            </w:pPr>
          </w:p>
          <w:p w14:paraId="6FB7891A">
            <w:pPr>
              <w:spacing w:line="250" w:lineRule="auto"/>
              <w:rPr>
                <w:rFonts w:ascii="Arial"/>
                <w:sz w:val="21"/>
              </w:rPr>
            </w:pPr>
          </w:p>
          <w:p w14:paraId="751B3F84">
            <w:pPr>
              <w:spacing w:line="250" w:lineRule="auto"/>
              <w:rPr>
                <w:rFonts w:ascii="Arial"/>
                <w:sz w:val="21"/>
              </w:rPr>
            </w:pPr>
          </w:p>
          <w:p w14:paraId="3D035311">
            <w:pPr>
              <w:spacing w:line="250" w:lineRule="auto"/>
              <w:rPr>
                <w:rFonts w:ascii="Arial"/>
                <w:sz w:val="21"/>
              </w:rPr>
            </w:pPr>
          </w:p>
          <w:p w14:paraId="3617FE77">
            <w:pPr>
              <w:spacing w:line="250" w:lineRule="auto"/>
              <w:rPr>
                <w:rFonts w:ascii="Arial"/>
                <w:sz w:val="21"/>
              </w:rPr>
            </w:pPr>
          </w:p>
          <w:p w14:paraId="2E75A586">
            <w:pPr>
              <w:spacing w:line="250" w:lineRule="auto"/>
              <w:rPr>
                <w:rFonts w:ascii="Arial"/>
                <w:sz w:val="21"/>
              </w:rPr>
            </w:pPr>
          </w:p>
          <w:p w14:paraId="0946A015">
            <w:pPr>
              <w:spacing w:line="251" w:lineRule="auto"/>
              <w:rPr>
                <w:rFonts w:ascii="Arial"/>
                <w:sz w:val="21"/>
              </w:rPr>
            </w:pPr>
          </w:p>
          <w:p w14:paraId="4DBEACAC">
            <w:pPr>
              <w:spacing w:line="251" w:lineRule="auto"/>
              <w:rPr>
                <w:rFonts w:ascii="Arial"/>
                <w:sz w:val="21"/>
              </w:rPr>
            </w:pPr>
          </w:p>
          <w:p w14:paraId="348FBE0F">
            <w:pPr>
              <w:spacing w:line="251" w:lineRule="auto"/>
              <w:rPr>
                <w:rFonts w:ascii="Arial"/>
                <w:sz w:val="21"/>
              </w:rPr>
            </w:pPr>
          </w:p>
          <w:p w14:paraId="3611B5BA">
            <w:pPr>
              <w:spacing w:line="251" w:lineRule="auto"/>
              <w:rPr>
                <w:rFonts w:ascii="Arial"/>
                <w:sz w:val="21"/>
              </w:rPr>
            </w:pPr>
          </w:p>
          <w:p w14:paraId="30706D92">
            <w:pPr>
              <w:spacing w:line="251" w:lineRule="auto"/>
              <w:rPr>
                <w:rFonts w:ascii="Arial"/>
                <w:sz w:val="21"/>
              </w:rPr>
            </w:pPr>
          </w:p>
          <w:p w14:paraId="3BF65336">
            <w:pPr>
              <w:spacing w:before="69" w:line="188" w:lineRule="auto"/>
              <w:ind w:left="297"/>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w:t>
            </w:r>
            <w:r>
              <w:rPr>
                <w:rFonts w:hint="eastAsia" w:ascii="Times New Roman" w:hAnsi="Times New Roman" w:eastAsia="宋体" w:cs="Times New Roman"/>
                <w:spacing w:val="-10"/>
                <w:sz w:val="24"/>
                <w:szCs w:val="24"/>
                <w:lang w:val="en-US" w:eastAsia="zh-CN"/>
              </w:rPr>
              <w:t>1</w:t>
            </w:r>
            <w:r>
              <w:rPr>
                <w:rFonts w:ascii="Times New Roman" w:hAnsi="Times New Roman" w:eastAsia="Times New Roman" w:cs="Times New Roman"/>
                <w:spacing w:val="-10"/>
                <w:sz w:val="24"/>
                <w:szCs w:val="24"/>
              </w:rPr>
              <w:t>8</w:t>
            </w:r>
          </w:p>
        </w:tc>
        <w:tc>
          <w:tcPr>
            <w:tcW w:w="2067" w:type="dxa"/>
            <w:vAlign w:val="top"/>
          </w:tcPr>
          <w:p w14:paraId="4451FF54">
            <w:pPr>
              <w:spacing w:line="250" w:lineRule="auto"/>
              <w:jc w:val="center"/>
              <w:rPr>
                <w:rFonts w:ascii="Arial"/>
                <w:sz w:val="21"/>
              </w:rPr>
            </w:pPr>
          </w:p>
          <w:p w14:paraId="02A6E97C">
            <w:pPr>
              <w:spacing w:line="250" w:lineRule="auto"/>
              <w:jc w:val="center"/>
              <w:rPr>
                <w:rFonts w:ascii="Arial"/>
                <w:sz w:val="21"/>
              </w:rPr>
            </w:pPr>
          </w:p>
          <w:p w14:paraId="23CF15DF">
            <w:pPr>
              <w:spacing w:line="250" w:lineRule="auto"/>
              <w:jc w:val="center"/>
              <w:rPr>
                <w:rFonts w:ascii="Arial"/>
                <w:sz w:val="21"/>
              </w:rPr>
            </w:pPr>
          </w:p>
          <w:p w14:paraId="2B47F416">
            <w:pPr>
              <w:spacing w:line="250" w:lineRule="auto"/>
              <w:jc w:val="center"/>
              <w:rPr>
                <w:rFonts w:ascii="Arial"/>
                <w:sz w:val="21"/>
              </w:rPr>
            </w:pPr>
          </w:p>
          <w:p w14:paraId="2E77DDC1">
            <w:pPr>
              <w:spacing w:line="250" w:lineRule="auto"/>
              <w:jc w:val="center"/>
              <w:rPr>
                <w:rFonts w:ascii="Arial"/>
                <w:sz w:val="21"/>
              </w:rPr>
            </w:pPr>
          </w:p>
          <w:p w14:paraId="4EC0AFA9">
            <w:pPr>
              <w:spacing w:line="250" w:lineRule="auto"/>
              <w:jc w:val="center"/>
              <w:rPr>
                <w:rFonts w:ascii="Arial"/>
                <w:sz w:val="21"/>
              </w:rPr>
            </w:pPr>
          </w:p>
          <w:p w14:paraId="2BA3A8DE">
            <w:pPr>
              <w:spacing w:line="250" w:lineRule="auto"/>
              <w:jc w:val="center"/>
              <w:rPr>
                <w:rFonts w:ascii="Arial"/>
                <w:sz w:val="21"/>
              </w:rPr>
            </w:pPr>
          </w:p>
          <w:p w14:paraId="1679017A">
            <w:pPr>
              <w:spacing w:line="250" w:lineRule="auto"/>
              <w:jc w:val="center"/>
              <w:rPr>
                <w:rFonts w:ascii="Arial"/>
                <w:sz w:val="21"/>
              </w:rPr>
            </w:pPr>
          </w:p>
          <w:p w14:paraId="423FA206">
            <w:pPr>
              <w:spacing w:line="251" w:lineRule="auto"/>
              <w:jc w:val="center"/>
              <w:rPr>
                <w:rFonts w:ascii="Arial"/>
                <w:sz w:val="21"/>
              </w:rPr>
            </w:pPr>
          </w:p>
          <w:p w14:paraId="56224832">
            <w:pPr>
              <w:spacing w:line="251" w:lineRule="auto"/>
              <w:jc w:val="center"/>
              <w:rPr>
                <w:rFonts w:ascii="Arial"/>
                <w:sz w:val="21"/>
              </w:rPr>
            </w:pPr>
          </w:p>
          <w:p w14:paraId="40E6A5A6">
            <w:pPr>
              <w:spacing w:line="251" w:lineRule="auto"/>
              <w:jc w:val="center"/>
              <w:rPr>
                <w:rFonts w:ascii="Arial"/>
                <w:sz w:val="21"/>
              </w:rPr>
            </w:pPr>
          </w:p>
          <w:p w14:paraId="43A08C0E">
            <w:pPr>
              <w:spacing w:line="251" w:lineRule="auto"/>
              <w:jc w:val="center"/>
              <w:rPr>
                <w:rFonts w:ascii="Arial"/>
                <w:sz w:val="21"/>
              </w:rPr>
            </w:pPr>
          </w:p>
          <w:p w14:paraId="29CB7252">
            <w:pPr>
              <w:spacing w:line="251" w:lineRule="auto"/>
              <w:jc w:val="center"/>
              <w:rPr>
                <w:rFonts w:ascii="Arial"/>
                <w:sz w:val="21"/>
              </w:rPr>
            </w:pPr>
          </w:p>
          <w:p w14:paraId="1ACF7DA4">
            <w:pPr>
              <w:spacing w:before="69" w:line="188" w:lineRule="auto"/>
              <w:ind w:left="108"/>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440214081000</w:t>
            </w:r>
          </w:p>
        </w:tc>
        <w:tc>
          <w:tcPr>
            <w:tcW w:w="3539" w:type="dxa"/>
            <w:vAlign w:val="top"/>
          </w:tcPr>
          <w:p w14:paraId="3D60FF63">
            <w:pPr>
              <w:pStyle w:val="6"/>
              <w:spacing w:before="42" w:line="275" w:lineRule="auto"/>
              <w:ind w:left="112" w:right="103" w:firstLine="8"/>
              <w:jc w:val="both"/>
            </w:pPr>
            <w:r>
              <w:rPr>
                <w:spacing w:val="14"/>
              </w:rPr>
              <w:t>对建设单位迫使承包方以低于</w:t>
            </w:r>
            <w:r>
              <w:rPr>
                <w:spacing w:val="-3"/>
              </w:rPr>
              <w:t>成本的价格竞标；任意压缩合理工期；明示或暗示设计单位或施</w:t>
            </w:r>
            <w:r>
              <w:rPr>
                <w:spacing w:val="15"/>
              </w:rPr>
              <w:t>工单位违反工程建设强制性标</w:t>
            </w:r>
            <w:r>
              <w:rPr>
                <w:spacing w:val="-3"/>
              </w:rPr>
              <w:t>准、建筑节能标准或选用禁止使用墙体材料，降低工程质量；明</w:t>
            </w:r>
            <w:r>
              <w:rPr>
                <w:spacing w:val="15"/>
              </w:rPr>
              <w:t>示或暗示检测机构出具虚假检</w:t>
            </w:r>
            <w:r>
              <w:rPr>
                <w:spacing w:val="10"/>
              </w:rPr>
              <w:t>测报告</w:t>
            </w:r>
            <w:r>
              <w:rPr>
                <w:spacing w:val="-56"/>
              </w:rPr>
              <w:t xml:space="preserve"> </w:t>
            </w:r>
            <w:r>
              <w:rPr>
                <w:spacing w:val="10"/>
              </w:rPr>
              <w:t>，篡改或伪造检测报告</w:t>
            </w:r>
            <w:r>
              <w:rPr>
                <w:spacing w:val="-3"/>
              </w:rPr>
              <w:t>的；弄虚作假送检试样的；施工</w:t>
            </w:r>
            <w:r>
              <w:rPr>
                <w:spacing w:val="15"/>
              </w:rPr>
              <w:t>图设计文件未经审查或审查不</w:t>
            </w:r>
            <w:r>
              <w:rPr>
                <w:spacing w:val="-3"/>
              </w:rPr>
              <w:t>合格，擅自施工；建设项目必须</w:t>
            </w:r>
            <w:r>
              <w:rPr>
                <w:spacing w:val="15"/>
              </w:rPr>
              <w:t>实行工程监理而未实行工程监</w:t>
            </w:r>
            <w:r>
              <w:rPr>
                <w:spacing w:val="-3"/>
              </w:rPr>
              <w:t>理；未依国家规定办理工程质量监督手续；明示或暗示施工单位使用不合格的建筑材料、建筑构配件和设备；未依国家规定将竣工验收报告、有关认可文件或准许使用文件报送备案；未移交建</w:t>
            </w:r>
            <w:r>
              <w:rPr>
                <w:spacing w:val="-1"/>
              </w:rPr>
              <w:t>设工程档案的行政处罚</w:t>
            </w:r>
          </w:p>
        </w:tc>
        <w:tc>
          <w:tcPr>
            <w:tcW w:w="1751" w:type="dxa"/>
            <w:vAlign w:val="center"/>
          </w:tcPr>
          <w:p w14:paraId="393E1C6D">
            <w:pPr>
              <w:spacing w:before="78" w:line="274" w:lineRule="auto"/>
              <w:ind w:left="152" w:leftChars="0" w:right="107" w:rightChars="0" w:hanging="18" w:firstLineChars="0"/>
              <w:jc w:val="center"/>
              <w:rPr>
                <w:rFonts w:ascii="Arial"/>
                <w:sz w:val="21"/>
              </w:rPr>
            </w:pPr>
            <w:r>
              <w:rPr>
                <w:rFonts w:hint="eastAsia" w:ascii="仿宋" w:hAnsi="仿宋" w:eastAsia="仿宋" w:cs="仿宋"/>
                <w:snapToGrid w:val="0"/>
                <w:color w:val="000000"/>
                <w:spacing w:val="-4"/>
                <w:kern w:val="0"/>
                <w:sz w:val="24"/>
                <w:szCs w:val="24"/>
                <w:lang w:val="en-US" w:eastAsia="zh-CN" w:bidi="ar-SA"/>
              </w:rPr>
              <w:t>本辖区十个街道</w:t>
            </w:r>
          </w:p>
        </w:tc>
      </w:tr>
    </w:tbl>
    <w:p w14:paraId="51FC57FA">
      <w:pPr>
        <w:rPr>
          <w:rFonts w:ascii="Arial"/>
          <w:sz w:val="21"/>
        </w:rPr>
      </w:pPr>
    </w:p>
    <w:p w14:paraId="1CA96713">
      <w:pPr>
        <w:rPr>
          <w:rFonts w:ascii="Arial" w:hAnsi="Arial" w:eastAsia="Arial" w:cs="Arial"/>
          <w:sz w:val="21"/>
          <w:szCs w:val="21"/>
        </w:rPr>
        <w:sectPr>
          <w:footerReference r:id="rId29" w:type="default"/>
          <w:pgSz w:w="11906" w:h="16839"/>
          <w:pgMar w:top="400" w:right="1785" w:bottom="1091" w:left="1775" w:header="0" w:footer="782" w:gutter="0"/>
          <w:cols w:space="720" w:num="1"/>
        </w:sectPr>
      </w:pPr>
    </w:p>
    <w:p w14:paraId="45933F24">
      <w:pPr>
        <w:spacing w:before="19"/>
      </w:pPr>
    </w:p>
    <w:p w14:paraId="757CDAE6">
      <w:pPr>
        <w:spacing w:before="19"/>
      </w:pPr>
    </w:p>
    <w:p w14:paraId="467DA8A3">
      <w:pPr>
        <w:spacing w:before="18"/>
      </w:pPr>
    </w:p>
    <w:p w14:paraId="4CDB19FD">
      <w:pPr>
        <w:spacing w:before="18"/>
      </w:pPr>
    </w:p>
    <w:tbl>
      <w:tblPr>
        <w:tblStyle w:val="5"/>
        <w:tblW w:w="82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2067"/>
        <w:gridCol w:w="3539"/>
        <w:gridCol w:w="1751"/>
      </w:tblGrid>
      <w:tr w14:paraId="565EA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904" w:type="dxa"/>
            <w:vAlign w:val="top"/>
          </w:tcPr>
          <w:p w14:paraId="76333324">
            <w:pPr>
              <w:spacing w:line="263" w:lineRule="auto"/>
              <w:rPr>
                <w:rFonts w:ascii="Arial"/>
                <w:sz w:val="21"/>
              </w:rPr>
            </w:pPr>
          </w:p>
          <w:p w14:paraId="0C1688C4">
            <w:pPr>
              <w:spacing w:before="78" w:line="241" w:lineRule="auto"/>
              <w:ind w:left="214"/>
              <w:rPr>
                <w:rFonts w:ascii="黑体" w:hAnsi="黑体" w:eastAsia="黑体" w:cs="黑体"/>
                <w:sz w:val="24"/>
                <w:szCs w:val="24"/>
              </w:rPr>
            </w:pPr>
            <w:r>
              <w:rPr>
                <w:rFonts w:ascii="黑体" w:hAnsi="黑体" w:eastAsia="黑体" w:cs="黑体"/>
                <w:spacing w:val="-3"/>
                <w:sz w:val="24"/>
                <w:szCs w:val="24"/>
              </w:rPr>
              <w:t>序号</w:t>
            </w:r>
          </w:p>
        </w:tc>
        <w:tc>
          <w:tcPr>
            <w:tcW w:w="2067" w:type="dxa"/>
            <w:vAlign w:val="top"/>
          </w:tcPr>
          <w:p w14:paraId="5D1115BB">
            <w:pPr>
              <w:spacing w:line="263" w:lineRule="auto"/>
              <w:rPr>
                <w:rFonts w:ascii="Arial"/>
                <w:sz w:val="21"/>
              </w:rPr>
            </w:pPr>
          </w:p>
          <w:p w14:paraId="25EC7B40">
            <w:pPr>
              <w:spacing w:before="78" w:line="239" w:lineRule="auto"/>
              <w:ind w:left="556"/>
              <w:rPr>
                <w:rFonts w:ascii="黑体" w:hAnsi="黑体" w:eastAsia="黑体" w:cs="黑体"/>
                <w:sz w:val="24"/>
                <w:szCs w:val="24"/>
              </w:rPr>
            </w:pPr>
            <w:r>
              <w:rPr>
                <w:rFonts w:ascii="黑体" w:hAnsi="黑体" w:eastAsia="黑体" w:cs="黑体"/>
                <w:spacing w:val="-2"/>
                <w:sz w:val="24"/>
                <w:szCs w:val="24"/>
              </w:rPr>
              <w:t>基本编码</w:t>
            </w:r>
          </w:p>
        </w:tc>
        <w:tc>
          <w:tcPr>
            <w:tcW w:w="3539" w:type="dxa"/>
            <w:vAlign w:val="top"/>
          </w:tcPr>
          <w:p w14:paraId="4B7C670A">
            <w:pPr>
              <w:spacing w:line="264" w:lineRule="auto"/>
              <w:rPr>
                <w:rFonts w:ascii="Arial"/>
                <w:sz w:val="21"/>
              </w:rPr>
            </w:pPr>
          </w:p>
          <w:p w14:paraId="7989D108">
            <w:pPr>
              <w:spacing w:before="78" w:line="239" w:lineRule="auto"/>
              <w:ind w:left="1299"/>
              <w:rPr>
                <w:rFonts w:ascii="黑体" w:hAnsi="黑体" w:eastAsia="黑体" w:cs="黑体"/>
                <w:sz w:val="24"/>
                <w:szCs w:val="24"/>
              </w:rPr>
            </w:pPr>
            <w:r>
              <w:rPr>
                <w:rFonts w:ascii="黑体" w:hAnsi="黑体" w:eastAsia="黑体" w:cs="黑体"/>
                <w:spacing w:val="-4"/>
                <w:sz w:val="24"/>
                <w:szCs w:val="24"/>
              </w:rPr>
              <w:t>事项名称</w:t>
            </w:r>
          </w:p>
        </w:tc>
        <w:tc>
          <w:tcPr>
            <w:tcW w:w="1751" w:type="dxa"/>
            <w:shd w:val="clear" w:color="auto" w:fill="auto"/>
            <w:vAlign w:val="center"/>
          </w:tcPr>
          <w:p w14:paraId="20C3CA87">
            <w:pPr>
              <w:spacing w:before="163" w:line="278" w:lineRule="auto"/>
              <w:ind w:right="266" w:rightChars="0"/>
              <w:jc w:val="center"/>
              <w:rPr>
                <w:rFonts w:ascii="黑体" w:hAnsi="黑体" w:eastAsia="黑体" w:cs="黑体"/>
                <w:snapToGrid w:val="0"/>
                <w:color w:val="000000"/>
                <w:kern w:val="0"/>
                <w:sz w:val="24"/>
                <w:szCs w:val="24"/>
                <w:lang w:val="en-US" w:eastAsia="en-US" w:bidi="ar-SA"/>
              </w:rPr>
            </w:pPr>
            <w:r>
              <w:rPr>
                <w:rFonts w:ascii="黑体" w:hAnsi="黑体" w:eastAsia="黑体" w:cs="黑体"/>
                <w:spacing w:val="-5"/>
                <w:sz w:val="24"/>
                <w:szCs w:val="24"/>
              </w:rPr>
              <w:t>实施的</w:t>
            </w:r>
            <w:r>
              <w:rPr>
                <w:rFonts w:hint="eastAsia" w:ascii="黑体" w:hAnsi="黑体" w:eastAsia="黑体" w:cs="黑体"/>
                <w:spacing w:val="-5"/>
                <w:sz w:val="24"/>
                <w:szCs w:val="24"/>
                <w:lang w:val="en-US" w:eastAsia="zh-CN"/>
              </w:rPr>
              <w:t>街道</w:t>
            </w:r>
          </w:p>
        </w:tc>
      </w:tr>
      <w:tr w14:paraId="16B7F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5" w:hRule="atLeast"/>
        </w:trPr>
        <w:tc>
          <w:tcPr>
            <w:tcW w:w="904" w:type="dxa"/>
            <w:vAlign w:val="top"/>
          </w:tcPr>
          <w:p w14:paraId="48D8671A">
            <w:pPr>
              <w:spacing w:line="392" w:lineRule="auto"/>
              <w:rPr>
                <w:rFonts w:ascii="Arial"/>
                <w:sz w:val="21"/>
              </w:rPr>
            </w:pPr>
          </w:p>
          <w:p w14:paraId="51756C1E">
            <w:pPr>
              <w:spacing w:before="69" w:line="188" w:lineRule="auto"/>
              <w:ind w:left="297"/>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w:t>
            </w:r>
            <w:r>
              <w:rPr>
                <w:rFonts w:hint="eastAsia" w:ascii="Times New Roman" w:hAnsi="Times New Roman" w:eastAsia="宋体" w:cs="Times New Roman"/>
                <w:spacing w:val="-10"/>
                <w:sz w:val="24"/>
                <w:szCs w:val="24"/>
                <w:lang w:val="en-US" w:eastAsia="zh-CN"/>
              </w:rPr>
              <w:t>1</w:t>
            </w:r>
            <w:r>
              <w:rPr>
                <w:rFonts w:ascii="Times New Roman" w:hAnsi="Times New Roman" w:eastAsia="Times New Roman" w:cs="Times New Roman"/>
                <w:spacing w:val="-10"/>
                <w:sz w:val="24"/>
                <w:szCs w:val="24"/>
              </w:rPr>
              <w:t>9</w:t>
            </w:r>
          </w:p>
        </w:tc>
        <w:tc>
          <w:tcPr>
            <w:tcW w:w="2067" w:type="dxa"/>
            <w:vAlign w:val="top"/>
          </w:tcPr>
          <w:p w14:paraId="347794C1">
            <w:pPr>
              <w:spacing w:line="392" w:lineRule="auto"/>
              <w:jc w:val="center"/>
              <w:rPr>
                <w:rFonts w:ascii="Arial"/>
                <w:sz w:val="21"/>
              </w:rPr>
            </w:pPr>
          </w:p>
          <w:p w14:paraId="36F9ACC6">
            <w:pPr>
              <w:spacing w:before="69" w:line="188" w:lineRule="auto"/>
              <w:ind w:left="108"/>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440214075000</w:t>
            </w:r>
          </w:p>
        </w:tc>
        <w:tc>
          <w:tcPr>
            <w:tcW w:w="3539" w:type="dxa"/>
            <w:vAlign w:val="top"/>
          </w:tcPr>
          <w:p w14:paraId="44C02807">
            <w:pPr>
              <w:pStyle w:val="6"/>
              <w:spacing w:before="49" w:line="263" w:lineRule="auto"/>
              <w:ind w:left="118" w:right="103" w:firstLine="2"/>
              <w:jc w:val="both"/>
            </w:pPr>
            <w:r>
              <w:rPr>
                <w:spacing w:val="-4"/>
              </w:rPr>
              <w:t>对建设单位采用欺骗、贿赂等不</w:t>
            </w:r>
            <w:r>
              <w:rPr>
                <w:spacing w:val="14"/>
              </w:rPr>
              <w:t>正当手段取得施工许可证的行</w:t>
            </w:r>
            <w:r>
              <w:rPr>
                <w:spacing w:val="-5"/>
              </w:rPr>
              <w:t>政处罚</w:t>
            </w:r>
          </w:p>
        </w:tc>
        <w:tc>
          <w:tcPr>
            <w:tcW w:w="1751" w:type="dxa"/>
            <w:vAlign w:val="center"/>
          </w:tcPr>
          <w:p w14:paraId="69A112C9">
            <w:pPr>
              <w:spacing w:before="78" w:line="274" w:lineRule="auto"/>
              <w:ind w:left="152" w:leftChars="0" w:right="107" w:rightChars="0" w:hanging="18" w:firstLineChars="0"/>
              <w:jc w:val="center"/>
            </w:pPr>
            <w:r>
              <w:rPr>
                <w:rFonts w:hint="eastAsia" w:ascii="仿宋" w:hAnsi="仿宋" w:eastAsia="仿宋" w:cs="仿宋"/>
                <w:snapToGrid w:val="0"/>
                <w:color w:val="000000"/>
                <w:spacing w:val="-4"/>
                <w:kern w:val="0"/>
                <w:sz w:val="24"/>
                <w:szCs w:val="24"/>
                <w:lang w:val="en-US" w:eastAsia="zh-CN" w:bidi="ar-SA"/>
              </w:rPr>
              <w:t>本辖区十个街道</w:t>
            </w:r>
          </w:p>
        </w:tc>
      </w:tr>
      <w:tr w14:paraId="498C7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4" w:hRule="atLeast"/>
        </w:trPr>
        <w:tc>
          <w:tcPr>
            <w:tcW w:w="904" w:type="dxa"/>
            <w:vAlign w:val="top"/>
          </w:tcPr>
          <w:p w14:paraId="7D2DCFA0">
            <w:pPr>
              <w:spacing w:line="309" w:lineRule="auto"/>
              <w:rPr>
                <w:rFonts w:ascii="Arial"/>
                <w:sz w:val="21"/>
              </w:rPr>
            </w:pPr>
          </w:p>
          <w:p w14:paraId="4C41F4B2">
            <w:pPr>
              <w:spacing w:line="309" w:lineRule="auto"/>
              <w:rPr>
                <w:rFonts w:ascii="Arial"/>
                <w:sz w:val="21"/>
              </w:rPr>
            </w:pPr>
          </w:p>
          <w:p w14:paraId="2FABB900">
            <w:pPr>
              <w:spacing w:line="310" w:lineRule="auto"/>
              <w:rPr>
                <w:rFonts w:ascii="Arial"/>
                <w:sz w:val="21"/>
              </w:rPr>
            </w:pPr>
          </w:p>
          <w:p w14:paraId="3AB675BB">
            <w:pPr>
              <w:spacing w:before="69" w:line="188" w:lineRule="auto"/>
              <w:ind w:left="297"/>
              <w:rPr>
                <w:rFonts w:hint="default" w:ascii="Times New Roman" w:hAnsi="Times New Roman" w:eastAsia="宋体" w:cs="Times New Roman"/>
                <w:sz w:val="24"/>
                <w:szCs w:val="24"/>
                <w:lang w:val="en-US" w:eastAsia="zh-CN"/>
              </w:rPr>
            </w:pPr>
            <w:r>
              <w:rPr>
                <w:rFonts w:ascii="Times New Roman" w:hAnsi="Times New Roman" w:eastAsia="Times New Roman" w:cs="Times New Roman"/>
                <w:spacing w:val="-10"/>
                <w:sz w:val="24"/>
                <w:szCs w:val="24"/>
              </w:rPr>
              <w:t>1</w:t>
            </w:r>
            <w:r>
              <w:rPr>
                <w:rFonts w:hint="eastAsia" w:ascii="Times New Roman" w:hAnsi="Times New Roman" w:eastAsia="宋体" w:cs="Times New Roman"/>
                <w:spacing w:val="-10"/>
                <w:sz w:val="24"/>
                <w:szCs w:val="24"/>
                <w:lang w:val="en-US" w:eastAsia="zh-CN"/>
              </w:rPr>
              <w:t>20</w:t>
            </w:r>
          </w:p>
        </w:tc>
        <w:tc>
          <w:tcPr>
            <w:tcW w:w="2067" w:type="dxa"/>
            <w:vAlign w:val="top"/>
          </w:tcPr>
          <w:p w14:paraId="44542B4C">
            <w:pPr>
              <w:spacing w:line="309" w:lineRule="auto"/>
              <w:jc w:val="center"/>
              <w:rPr>
                <w:rFonts w:ascii="Arial"/>
                <w:sz w:val="21"/>
              </w:rPr>
            </w:pPr>
          </w:p>
          <w:p w14:paraId="56C4AB97">
            <w:pPr>
              <w:spacing w:line="309" w:lineRule="auto"/>
              <w:jc w:val="center"/>
              <w:rPr>
                <w:rFonts w:ascii="Arial"/>
                <w:sz w:val="21"/>
              </w:rPr>
            </w:pPr>
          </w:p>
          <w:p w14:paraId="2572F043">
            <w:pPr>
              <w:spacing w:line="310" w:lineRule="auto"/>
              <w:jc w:val="center"/>
              <w:rPr>
                <w:rFonts w:ascii="Arial"/>
                <w:sz w:val="21"/>
              </w:rPr>
            </w:pPr>
          </w:p>
          <w:p w14:paraId="1A2F05E0">
            <w:pPr>
              <w:spacing w:before="69" w:line="188" w:lineRule="auto"/>
              <w:ind w:left="108"/>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440214072000</w:t>
            </w:r>
          </w:p>
        </w:tc>
        <w:tc>
          <w:tcPr>
            <w:tcW w:w="3539" w:type="dxa"/>
            <w:vAlign w:val="top"/>
          </w:tcPr>
          <w:p w14:paraId="639FD4F9">
            <w:pPr>
              <w:pStyle w:val="6"/>
              <w:spacing w:before="48" w:line="270" w:lineRule="auto"/>
              <w:ind w:left="117" w:right="97" w:firstLine="3"/>
              <w:jc w:val="both"/>
            </w:pPr>
            <w:r>
              <w:rPr>
                <w:spacing w:val="8"/>
              </w:rPr>
              <w:t>对中标人将中标项</w:t>
            </w:r>
            <w:r>
              <w:rPr>
                <w:spacing w:val="-38"/>
              </w:rPr>
              <w:t xml:space="preserve"> </w:t>
            </w:r>
            <w:r>
              <w:rPr>
                <w:spacing w:val="8"/>
              </w:rPr>
              <w:t>目转让给他</w:t>
            </w:r>
            <w:r>
              <w:rPr>
                <w:spacing w:val="-4"/>
              </w:rPr>
              <w:t>人；中标人将中标项目肢解后分别转让给他人；中标人违反招标</w:t>
            </w:r>
            <w:r>
              <w:rPr>
                <w:spacing w:val="-3"/>
              </w:rPr>
              <w:t>投标法将中标项目的部分主体、</w:t>
            </w:r>
            <w:r>
              <w:rPr>
                <w:spacing w:val="-4"/>
              </w:rPr>
              <w:t>关键性工作分包给他人、或分包</w:t>
            </w:r>
            <w:r>
              <w:rPr>
                <w:spacing w:val="-2"/>
              </w:rPr>
              <w:t>人再次分包的行政处罚</w:t>
            </w:r>
          </w:p>
        </w:tc>
        <w:tc>
          <w:tcPr>
            <w:tcW w:w="1751" w:type="dxa"/>
            <w:vAlign w:val="center"/>
          </w:tcPr>
          <w:p w14:paraId="6DFE4AE9">
            <w:pPr>
              <w:spacing w:before="78" w:line="274" w:lineRule="auto"/>
              <w:ind w:left="152" w:leftChars="0" w:right="107" w:rightChars="0" w:hanging="18" w:firstLineChars="0"/>
              <w:jc w:val="center"/>
            </w:pPr>
            <w:r>
              <w:rPr>
                <w:rFonts w:hint="eastAsia" w:ascii="仿宋" w:hAnsi="仿宋" w:eastAsia="仿宋" w:cs="仿宋"/>
                <w:snapToGrid w:val="0"/>
                <w:color w:val="000000"/>
                <w:spacing w:val="-4"/>
                <w:kern w:val="0"/>
                <w:sz w:val="24"/>
                <w:szCs w:val="24"/>
                <w:lang w:val="en-US" w:eastAsia="zh-CN" w:bidi="ar-SA"/>
              </w:rPr>
              <w:t>本辖区十个街道</w:t>
            </w:r>
          </w:p>
        </w:tc>
      </w:tr>
      <w:tr w14:paraId="4D3D1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904" w:type="dxa"/>
            <w:vAlign w:val="top"/>
          </w:tcPr>
          <w:p w14:paraId="58E70E9E">
            <w:pPr>
              <w:spacing w:line="250" w:lineRule="auto"/>
              <w:rPr>
                <w:rFonts w:ascii="Arial"/>
                <w:sz w:val="21"/>
              </w:rPr>
            </w:pPr>
          </w:p>
          <w:p w14:paraId="1845E24C">
            <w:pPr>
              <w:spacing w:line="250" w:lineRule="auto"/>
              <w:rPr>
                <w:rFonts w:ascii="Arial"/>
                <w:sz w:val="21"/>
              </w:rPr>
            </w:pPr>
          </w:p>
          <w:p w14:paraId="2CB629A1">
            <w:pPr>
              <w:spacing w:line="250" w:lineRule="auto"/>
              <w:rPr>
                <w:rFonts w:ascii="Arial"/>
                <w:sz w:val="21"/>
              </w:rPr>
            </w:pPr>
          </w:p>
          <w:p w14:paraId="56461996">
            <w:pPr>
              <w:spacing w:before="69" w:line="188" w:lineRule="auto"/>
              <w:ind w:left="297"/>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w:t>
            </w:r>
            <w:r>
              <w:rPr>
                <w:rFonts w:hint="eastAsia" w:ascii="Times New Roman" w:hAnsi="Times New Roman" w:eastAsia="宋体" w:cs="Times New Roman"/>
                <w:spacing w:val="-10"/>
                <w:sz w:val="24"/>
                <w:szCs w:val="24"/>
                <w:lang w:val="en-US" w:eastAsia="zh-CN"/>
              </w:rPr>
              <w:t>2</w:t>
            </w:r>
            <w:r>
              <w:rPr>
                <w:rFonts w:ascii="Times New Roman" w:hAnsi="Times New Roman" w:eastAsia="Times New Roman" w:cs="Times New Roman"/>
                <w:spacing w:val="-10"/>
                <w:sz w:val="24"/>
                <w:szCs w:val="24"/>
              </w:rPr>
              <w:t>1</w:t>
            </w:r>
          </w:p>
        </w:tc>
        <w:tc>
          <w:tcPr>
            <w:tcW w:w="2067" w:type="dxa"/>
            <w:vAlign w:val="top"/>
          </w:tcPr>
          <w:p w14:paraId="5A20627D">
            <w:pPr>
              <w:spacing w:line="250" w:lineRule="auto"/>
              <w:jc w:val="center"/>
              <w:rPr>
                <w:rFonts w:ascii="Arial"/>
                <w:sz w:val="21"/>
              </w:rPr>
            </w:pPr>
          </w:p>
          <w:p w14:paraId="1F31CF5B">
            <w:pPr>
              <w:spacing w:line="250" w:lineRule="auto"/>
              <w:jc w:val="center"/>
              <w:rPr>
                <w:rFonts w:ascii="Arial"/>
                <w:sz w:val="21"/>
              </w:rPr>
            </w:pPr>
          </w:p>
          <w:p w14:paraId="58FDF5EE">
            <w:pPr>
              <w:spacing w:line="250" w:lineRule="auto"/>
              <w:jc w:val="center"/>
              <w:rPr>
                <w:rFonts w:ascii="Arial"/>
                <w:sz w:val="21"/>
              </w:rPr>
            </w:pPr>
          </w:p>
          <w:p w14:paraId="26CF747C">
            <w:pPr>
              <w:spacing w:before="69" w:line="188" w:lineRule="auto"/>
              <w:ind w:left="108"/>
              <w:jc w:val="center"/>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440214030000</w:t>
            </w:r>
          </w:p>
        </w:tc>
        <w:tc>
          <w:tcPr>
            <w:tcW w:w="3539" w:type="dxa"/>
            <w:vAlign w:val="top"/>
          </w:tcPr>
          <w:p w14:paraId="0B9A7822">
            <w:pPr>
              <w:spacing w:line="332" w:lineRule="auto"/>
              <w:rPr>
                <w:rFonts w:ascii="Arial"/>
                <w:sz w:val="21"/>
              </w:rPr>
            </w:pPr>
          </w:p>
          <w:p w14:paraId="19F3E95F">
            <w:pPr>
              <w:pStyle w:val="6"/>
              <w:spacing w:before="78" w:line="276" w:lineRule="auto"/>
              <w:ind w:left="120" w:right="103"/>
              <w:jc w:val="both"/>
            </w:pPr>
            <w:r>
              <w:rPr>
                <w:spacing w:val="14"/>
              </w:rPr>
              <w:t>对从事城市生活垃圾经营性清</w:t>
            </w:r>
            <w:r>
              <w:rPr>
                <w:spacing w:val="-4"/>
              </w:rPr>
              <w:t>扫、收集、运输的企业，未经批</w:t>
            </w:r>
            <w:r>
              <w:rPr>
                <w:spacing w:val="-2"/>
              </w:rPr>
              <w:t>准擅自停业、歇业的行政处罚</w:t>
            </w:r>
          </w:p>
        </w:tc>
        <w:tc>
          <w:tcPr>
            <w:tcW w:w="1751" w:type="dxa"/>
            <w:vAlign w:val="center"/>
          </w:tcPr>
          <w:p w14:paraId="158ECF33">
            <w:pPr>
              <w:spacing w:before="78" w:line="274" w:lineRule="auto"/>
              <w:ind w:left="152" w:leftChars="0" w:right="107" w:rightChars="0" w:hanging="18" w:firstLineChars="0"/>
              <w:jc w:val="center"/>
            </w:pPr>
            <w:r>
              <w:rPr>
                <w:rFonts w:hint="eastAsia" w:ascii="仿宋" w:hAnsi="仿宋" w:eastAsia="仿宋" w:cs="仿宋"/>
                <w:snapToGrid w:val="0"/>
                <w:color w:val="000000"/>
                <w:spacing w:val="-4"/>
                <w:kern w:val="0"/>
                <w:sz w:val="24"/>
                <w:szCs w:val="24"/>
                <w:lang w:val="en-US" w:eastAsia="zh-CN" w:bidi="ar-SA"/>
              </w:rPr>
              <w:t>本辖区十个街道</w:t>
            </w:r>
          </w:p>
        </w:tc>
      </w:tr>
    </w:tbl>
    <w:p w14:paraId="6FAA6248">
      <w:pPr>
        <w:pStyle w:val="2"/>
        <w:spacing w:before="101" w:line="420" w:lineRule="exact"/>
      </w:pPr>
    </w:p>
    <w:sectPr>
      <w:footerReference r:id="rId30" w:type="default"/>
      <w:pgSz w:w="11906" w:h="16839"/>
      <w:pgMar w:top="400" w:right="1785" w:bottom="1091" w:left="1775" w:header="0" w:footer="78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FD0AF">
    <w:pPr>
      <w:pStyle w:val="2"/>
      <w:spacing w:line="178" w:lineRule="auto"/>
      <w:ind w:left="2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F9705">
    <w:pPr>
      <w:pStyle w:val="2"/>
      <w:spacing w:before="1" w:line="177" w:lineRule="auto"/>
      <w:ind w:right="16"/>
      <w:jc w:val="right"/>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04AA6">
    <w:pPr>
      <w:pStyle w:val="2"/>
      <w:spacing w:before="1" w:line="177" w:lineRule="auto"/>
      <w:ind w:left="24"/>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B7FD2">
    <w:pPr>
      <w:pStyle w:val="2"/>
      <w:spacing w:line="178" w:lineRule="auto"/>
      <w:ind w:right="16"/>
      <w:jc w:val="right"/>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85E0E">
    <w:pPr>
      <w:pStyle w:val="2"/>
      <w:spacing w:line="178" w:lineRule="auto"/>
      <w:ind w:left="24"/>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F8AC7">
    <w:pPr>
      <w:pStyle w:val="2"/>
      <w:spacing w:line="178" w:lineRule="auto"/>
      <w:ind w:left="24"/>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F88DB">
    <w:pPr>
      <w:pStyle w:val="2"/>
      <w:spacing w:before="1" w:line="177" w:lineRule="auto"/>
      <w:ind w:right="16"/>
      <w:jc w:val="right"/>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84FDD">
    <w:pPr>
      <w:pStyle w:val="2"/>
      <w:spacing w:before="1" w:line="177" w:lineRule="auto"/>
      <w:ind w:left="24"/>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8A6E5">
    <w:pPr>
      <w:pStyle w:val="2"/>
      <w:spacing w:before="1" w:line="177" w:lineRule="auto"/>
      <w:ind w:right="16"/>
      <w:jc w:val="right"/>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5E2FB">
    <w:pPr>
      <w:pStyle w:val="2"/>
      <w:spacing w:before="1" w:line="177" w:lineRule="auto"/>
      <w:ind w:left="24"/>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133F5">
    <w:pPr>
      <w:pStyle w:val="2"/>
      <w:spacing w:before="1" w:line="177" w:lineRule="auto"/>
      <w:ind w:right="1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CBA91">
    <w:pPr>
      <w:pStyle w:val="2"/>
      <w:spacing w:before="1" w:line="177" w:lineRule="auto"/>
      <w:ind w:left="24"/>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CAD0F">
    <w:pPr>
      <w:pStyle w:val="2"/>
      <w:spacing w:before="1" w:line="177" w:lineRule="auto"/>
      <w:ind w:left="24"/>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1E9D5">
    <w:pPr>
      <w:pStyle w:val="2"/>
      <w:spacing w:before="1" w:line="177" w:lineRule="auto"/>
      <w:ind w:right="16"/>
      <w:jc w:val="right"/>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32F9A">
    <w:pPr>
      <w:pStyle w:val="2"/>
      <w:spacing w:before="1" w:line="177" w:lineRule="auto"/>
      <w:ind w:left="24"/>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1008A">
    <w:pPr>
      <w:pStyle w:val="2"/>
      <w:spacing w:before="1" w:line="177" w:lineRule="auto"/>
      <w:ind w:right="16"/>
      <w:jc w:val="right"/>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804B3">
    <w:pPr>
      <w:pStyle w:val="2"/>
      <w:spacing w:before="1" w:line="177" w:lineRule="auto"/>
      <w:ind w:left="24"/>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55628">
    <w:pPr>
      <w:pStyle w:val="2"/>
      <w:spacing w:before="1" w:line="177" w:lineRule="auto"/>
      <w:ind w:left="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69743">
    <w:pPr>
      <w:pStyle w:val="2"/>
      <w:spacing w:line="175" w:lineRule="auto"/>
      <w:ind w:right="16"/>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1471C">
    <w:pPr>
      <w:pStyle w:val="2"/>
      <w:spacing w:before="1" w:line="177" w:lineRule="auto"/>
      <w:ind w:left="2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6C794">
    <w:pPr>
      <w:pStyle w:val="2"/>
      <w:spacing w:before="1" w:line="177" w:lineRule="auto"/>
      <w:ind w:left="2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6C334">
    <w:pPr>
      <w:pStyle w:val="2"/>
      <w:spacing w:line="178" w:lineRule="auto"/>
      <w:ind w:right="16"/>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D88BE">
    <w:pPr>
      <w:pStyle w:val="2"/>
      <w:spacing w:before="1" w:line="177" w:lineRule="auto"/>
      <w:ind w:right="16"/>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1117B">
    <w:pPr>
      <w:pStyle w:val="2"/>
      <w:spacing w:line="178" w:lineRule="auto"/>
      <w:ind w:left="2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19886">
    <w:pPr>
      <w:pStyle w:val="2"/>
      <w:spacing w:before="1" w:line="177" w:lineRule="auto"/>
      <w:ind w:right="1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B4152">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262827"/>
    <w:rsid w:val="074D0217"/>
    <w:rsid w:val="1B6F3D07"/>
    <w:rsid w:val="35825557"/>
    <w:rsid w:val="67902675"/>
    <w:rsid w:val="6C393C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2" Type="http://schemas.openxmlformats.org/officeDocument/2006/relationships/fontTable" Target="fontTable.xml"/><Relationship Id="rId31" Type="http://schemas.openxmlformats.org/officeDocument/2006/relationships/theme" Target="theme/theme1.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29</Pages>
  <Words>7383</Words>
  <Characters>8454</Characters>
  <TotalTime>5</TotalTime>
  <ScaleCrop>false</ScaleCrop>
  <LinksUpToDate>false</LinksUpToDate>
  <CharactersWithSpaces>8493</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2026-02-11T17:46:00Z</dcterms:created>
  <dc:creator>爱华</dc:creator>
  <cp:lastModifiedBy>na na</cp:lastModifiedBy>
  <dcterms:modified xsi:type="dcterms:W3CDTF">2026-03-16T02:17:15Z</dcterms:modified>
  <dc:title>爱华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2026-03-03T10:05:14Z</vt:filetime>
  </property>
  <property fmtid="{D5CDD505-2E9C-101B-9397-08002B2CF9AE}" pid="4" name="KSOTemplateDocerSaveRecord">
    <vt:lpwstr>eyJoZGlkIjoiYjIzYzhiNzA3OWJmNDY3ODNlZGVhZDU3MTRjZTg3Y2YiLCJ1c2VySWQiOiI2NTg1MzMxMTEifQ==</vt:lpwstr>
  </property>
  <property fmtid="{D5CDD505-2E9C-101B-9397-08002B2CF9AE}" pid="5" name="KSOProductBuildVer">
    <vt:lpwstr>2052-12.1.0.25225</vt:lpwstr>
  </property>
  <property fmtid="{D5CDD505-2E9C-101B-9397-08002B2CF9AE}" pid="6" name="ICV">
    <vt:lpwstr>F721040D47D94EF3A5B389D12EBBE4CB_13</vt:lpwstr>
  </property>
</Properties>
</file>