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3C" w:rsidRDefault="0074582D">
      <w:pPr>
        <w:pStyle w:val="a0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z w:val="34"/>
          <w:szCs w:val="34"/>
          <w:lang w:eastAsia="zh-CN"/>
        </w:rPr>
        <w:t>附件</w:t>
      </w:r>
      <w:r>
        <w:rPr>
          <w:rFonts w:ascii="Times New Roman" w:eastAsia="黑体" w:hAnsi="Times New Roman" w:hint="eastAsia"/>
          <w:sz w:val="34"/>
          <w:szCs w:val="34"/>
          <w:lang w:eastAsia="zh-CN"/>
        </w:rPr>
        <w:t>2</w:t>
      </w:r>
    </w:p>
    <w:p w:rsidR="003F313C" w:rsidRDefault="003F313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"/>
        </w:rPr>
      </w:pPr>
    </w:p>
    <w:p w:rsidR="003F313C" w:rsidRDefault="007458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e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en"/>
        </w:rPr>
        <w:t>考生须知</w:t>
      </w:r>
    </w:p>
    <w:p w:rsidR="003F313C" w:rsidRDefault="003F313C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  <w:lang w:val="en"/>
        </w:rPr>
        <w:t>一、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考生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须在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报考单位直接业务考核报到</w:t>
      </w:r>
      <w:r>
        <w:rPr>
          <w:rFonts w:ascii="Times New Roman" w:eastAsia="仿宋_GB2312" w:hAnsi="Times New Roman" w:hint="eastAsia"/>
          <w:kern w:val="0"/>
          <w:sz w:val="34"/>
          <w:szCs w:val="34"/>
        </w:rPr>
        <w:t>规定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时间</w:t>
      </w:r>
      <w:r w:rsidR="009A1B3A"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，</w:t>
      </w:r>
      <w:bookmarkStart w:id="0" w:name="_GoBack"/>
      <w:bookmarkEnd w:id="0"/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凭本人有效期内二代居民身份证原件（或临时居民身份证、公安机关出具的具有法律效力的身份证明、社保卡）到指定报到处报到。未能按时报到的，视为自动放弃面试资格。考生不得穿制服或有明显文字、图案标识的服装参加面试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/>
          <w:kern w:val="0"/>
          <w:sz w:val="34"/>
          <w:szCs w:val="34"/>
          <w:lang w:val="en"/>
        </w:rPr>
        <w:t>二、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/>
          <w:kern w:val="0"/>
          <w:sz w:val="34"/>
          <w:szCs w:val="34"/>
          <w:lang w:val="en"/>
        </w:rPr>
        <w:t>三、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在工作人员的指引下在指定位置就座。考生在候考室等候期间，不得喧哗，不得影响他人，不得擅自离开。在候考室等候期间需上洗手间的，应经工作人员同意，并由工作人员陪同前往。确需离开考点的，应书面提出申请，经主考同意后按弃考处理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四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考生进入面试室就座后，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根据考官指令进行说课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。上课用语为普通话（报考英语学科的用英语）。不得报告、透露或暗示个人信息，如透露个人信息，按违纪处理，取消面试成绩。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五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考核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结束后，考生把所有材料留在桌面，在工作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lastRenderedPageBreak/>
        <w:t>人员引导下离开面试室，前往候分室。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六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考生从候考室到面试室、从面试室到候分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室等转场过程，应保持缄默，不得交流，严禁透露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考核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有关信息，否则视同违纪，按规定严肃处理。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七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应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立即离开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考点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，不得逗留。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八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考生应接受现场工作人员的管理，违反规定的，将按照《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事业单位公开招聘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违纪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违规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行为处理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规定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》</w:t>
      </w:r>
      <w:r>
        <w:rPr>
          <w:rFonts w:ascii="Times New Roman" w:eastAsia="仿宋_GB2312" w:hAnsi="Times New Roman" w:hint="eastAsia"/>
          <w:kern w:val="0"/>
          <w:sz w:val="34"/>
          <w:szCs w:val="34"/>
          <w:lang w:val="en"/>
        </w:rPr>
        <w:t>等相关规定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处理。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 xml:space="preserve">  </w:t>
      </w:r>
    </w:p>
    <w:p w:rsidR="003F313C" w:rsidRDefault="0074582D">
      <w:pPr>
        <w:spacing w:line="600" w:lineRule="exact"/>
        <w:ind w:firstLineChars="200" w:firstLine="680"/>
        <w:rPr>
          <w:rFonts w:ascii="Times New Roman" w:eastAsia="仿宋_GB2312" w:hAnsi="Times New Roman"/>
          <w:kern w:val="0"/>
          <w:sz w:val="34"/>
          <w:szCs w:val="34"/>
          <w:lang w:val="en"/>
        </w:rPr>
      </w:pPr>
      <w:r>
        <w:rPr>
          <w:rFonts w:ascii="黑体" w:eastAsia="黑体" w:hAnsi="黑体" w:cs="黑体" w:hint="eastAsia"/>
          <w:kern w:val="0"/>
          <w:sz w:val="34"/>
          <w:szCs w:val="34"/>
        </w:rPr>
        <w:t>九</w:t>
      </w:r>
      <w:r>
        <w:rPr>
          <w:rFonts w:ascii="黑体" w:eastAsia="黑体" w:hAnsi="黑体" w:cs="黑体"/>
          <w:kern w:val="0"/>
          <w:sz w:val="34"/>
          <w:szCs w:val="34"/>
          <w:lang w:val="en"/>
        </w:rPr>
        <w:t>、</w:t>
      </w:r>
      <w:r>
        <w:rPr>
          <w:rFonts w:ascii="Times New Roman" w:eastAsia="仿宋_GB2312" w:hAnsi="Times New Roman"/>
          <w:kern w:val="0"/>
          <w:sz w:val="34"/>
          <w:szCs w:val="34"/>
          <w:lang w:val="en"/>
        </w:rPr>
        <w:t>无论考前、考中、考后，都严禁以任何方式违规获取、传播试题信息。</w:t>
      </w:r>
    </w:p>
    <w:p w:rsidR="003F313C" w:rsidRDefault="003F313C">
      <w:pPr>
        <w:rPr>
          <w:rFonts w:ascii="Times New Roman" w:eastAsia="仿宋_GB2312" w:hAnsi="Times New Roman"/>
          <w:kern w:val="0"/>
          <w:sz w:val="34"/>
          <w:szCs w:val="34"/>
          <w:lang w:val="en"/>
        </w:rPr>
      </w:pPr>
    </w:p>
    <w:sectPr w:rsidR="003F313C">
      <w:footerReference w:type="default" r:id="rId7"/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2D" w:rsidRDefault="0074582D">
      <w:r>
        <w:separator/>
      </w:r>
    </w:p>
  </w:endnote>
  <w:endnote w:type="continuationSeparator" w:id="0">
    <w:p w:rsidR="0074582D" w:rsidRDefault="007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13C" w:rsidRDefault="007458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F313C" w:rsidRDefault="0074582D">
                          <w:pPr>
                            <w:pStyle w:val="a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9A1B3A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3F313C" w:rsidRDefault="0074582D">
                    <w:pPr>
                      <w:pStyle w:val="a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9A1B3A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2D" w:rsidRDefault="0074582D">
      <w:r>
        <w:separator/>
      </w:r>
    </w:p>
  </w:footnote>
  <w:footnote w:type="continuationSeparator" w:id="0">
    <w:p w:rsidR="0074582D" w:rsidRDefault="007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EFFDFCAD"/>
    <w:rsid w:val="F327C5E6"/>
    <w:rsid w:val="F337BB48"/>
    <w:rsid w:val="FBB12F17"/>
    <w:rsid w:val="FD5BBE2C"/>
    <w:rsid w:val="FDF733A5"/>
    <w:rsid w:val="FE7C32A9"/>
    <w:rsid w:val="FFECDE63"/>
    <w:rsid w:val="FFF32D36"/>
    <w:rsid w:val="003F313C"/>
    <w:rsid w:val="0074582D"/>
    <w:rsid w:val="009A1B3A"/>
    <w:rsid w:val="0DCB2603"/>
    <w:rsid w:val="0F9B1521"/>
    <w:rsid w:val="100D3B34"/>
    <w:rsid w:val="13A3099B"/>
    <w:rsid w:val="1A626F8D"/>
    <w:rsid w:val="22F67A5C"/>
    <w:rsid w:val="2BBFCF1B"/>
    <w:rsid w:val="2DDE6AFE"/>
    <w:rsid w:val="2E294A20"/>
    <w:rsid w:val="37FD6E45"/>
    <w:rsid w:val="3F7B77C9"/>
    <w:rsid w:val="43C54BC5"/>
    <w:rsid w:val="4CB3E1E4"/>
    <w:rsid w:val="52672C86"/>
    <w:rsid w:val="54984B9A"/>
    <w:rsid w:val="56A2686F"/>
    <w:rsid w:val="57FE0590"/>
    <w:rsid w:val="58D30257"/>
    <w:rsid w:val="5E57DC26"/>
    <w:rsid w:val="5F50943E"/>
    <w:rsid w:val="5F9665A1"/>
    <w:rsid w:val="5FFF5D3E"/>
    <w:rsid w:val="62594A6A"/>
    <w:rsid w:val="6D37062F"/>
    <w:rsid w:val="737ED1CC"/>
    <w:rsid w:val="74AFC713"/>
    <w:rsid w:val="767D48DB"/>
    <w:rsid w:val="773B01B6"/>
    <w:rsid w:val="776C42FA"/>
    <w:rsid w:val="777FACCB"/>
    <w:rsid w:val="77FF2C13"/>
    <w:rsid w:val="7A334397"/>
    <w:rsid w:val="7BFE1AE9"/>
    <w:rsid w:val="AFA7DDB6"/>
    <w:rsid w:val="BF7DA0AF"/>
    <w:rsid w:val="BFD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A2831"/>
  <w15:docId w15:val="{F62D7E97-3D2B-436A-8F45-3B2A79B2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a4">
    <w:name w:val="header"/>
    <w:basedOn w:val="a"/>
    <w:next w:val="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引用1"/>
    <w:basedOn w:val="a"/>
    <w:next w:val="a"/>
    <w:qFormat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ChinaUser</cp:lastModifiedBy>
  <cp:revision>2</cp:revision>
  <cp:lastPrinted>2025-10-16T06:50:00Z</cp:lastPrinted>
  <dcterms:created xsi:type="dcterms:W3CDTF">2024-05-14T05:16:00Z</dcterms:created>
  <dcterms:modified xsi:type="dcterms:W3CDTF">2025-12-25T01:28:00Z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eyJoZGlkIjoiMGM3N2Q2OTkxMDI4MDdiOTllMjljOTBhOThiOGI5OTUiLCJ1c2VySWQiOiIyNTY4ODU5MTYifQ==</vt:lpwstr>
  </property>
  <property fmtid="{D5CDD505-2E9C-101B-9397-08002B2CF9AE}" pid="4" name="ICV">
    <vt:lpwstr>EBC199F7B00E44CB9F3547E00E91C70F_13</vt:lpwstr>
  </property>
</Properties>
</file>