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</w:p>
    <w:p>
      <w:pPr>
        <w:spacing w:line="560" w:lineRule="exact"/>
        <w:ind w:right="800"/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Lines="50" w:after="157" w:afterLines="50" w:line="560" w:lineRule="exact"/>
        <w:ind w:firstLine="411" w:firstLineChars="196"/>
        <w:jc w:val="right"/>
        <w:textAlignment w:val="auto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  <w:r>
        <w:rPr>
          <w:rFonts w:hint="eastAsia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湛江市港区人民医院新建医疗综合楼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及配套工程项目（感染楼）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审批意见的函</w:t>
      </w:r>
    </w:p>
    <w:p>
      <w:pPr>
        <w:pStyle w:val="3"/>
        <w:spacing w:line="540" w:lineRule="exact"/>
        <w:ind w:firstLine="0" w:firstLineChars="0"/>
        <w:rPr>
          <w:snapToGrid w:val="0"/>
          <w:sz w:val="28"/>
          <w:szCs w:val="20"/>
        </w:rPr>
      </w:pPr>
    </w:p>
    <w:p>
      <w:pPr>
        <w:pStyle w:val="3"/>
        <w:tabs>
          <w:tab w:val="left" w:pos="1920"/>
        </w:tabs>
        <w:spacing w:line="54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中建三局集团有限公司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hAnsi="仿宋_GB2312" w:cs="仿宋_GB2312"/>
          <w:sz w:val="32"/>
          <w:szCs w:val="32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湛江市港区人民医院新建医疗综合楼及配套工程项目（感染楼）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湛江市港区人民医院新建医疗综合楼及配套工程项目（感染楼）</w:t>
      </w:r>
      <w:r>
        <w:rPr>
          <w:rFonts w:hint="eastAsia" w:hAnsi="仿宋_GB2312" w:cs="仿宋_GB2312"/>
          <w:sz w:val="32"/>
          <w:szCs w:val="32"/>
          <w:lang w:val="en-US" w:eastAsia="zh-CN"/>
        </w:rPr>
        <w:t>地下室基础承台底板施工浇筑工段，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日连续施工，其他工序按正常时间施工。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spacing w:line="540" w:lineRule="exact"/>
        <w:ind w:right="112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right="1120"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2023年11月10日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62756566"/>
    <w:rsid w:val="15F95429"/>
    <w:rsid w:val="1865446C"/>
    <w:rsid w:val="430134A6"/>
    <w:rsid w:val="4B164CB2"/>
    <w:rsid w:val="4CF403DA"/>
    <w:rsid w:val="6275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360</Characters>
  <Lines>0</Lines>
  <Paragraphs>0</Paragraphs>
  <TotalTime>12</TotalTime>
  <ScaleCrop>false</ScaleCrop>
  <LinksUpToDate>false</LinksUpToDate>
  <CharactersWithSpaces>466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2023-09-12T08:27:00Z</dcterms:created>
  <dc:creator>孙不鸦</dc:creator>
  <cp:lastModifiedBy>锂锂鱼</cp:lastModifiedBy>
  <cp:lastPrinted>2023-11-10T03:33:19Z</cp:lastPrinted>
  <dcterms:modified xsi:type="dcterms:W3CDTF">2023-11-10T03:37:56Z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ED60C80A92C54F38A678BD81214E0CE2_11</vt:lpwstr>
  </property>
</Properties>
</file>