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lang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pStyle w:val="5"/>
        <w:widowControl/>
        <w:jc w:val="center"/>
        <w:rPr>
          <w:b/>
          <w:bCs/>
          <w:color w:val="000000"/>
          <w:sz w:val="28"/>
          <w:szCs w:val="28"/>
        </w:rPr>
      </w:pPr>
      <w:r>
        <w:rPr>
          <w:rFonts w:hint="eastAsia"/>
          <w:b/>
          <w:bCs/>
          <w:color w:val="000000"/>
          <w:sz w:val="44"/>
          <w:szCs w:val="44"/>
        </w:rPr>
        <w:t>省级涉农资金统筹整合工作指引流程图</w:t>
      </w:r>
    </w:p>
    <w:tbl>
      <w:tblPr>
        <w:tblStyle w:val="7"/>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2" w:type="dxa"/>
            <w:noWrap/>
          </w:tcPr>
          <w:p>
            <w:pPr>
              <w:pStyle w:val="5"/>
              <w:widowControl/>
              <w:jc w:val="both"/>
              <w:rPr>
                <w:color w:val="000000"/>
                <w:sz w:val="28"/>
                <w:szCs w:val="28"/>
              </w:rPr>
            </w:pPr>
            <w:r>
              <w:rPr>
                <w:rFonts w:hint="eastAsia" w:ascii="宋体" w:hAnsi="宋体" w:eastAsia="宋体" w:cs="宋体"/>
                <w:color w:val="auto"/>
                <w:sz w:val="21"/>
                <w:szCs w:val="21"/>
                <w:lang w:val="en-US" w:eastAsia="zh-CN"/>
              </w:rPr>
              <w:t>区涉农办组织有关涉农部门启动下一年度本地区涉农项目谋划工作</w:t>
            </w:r>
          </w:p>
        </w:tc>
      </w:tr>
    </w:tbl>
    <w:p>
      <w:pPr>
        <w:pStyle w:val="5"/>
        <w:widowControl/>
        <w:rPr>
          <w:color w:val="000000"/>
          <w:sz w:val="28"/>
          <w:szCs w:val="28"/>
        </w:rPr>
      </w:pPr>
      <w:r>
        <w:rPr>
          <w:sz w:val="28"/>
        </w:rPr>
        <w:pict>
          <v:shape id="_x0000_s2051" o:spid="_x0000_s2051" o:spt="80" type="#_x0000_t80" style="position:absolute;left:0pt;margin-left:159.6pt;margin-top:19.85pt;height:58.75pt;width:120.05pt;z-index:251659264;mso-width-relative:page;mso-height-relative:page;" fillcolor="#FFFFFF" filled="t" stroked="t" coordsize="21600,21600" adj="14400,5400,18000,8100">
            <v:path/>
            <v:fill on="t" color2="#FFFFFF" focussize="0,0"/>
            <v:stroke color="#000000" joinstyle="miter"/>
            <v:imagedata o:title=""/>
            <o:lock v:ext="edit" aspectratio="f"/>
            <v:textbox>
              <w:txbxContent>
                <w:p/>
              </w:txbxContent>
            </v:textbox>
          </v:shape>
        </w:pict>
      </w:r>
    </w:p>
    <w:tbl>
      <w:tblPr>
        <w:tblStyle w:val="7"/>
        <w:tblpPr w:leftFromText="180" w:rightFromText="180" w:vertAnchor="text" w:horzAnchor="page" w:tblpX="1777" w:tblpY="793"/>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0" w:type="dxa"/>
            <w:noWrap/>
          </w:tcPr>
          <w:p>
            <w:pPr>
              <w:numPr>
                <w:ilvl w:val="0"/>
                <w:numId w:val="0"/>
              </w:numPr>
              <w:jc w:val="both"/>
              <w:rPr>
                <w:color w:val="000000"/>
                <w:sz w:val="28"/>
                <w:szCs w:val="28"/>
              </w:rPr>
            </w:pPr>
            <w:r>
              <w:rPr>
                <w:rFonts w:hint="eastAsia" w:ascii="宋体" w:hAnsi="宋体" w:eastAsia="宋体" w:cs="宋体"/>
                <w:color w:val="auto"/>
                <w:sz w:val="21"/>
                <w:szCs w:val="21"/>
                <w:lang w:val="en-US" w:eastAsia="zh-CN"/>
              </w:rPr>
              <w:t>区涉农办根据市涉农办下发的涉农项目遴选上报工作通知后，按照有关要求组织区业务主管部门做好项目遴选上报</w:t>
            </w:r>
          </w:p>
        </w:tc>
      </w:tr>
    </w:tbl>
    <w:p>
      <w:pPr>
        <w:pStyle w:val="5"/>
        <w:widowControl/>
        <w:rPr>
          <w:color w:val="000000"/>
          <w:sz w:val="28"/>
          <w:szCs w:val="28"/>
        </w:rPr>
      </w:pPr>
      <w:r>
        <w:rPr>
          <w:sz w:val="28"/>
        </w:rPr>
        <w:pict>
          <v:shape id="_x0000_s2052" o:spid="_x0000_s2052" o:spt="80" type="#_x0000_t80" style="position:absolute;left:0pt;margin-left:161.6pt;margin-top:98.55pt;height:53.5pt;width:120.15pt;z-index:251660288;mso-width-relative:page;mso-height-relative:page;" fillcolor="#FFFFFF" filled="t" stroked="t" coordsize="21600,21600" adj="14400,5400,18000,8100">
            <v:path/>
            <v:fill on="t" color2="#FFFFFF" focussize="0,0"/>
            <v:stroke color="#000000" joinstyle="miter"/>
            <v:imagedata o:title=""/>
            <o:lock v:ext="edit" aspectratio="f"/>
            <v:textbox>
              <w:txbxContent>
                <w:p/>
              </w:txbxContent>
            </v:textbox>
          </v:shape>
        </w:pict>
      </w:r>
    </w:p>
    <w:p>
      <w:pPr>
        <w:pStyle w:val="5"/>
        <w:widowControl/>
        <w:rPr>
          <w:color w:val="000000"/>
          <w:sz w:val="28"/>
          <w:szCs w:val="28"/>
        </w:rPr>
      </w:pPr>
    </w:p>
    <w:tbl>
      <w:tblPr>
        <w:tblStyle w:val="7"/>
        <w:tblpPr w:leftFromText="180" w:rightFromText="180" w:vertAnchor="text" w:horzAnchor="page" w:tblpX="1777" w:tblpY="113"/>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0" w:type="dxa"/>
            <w:noWrap/>
          </w:tcPr>
          <w:p>
            <w:pPr>
              <w:numPr>
                <w:ilvl w:val="0"/>
                <w:numId w:val="0"/>
              </w:numPr>
              <w:jc w:val="both"/>
              <w:rPr>
                <w:color w:val="000000"/>
                <w:sz w:val="28"/>
                <w:szCs w:val="28"/>
              </w:rPr>
            </w:pPr>
            <w:r>
              <w:rPr>
                <w:rFonts w:hint="eastAsia" w:ascii="宋体" w:hAnsi="宋体" w:eastAsia="宋体" w:cs="宋体"/>
                <w:color w:val="auto"/>
                <w:sz w:val="21"/>
                <w:szCs w:val="21"/>
                <w:lang w:val="en-US" w:eastAsia="zh-CN"/>
              </w:rPr>
              <w:t>区业务主管部门制定资金分配方案报区涉农办，区涉农办汇总报区涉农整合领导小组研究审批经公示无异议后报市、省涉农办备案。</w:t>
            </w:r>
          </w:p>
        </w:tc>
      </w:tr>
    </w:tbl>
    <w:p>
      <w:pPr>
        <w:pStyle w:val="5"/>
        <w:widowControl/>
        <w:rPr>
          <w:color w:val="000000"/>
          <w:sz w:val="28"/>
          <w:szCs w:val="28"/>
        </w:rPr>
      </w:pPr>
      <w:r>
        <w:rPr>
          <w:sz w:val="28"/>
        </w:rPr>
        <w:pict>
          <v:shape id="_x0000_s2053" o:spid="_x0000_s2053" o:spt="80" type="#_x0000_t80" style="position:absolute;left:0pt;margin-left:161.6pt;margin-top:63.2pt;height:59.5pt;width:118.55pt;z-index:251661312;mso-width-relative:page;mso-height-relative:page;" fillcolor="#FFFFFF" filled="t" stroked="t" coordsize="21600,21600" adj="14400,5400,18000,8100">
            <v:path/>
            <v:fill on="t" color2="#FFFFFF" focussize="0,0"/>
            <v:stroke color="#000000" joinstyle="miter"/>
            <v:imagedata o:title=""/>
            <o:lock v:ext="edit" aspectratio="f"/>
            <v:textbox>
              <w:txbxContent>
                <w:p/>
              </w:txbxContent>
            </v:textbox>
          </v:shape>
        </w:pict>
      </w:r>
    </w:p>
    <w:p>
      <w:pPr>
        <w:pStyle w:val="5"/>
        <w:widowControl/>
        <w:rPr>
          <w:color w:val="000000"/>
          <w:sz w:val="28"/>
          <w:szCs w:val="28"/>
        </w:rPr>
      </w:pPr>
    </w:p>
    <w:tbl>
      <w:tblPr>
        <w:tblStyle w:val="7"/>
        <w:tblpPr w:leftFromText="180" w:rightFromText="180" w:vertAnchor="text" w:horzAnchor="page" w:tblpX="1777" w:tblpY="69"/>
        <w:tblOverlap w:val="never"/>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0" w:type="dxa"/>
            <w:noWrap/>
          </w:tcPr>
          <w:p>
            <w:pPr>
              <w:pStyle w:val="5"/>
              <w:widowControl/>
              <w:jc w:val="both"/>
              <w:rPr>
                <w:color w:val="000000"/>
                <w:sz w:val="28"/>
                <w:szCs w:val="28"/>
                <w:u w:val="single"/>
              </w:rPr>
            </w:pPr>
            <w:r>
              <w:rPr>
                <w:rFonts w:hint="eastAsia" w:ascii="宋体" w:hAnsi="宋体" w:eastAsia="宋体" w:cs="宋体"/>
                <w:color w:val="auto"/>
                <w:sz w:val="21"/>
                <w:szCs w:val="21"/>
                <w:lang w:val="en-US" w:eastAsia="zh-CN"/>
              </w:rPr>
              <w:t>按照报备项目内容开展项目建设（实施），业务主管部门对在建项目进行监督管理</w:t>
            </w:r>
            <w:bookmarkStart w:id="0" w:name="_GoBack"/>
            <w:bookmarkEnd w:id="0"/>
          </w:p>
        </w:tc>
      </w:tr>
    </w:tbl>
    <w:p>
      <w:pPr>
        <w:pStyle w:val="5"/>
        <w:widowControl/>
        <w:rPr>
          <w:color w:val="000000"/>
          <w:sz w:val="28"/>
          <w:szCs w:val="28"/>
        </w:rPr>
      </w:pPr>
      <w:r>
        <w:rPr>
          <w:sz w:val="28"/>
        </w:rPr>
        <w:pict>
          <v:shape id="_x0000_s2054" o:spid="_x0000_s2054" o:spt="80" type="#_x0000_t80" style="position:absolute;left:0pt;margin-left:160.6pt;margin-top:51.05pt;height:55pt;width:126.05pt;z-index:251662336;mso-width-relative:page;mso-height-relative:page;" fillcolor="#FFFFFF" filled="t" stroked="t" coordsize="21600,21600" adj="14400,5400,18000,8100">
            <v:path/>
            <v:fill on="t" color2="#FFFFFF" focussize="0,0"/>
            <v:stroke color="#000000" joinstyle="miter"/>
            <v:imagedata o:title=""/>
            <o:lock v:ext="edit" aspectratio="f"/>
            <v:textbox>
              <w:txbxContent>
                <w:p/>
              </w:txbxContent>
            </v:textbox>
          </v:shape>
        </w:pict>
      </w:r>
    </w:p>
    <w:p>
      <w:pPr>
        <w:pStyle w:val="5"/>
        <w:widowControl/>
        <w:rPr>
          <w:color w:val="000000"/>
          <w:sz w:val="28"/>
          <w:szCs w:val="28"/>
        </w:rPr>
      </w:pPr>
    </w:p>
    <w:tbl>
      <w:tblPr>
        <w:tblStyle w:val="7"/>
        <w:tblpPr w:leftFromText="180" w:rightFromText="180" w:vertAnchor="text" w:horzAnchor="page" w:tblpX="1797" w:tblpY="293"/>
        <w:tblOverlap w:val="never"/>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2" w:type="dxa"/>
            <w:noWrap/>
          </w:tcPr>
          <w:p>
            <w:pPr>
              <w:pStyle w:val="5"/>
              <w:widowControl/>
              <w:jc w:val="both"/>
              <w:rPr>
                <w:color w:val="000000"/>
                <w:sz w:val="28"/>
                <w:szCs w:val="28"/>
              </w:rPr>
            </w:pPr>
            <w:r>
              <w:rPr>
                <w:rFonts w:hint="eastAsia" w:ascii="宋体" w:hAnsi="宋体" w:eastAsia="宋体" w:cs="宋体"/>
                <w:color w:val="auto"/>
                <w:sz w:val="21"/>
                <w:szCs w:val="21"/>
                <w:lang w:val="en-US" w:eastAsia="zh-CN"/>
              </w:rPr>
              <w:t>业务主管部门组织有关单位开展绩效自评，形成自评报告后征求财政部门意见，待财政部门意见修改后提交区涉农办汇总。区涉农办汇总形成本区绩效报告并提交涉农整合领导小组审定后提交市涉农办。</w:t>
            </w:r>
          </w:p>
        </w:tc>
      </w:tr>
    </w:tbl>
    <w:p>
      <w:pPr>
        <w:rPr>
          <w:rFonts w:ascii="仿宋_GB2312" w:hAnsi="仿宋_GB2312" w:eastAsia="仿宋_GB2312" w:cs="仿宋_GB2312"/>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硬笔楷书简体">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FmMGVkOGRhMmY0ZDIwZGM4NzM2MmViMDBmMzAxZTQifQ=="/>
  </w:docVars>
  <w:rsids>
    <w:rsidRoot w:val="00DF0DD8"/>
    <w:rsid w:val="00021871"/>
    <w:rsid w:val="00042EA3"/>
    <w:rsid w:val="00052C09"/>
    <w:rsid w:val="00053387"/>
    <w:rsid w:val="000700D3"/>
    <w:rsid w:val="00092F00"/>
    <w:rsid w:val="000B0DB6"/>
    <w:rsid w:val="00136B39"/>
    <w:rsid w:val="001B09C2"/>
    <w:rsid w:val="001B5912"/>
    <w:rsid w:val="001D4D66"/>
    <w:rsid w:val="001E78C4"/>
    <w:rsid w:val="00251D77"/>
    <w:rsid w:val="00263B53"/>
    <w:rsid w:val="00267312"/>
    <w:rsid w:val="00281551"/>
    <w:rsid w:val="003627FB"/>
    <w:rsid w:val="003C1FFA"/>
    <w:rsid w:val="003D5228"/>
    <w:rsid w:val="003F50A1"/>
    <w:rsid w:val="00416ED4"/>
    <w:rsid w:val="0042517E"/>
    <w:rsid w:val="004271CF"/>
    <w:rsid w:val="00467594"/>
    <w:rsid w:val="004821B8"/>
    <w:rsid w:val="004E4875"/>
    <w:rsid w:val="004F0BEB"/>
    <w:rsid w:val="005237DB"/>
    <w:rsid w:val="00547346"/>
    <w:rsid w:val="005A3B65"/>
    <w:rsid w:val="005B762F"/>
    <w:rsid w:val="005C3171"/>
    <w:rsid w:val="005E4EA7"/>
    <w:rsid w:val="0067564A"/>
    <w:rsid w:val="006A4047"/>
    <w:rsid w:val="006E5BC3"/>
    <w:rsid w:val="006E7CC4"/>
    <w:rsid w:val="0070615E"/>
    <w:rsid w:val="007501D1"/>
    <w:rsid w:val="00754637"/>
    <w:rsid w:val="007579D2"/>
    <w:rsid w:val="0077604D"/>
    <w:rsid w:val="007D30D5"/>
    <w:rsid w:val="007E043F"/>
    <w:rsid w:val="00807F01"/>
    <w:rsid w:val="00813E0C"/>
    <w:rsid w:val="00823685"/>
    <w:rsid w:val="00842A12"/>
    <w:rsid w:val="0087251B"/>
    <w:rsid w:val="0087313D"/>
    <w:rsid w:val="00876ED1"/>
    <w:rsid w:val="008E4D89"/>
    <w:rsid w:val="0096338B"/>
    <w:rsid w:val="009676E5"/>
    <w:rsid w:val="00991533"/>
    <w:rsid w:val="009929D9"/>
    <w:rsid w:val="009D412A"/>
    <w:rsid w:val="009F5DA4"/>
    <w:rsid w:val="009F7B1E"/>
    <w:rsid w:val="00A132DB"/>
    <w:rsid w:val="00A9686B"/>
    <w:rsid w:val="00B32D7A"/>
    <w:rsid w:val="00B56E81"/>
    <w:rsid w:val="00B946BF"/>
    <w:rsid w:val="00B97597"/>
    <w:rsid w:val="00BE5B00"/>
    <w:rsid w:val="00C1045C"/>
    <w:rsid w:val="00C36B32"/>
    <w:rsid w:val="00C955F4"/>
    <w:rsid w:val="00CA026D"/>
    <w:rsid w:val="00CA2EC1"/>
    <w:rsid w:val="00CD1C66"/>
    <w:rsid w:val="00CD7ED8"/>
    <w:rsid w:val="00D06917"/>
    <w:rsid w:val="00D72F4A"/>
    <w:rsid w:val="00D75C52"/>
    <w:rsid w:val="00D97BE4"/>
    <w:rsid w:val="00DB167A"/>
    <w:rsid w:val="00DF0DD8"/>
    <w:rsid w:val="00E14E60"/>
    <w:rsid w:val="00E24B8C"/>
    <w:rsid w:val="00EA2AC4"/>
    <w:rsid w:val="00EA35EE"/>
    <w:rsid w:val="00ED777D"/>
    <w:rsid w:val="00F161A9"/>
    <w:rsid w:val="00FF5B92"/>
    <w:rsid w:val="03394B51"/>
    <w:rsid w:val="042E70F3"/>
    <w:rsid w:val="06F154AA"/>
    <w:rsid w:val="08512DD5"/>
    <w:rsid w:val="092D5AF2"/>
    <w:rsid w:val="096B7D61"/>
    <w:rsid w:val="0D103B95"/>
    <w:rsid w:val="0D4D0A77"/>
    <w:rsid w:val="0FBA77D8"/>
    <w:rsid w:val="1006383D"/>
    <w:rsid w:val="10F82803"/>
    <w:rsid w:val="13D97987"/>
    <w:rsid w:val="14487334"/>
    <w:rsid w:val="1764406D"/>
    <w:rsid w:val="17F55D0D"/>
    <w:rsid w:val="19412907"/>
    <w:rsid w:val="1BCC452E"/>
    <w:rsid w:val="1E9A5E43"/>
    <w:rsid w:val="1F60058C"/>
    <w:rsid w:val="20E324D1"/>
    <w:rsid w:val="22BC5061"/>
    <w:rsid w:val="234F10A8"/>
    <w:rsid w:val="23C058DE"/>
    <w:rsid w:val="23FA4AF0"/>
    <w:rsid w:val="2697768B"/>
    <w:rsid w:val="27267375"/>
    <w:rsid w:val="27741627"/>
    <w:rsid w:val="29166ABE"/>
    <w:rsid w:val="297A6AAD"/>
    <w:rsid w:val="29E65C95"/>
    <w:rsid w:val="2AF838F3"/>
    <w:rsid w:val="2C5D05F5"/>
    <w:rsid w:val="2DD94B8E"/>
    <w:rsid w:val="2ED42B04"/>
    <w:rsid w:val="2F8546BA"/>
    <w:rsid w:val="3045357A"/>
    <w:rsid w:val="3098258F"/>
    <w:rsid w:val="30A11CBE"/>
    <w:rsid w:val="31877FF3"/>
    <w:rsid w:val="3242609D"/>
    <w:rsid w:val="34856035"/>
    <w:rsid w:val="38FF0058"/>
    <w:rsid w:val="3A770657"/>
    <w:rsid w:val="3C3829F3"/>
    <w:rsid w:val="3DBE5C6A"/>
    <w:rsid w:val="3F1C5B89"/>
    <w:rsid w:val="40AB7BC9"/>
    <w:rsid w:val="41B851D2"/>
    <w:rsid w:val="44D62407"/>
    <w:rsid w:val="451676F4"/>
    <w:rsid w:val="45342F88"/>
    <w:rsid w:val="456D672A"/>
    <w:rsid w:val="45CB1257"/>
    <w:rsid w:val="463B7A8E"/>
    <w:rsid w:val="4649361B"/>
    <w:rsid w:val="472E7545"/>
    <w:rsid w:val="475774DB"/>
    <w:rsid w:val="47F87C6D"/>
    <w:rsid w:val="48802C08"/>
    <w:rsid w:val="4B1931BA"/>
    <w:rsid w:val="4CB45998"/>
    <w:rsid w:val="4E531CBB"/>
    <w:rsid w:val="4E9E7881"/>
    <w:rsid w:val="4F8846E2"/>
    <w:rsid w:val="510069CF"/>
    <w:rsid w:val="5563696E"/>
    <w:rsid w:val="57387B32"/>
    <w:rsid w:val="58184A0E"/>
    <w:rsid w:val="58F70BC3"/>
    <w:rsid w:val="5B1D3613"/>
    <w:rsid w:val="5B21656F"/>
    <w:rsid w:val="5D0965FD"/>
    <w:rsid w:val="603C0674"/>
    <w:rsid w:val="60D53735"/>
    <w:rsid w:val="61AE259B"/>
    <w:rsid w:val="62012493"/>
    <w:rsid w:val="63E8096B"/>
    <w:rsid w:val="67303449"/>
    <w:rsid w:val="674543BE"/>
    <w:rsid w:val="67D52F29"/>
    <w:rsid w:val="67FA4EF9"/>
    <w:rsid w:val="680469CE"/>
    <w:rsid w:val="69773371"/>
    <w:rsid w:val="69A36A5D"/>
    <w:rsid w:val="6A8249F8"/>
    <w:rsid w:val="6C48097B"/>
    <w:rsid w:val="6CA23A17"/>
    <w:rsid w:val="6D0C7C4E"/>
    <w:rsid w:val="6D5D39F1"/>
    <w:rsid w:val="6DD43314"/>
    <w:rsid w:val="6DE057B4"/>
    <w:rsid w:val="6F793B37"/>
    <w:rsid w:val="6FAF71D1"/>
    <w:rsid w:val="71997CE5"/>
    <w:rsid w:val="71BF3BA5"/>
    <w:rsid w:val="72B44371"/>
    <w:rsid w:val="74AB7F4F"/>
    <w:rsid w:val="75B900BF"/>
    <w:rsid w:val="76F95D0E"/>
    <w:rsid w:val="78CD0894"/>
    <w:rsid w:val="7C912E7E"/>
    <w:rsid w:val="7CED687A"/>
    <w:rsid w:val="7DE56897"/>
    <w:rsid w:val="7E8860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方正硬笔楷书简体" w:hAnsi="方正硬笔楷书简体" w:eastAsia="方正硬笔楷书简体" w:cs="方正硬笔楷书简体"/>
      <w:sz w:val="29"/>
      <w:szCs w:val="29"/>
      <w:lang w:val="zh-CN" w:eastAsia="zh-CN" w:bidi="zh-CN"/>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rPr>
      <w:rFonts w:cs="Times New Roman"/>
      <w:sz w:val="24"/>
      <w:lang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kern w:val="0"/>
      <w:sz w:val="18"/>
      <w:szCs w:val="18"/>
      <w:lang w:eastAsia="en-US"/>
    </w:rPr>
  </w:style>
  <w:style w:type="character" w:customStyle="1" w:styleId="10">
    <w:name w:val="页脚 Char"/>
    <w:basedOn w:val="8"/>
    <w:link w:val="3"/>
    <w:semiHidden/>
    <w:qFormat/>
    <w:uiPriority w:val="99"/>
    <w:rPr>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1"/>
    <customShpInfo spid="_x0000_s2052"/>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9D82E-A6E6-46A0-9096-5D4F2B01E59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282</Words>
  <Characters>282</Characters>
  <Lines>1</Lines>
  <Paragraphs>1</Paragraphs>
  <TotalTime>10</TotalTime>
  <ScaleCrop>false</ScaleCrop>
  <LinksUpToDate>false</LinksUpToDate>
  <CharactersWithSpaces>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2019-09-16T01:55:00Z</dcterms:created>
  <dc:creator>Administrator</dc:creator>
  <cp:lastModifiedBy>Administrator</cp:lastModifiedBy>
  <cp:lastPrinted>2023-03-14T08:58:00Z</cp:lastPrinted>
  <dcterms:modified xsi:type="dcterms:W3CDTF">2023-03-14T09:01:32Z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E700A11735BC456CB3A70CA9E7D380AD</vt:lpwstr>
  </property>
</Properties>
</file>