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21</w:t>
      </w:r>
      <w:r>
        <w:rPr>
          <w:rFonts w:hint="eastAsia" w:ascii="仿宋_GB2312" w:eastAsia="仿宋_GB2312"/>
          <w:sz w:val="32"/>
        </w:rPr>
        <w:t>〕</w:t>
      </w:r>
      <w:r>
        <w:rPr>
          <w:rFonts w:hint="eastAsia" w:ascii="仿宋_GB2312" w:eastAsia="仿宋_GB2312"/>
          <w:sz w:val="32"/>
          <w:lang w:val="en-US" w:eastAsia="zh-CN"/>
        </w:rPr>
        <w:t>19</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w:t>
      </w:r>
      <w:r>
        <w:rPr>
          <w:rFonts w:hint="eastAsia" w:ascii="方正小标宋简体" w:hAnsi="方正小标宋简体" w:eastAsia="方正小标宋简体" w:cs="方正小标宋简体"/>
          <w:sz w:val="44"/>
          <w:szCs w:val="44"/>
          <w:lang w:eastAsia="zh-CN"/>
        </w:rPr>
        <w:t>湛江新华安包装印刷有限公司年产3000万平方纸板纸箱项目环境影响报告表</w:t>
      </w:r>
      <w:r>
        <w:rPr>
          <w:rFonts w:hint="eastAsia" w:ascii="方正小标宋简体" w:hAnsi="方正小标宋简体" w:eastAsia="方正小标宋简体" w:cs="方正小标宋简体"/>
          <w:sz w:val="44"/>
          <w:szCs w:val="44"/>
        </w:rPr>
        <w:t>的批复</w:t>
      </w:r>
    </w:p>
    <w:p>
      <w:pPr>
        <w:rPr>
          <w:rFonts w:hint="eastAsia" w:ascii="仿宋_GB2312" w:eastAsia="仿宋_GB2312"/>
          <w:sz w:val="32"/>
          <w:szCs w:val="32"/>
        </w:rPr>
      </w:pPr>
    </w:p>
    <w:p>
      <w:pPr>
        <w:keepNext w:val="0"/>
        <w:keepLines w:val="0"/>
        <w:pageBreakBefore w:val="0"/>
        <w:widowControl w:val="0"/>
        <w:kinsoku/>
        <w:wordWrap/>
        <w:overflowPunct/>
        <w:topLinePunct w:val="0"/>
        <w:bidi w:val="0"/>
        <w:spacing w:line="560" w:lineRule="exact"/>
        <w:ind w:right="0"/>
        <w:textAlignment w:val="auto"/>
        <w:rPr>
          <w:rFonts w:hint="eastAsia" w:ascii="仿宋" w:hAnsi="仿宋" w:eastAsia="仿宋" w:cs="仿宋"/>
          <w:sz w:val="32"/>
          <w:szCs w:val="32"/>
        </w:rPr>
      </w:pPr>
      <w:r>
        <w:rPr>
          <w:rFonts w:hint="eastAsia" w:ascii="仿宋_GB2312" w:hAnsi="仿宋_GB2312" w:eastAsia="仿宋_GB2312" w:cs="仿宋_GB2312"/>
          <w:sz w:val="32"/>
          <w:szCs w:val="32"/>
          <w:lang w:eastAsia="zh-CN"/>
        </w:rPr>
        <w:t>湛江新华安包装印刷有限公司</w:t>
      </w:r>
      <w:r>
        <w:rPr>
          <w:rFonts w:hint="eastAsia" w:ascii="仿宋" w:hAnsi="仿宋" w:eastAsia="仿宋" w:cs="仿宋"/>
          <w:sz w:val="32"/>
          <w:szCs w:val="32"/>
        </w:rPr>
        <w:t>：</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你单位报批的《</w:t>
      </w:r>
      <w:r>
        <w:rPr>
          <w:rFonts w:hint="eastAsia" w:ascii="仿宋" w:hAnsi="仿宋" w:eastAsia="仿宋" w:cs="仿宋"/>
          <w:sz w:val="32"/>
          <w:szCs w:val="32"/>
          <w:lang w:eastAsia="zh-CN"/>
        </w:rPr>
        <w:t>湛江新华安包装印刷有限公司年产3000万平方纸板纸箱项目环境影响报告表</w:t>
      </w:r>
      <w:r>
        <w:rPr>
          <w:rFonts w:hint="eastAsia" w:ascii="仿宋" w:hAnsi="仿宋" w:eastAsia="仿宋" w:cs="仿宋"/>
          <w:sz w:val="32"/>
          <w:szCs w:val="32"/>
        </w:rPr>
        <w:t>》（以下简称“报告表”）等材料收悉。经研究，批复如下：</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项目</w:t>
      </w:r>
      <w:r>
        <w:rPr>
          <w:rFonts w:hint="eastAsia" w:ascii="仿宋" w:hAnsi="仿宋" w:eastAsia="仿宋" w:cs="仿宋"/>
          <w:sz w:val="32"/>
          <w:szCs w:val="32"/>
          <w:lang w:val="en-US" w:eastAsia="zh-CN"/>
        </w:rPr>
        <w:t>位于</w:t>
      </w:r>
      <w:r>
        <w:rPr>
          <w:rFonts w:hint="eastAsia" w:ascii="仿宋" w:hAnsi="仿宋" w:eastAsia="仿宋" w:cs="仿宋"/>
          <w:sz w:val="32"/>
          <w:szCs w:val="32"/>
        </w:rPr>
        <w:t>湛江市</w:t>
      </w:r>
      <w:r>
        <w:rPr>
          <w:rFonts w:hint="eastAsia" w:ascii="仿宋" w:hAnsi="仿宋" w:eastAsia="仿宋" w:cs="仿宋"/>
          <w:sz w:val="32"/>
          <w:szCs w:val="32"/>
          <w:lang w:eastAsia="zh-CN"/>
        </w:rPr>
        <w:t>霞山区椹川大道中</w:t>
      </w:r>
      <w:r>
        <w:rPr>
          <w:rFonts w:hint="eastAsia" w:ascii="仿宋" w:hAnsi="仿宋" w:eastAsia="仿宋" w:cs="仿宋"/>
          <w:sz w:val="32"/>
          <w:szCs w:val="32"/>
          <w:lang w:val="en-US" w:eastAsia="zh-CN"/>
        </w:rPr>
        <w:t>41号</w:t>
      </w:r>
      <w:r>
        <w:rPr>
          <w:rFonts w:hint="eastAsia" w:ascii="仿宋" w:hAnsi="仿宋" w:eastAsia="仿宋" w:cs="仿宋"/>
          <w:sz w:val="32"/>
          <w:szCs w:val="32"/>
        </w:rPr>
        <w:t>，主要建设内容包括生产厂房</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栋</w:t>
      </w:r>
      <w:r>
        <w:rPr>
          <w:rFonts w:hint="eastAsia" w:ascii="仿宋" w:hAnsi="仿宋" w:eastAsia="仿宋" w:cs="仿宋"/>
          <w:sz w:val="32"/>
          <w:szCs w:val="32"/>
          <w:lang w:val="en-US" w:eastAsia="zh-CN"/>
        </w:rPr>
        <w:t>5层办公楼</w:t>
      </w:r>
      <w:r>
        <w:rPr>
          <w:rFonts w:hint="eastAsia" w:ascii="仿宋" w:hAnsi="仿宋" w:eastAsia="仿宋" w:cs="仿宋"/>
          <w:sz w:val="32"/>
          <w:szCs w:val="32"/>
        </w:rPr>
        <w:t>以及配套设施设备等，占地面积11243.9m</w:t>
      </w:r>
      <w:r>
        <w:rPr>
          <w:rFonts w:hint="eastAsia" w:ascii="仿宋" w:hAnsi="仿宋" w:eastAsia="仿宋" w:cs="仿宋"/>
          <w:sz w:val="32"/>
          <w:szCs w:val="32"/>
          <w:vertAlign w:val="superscript"/>
        </w:rPr>
        <w:t>2</w:t>
      </w:r>
      <w:r>
        <w:rPr>
          <w:rFonts w:hint="eastAsia" w:ascii="仿宋" w:hAnsi="仿宋" w:eastAsia="仿宋" w:cs="仿宋"/>
          <w:sz w:val="32"/>
          <w:szCs w:val="32"/>
        </w:rPr>
        <w:t>，建筑面积16000m</w:t>
      </w:r>
      <w:r>
        <w:rPr>
          <w:rFonts w:hint="eastAsia" w:ascii="仿宋" w:hAnsi="仿宋" w:eastAsia="仿宋" w:cs="仿宋"/>
          <w:sz w:val="32"/>
          <w:szCs w:val="32"/>
          <w:vertAlign w:val="superscript"/>
        </w:rPr>
        <w:t>2</w:t>
      </w:r>
      <w:r>
        <w:rPr>
          <w:rFonts w:hint="eastAsia" w:ascii="仿宋" w:hAnsi="仿宋" w:eastAsia="仿宋" w:cs="仿宋"/>
          <w:sz w:val="32"/>
          <w:szCs w:val="32"/>
        </w:rPr>
        <w:t>。</w:t>
      </w:r>
      <w:r>
        <w:rPr>
          <w:rFonts w:hint="eastAsia" w:ascii="仿宋" w:hAnsi="仿宋" w:eastAsia="仿宋" w:cs="仿宋"/>
          <w:sz w:val="32"/>
          <w:szCs w:val="32"/>
          <w:lang w:val="en-US" w:eastAsia="zh-CN"/>
        </w:rPr>
        <w:t>项目</w:t>
      </w:r>
      <w:r>
        <w:rPr>
          <w:rFonts w:hint="eastAsia" w:ascii="仿宋" w:hAnsi="仿宋" w:eastAsia="仿宋" w:cs="仿宋"/>
          <w:sz w:val="32"/>
          <w:szCs w:val="32"/>
        </w:rPr>
        <w:t>包括瓦楞纸板生产线、分切车间、模切车间、印刷车间、粘箱车间</w:t>
      </w:r>
      <w:r>
        <w:rPr>
          <w:rFonts w:hint="eastAsia" w:ascii="仿宋" w:hAnsi="仿宋" w:eastAsia="仿宋" w:cs="仿宋"/>
          <w:sz w:val="32"/>
          <w:szCs w:val="32"/>
          <w:lang w:val="en-US" w:eastAsia="zh-CN"/>
        </w:rPr>
        <w:t>等车间，配套一台</w:t>
      </w:r>
      <w:r>
        <w:rPr>
          <w:rFonts w:hint="eastAsia" w:ascii="仿宋" w:hAnsi="仿宋" w:eastAsia="仿宋" w:cs="仿宋"/>
          <w:sz w:val="32"/>
          <w:szCs w:val="32"/>
        </w:rPr>
        <w:t>4t/h燃气锅炉，采用低氮燃烧技术</w:t>
      </w:r>
      <w:r>
        <w:rPr>
          <w:rFonts w:hint="eastAsia" w:ascii="仿宋" w:hAnsi="仿宋" w:eastAsia="仿宋" w:cs="仿宋"/>
          <w:sz w:val="32"/>
          <w:szCs w:val="32"/>
          <w:lang w:eastAsia="zh-CN"/>
        </w:rPr>
        <w:t>。</w:t>
      </w:r>
      <w:r>
        <w:rPr>
          <w:rFonts w:hint="eastAsia" w:ascii="仿宋" w:hAnsi="仿宋" w:eastAsia="仿宋" w:cs="仿宋"/>
          <w:sz w:val="32"/>
          <w:szCs w:val="32"/>
        </w:rPr>
        <w:t>项目总投资</w:t>
      </w:r>
      <w:r>
        <w:rPr>
          <w:rFonts w:hint="eastAsia" w:ascii="仿宋" w:hAnsi="仿宋" w:eastAsia="仿宋" w:cs="仿宋"/>
          <w:sz w:val="32"/>
          <w:szCs w:val="32"/>
          <w:lang w:val="en-US" w:eastAsia="zh-CN"/>
        </w:rPr>
        <w:t>3</w:t>
      </w:r>
      <w:r>
        <w:rPr>
          <w:rFonts w:hint="eastAsia" w:ascii="仿宋" w:hAnsi="仿宋" w:eastAsia="仿宋" w:cs="仿宋"/>
          <w:sz w:val="32"/>
          <w:szCs w:val="32"/>
        </w:rPr>
        <w:t>000万元，其中环保投资5</w:t>
      </w:r>
      <w:r>
        <w:rPr>
          <w:rFonts w:hint="eastAsia" w:ascii="仿宋" w:hAnsi="仿宋" w:eastAsia="仿宋" w:cs="仿宋"/>
          <w:sz w:val="32"/>
          <w:szCs w:val="32"/>
          <w:lang w:val="en-US" w:eastAsia="zh-CN"/>
        </w:rPr>
        <w:t>0</w:t>
      </w:r>
      <w:r>
        <w:rPr>
          <w:rFonts w:hint="eastAsia" w:ascii="仿宋" w:hAnsi="仿宋" w:eastAsia="仿宋" w:cs="仿宋"/>
          <w:sz w:val="32"/>
          <w:szCs w:val="32"/>
        </w:rPr>
        <w:t>万元，环保投资占比</w:t>
      </w:r>
      <w:r>
        <w:rPr>
          <w:rFonts w:hint="eastAsia" w:ascii="仿宋" w:hAnsi="仿宋" w:eastAsia="仿宋" w:cs="仿宋"/>
          <w:sz w:val="32"/>
          <w:szCs w:val="32"/>
          <w:lang w:val="en-US" w:eastAsia="zh-CN"/>
        </w:rPr>
        <w:t>1.67</w:t>
      </w:r>
      <w:r>
        <w:rPr>
          <w:rFonts w:hint="eastAsia" w:ascii="仿宋" w:hAnsi="仿宋" w:eastAsia="仿宋" w:cs="仿宋"/>
          <w:sz w:val="32"/>
          <w:szCs w:val="32"/>
        </w:rPr>
        <w:t>%；项目职工定员</w:t>
      </w:r>
      <w:r>
        <w:rPr>
          <w:rFonts w:hint="eastAsia" w:ascii="仿宋" w:hAnsi="仿宋" w:eastAsia="仿宋" w:cs="仿宋"/>
          <w:sz w:val="32"/>
          <w:szCs w:val="32"/>
          <w:lang w:val="en-US" w:eastAsia="zh-CN"/>
        </w:rPr>
        <w:t>8</w:t>
      </w:r>
      <w:r>
        <w:rPr>
          <w:rFonts w:hint="eastAsia" w:ascii="仿宋" w:hAnsi="仿宋" w:eastAsia="仿宋" w:cs="仿宋"/>
          <w:sz w:val="32"/>
          <w:szCs w:val="32"/>
        </w:rPr>
        <w:t>0人，</w:t>
      </w:r>
      <w:r>
        <w:rPr>
          <w:rFonts w:hint="eastAsia" w:ascii="仿宋" w:hAnsi="仿宋" w:eastAsia="仿宋" w:cs="仿宋"/>
          <w:sz w:val="32"/>
          <w:szCs w:val="32"/>
          <w:lang w:eastAsia="zh-CN"/>
        </w:rPr>
        <w:t>每天</w:t>
      </w:r>
      <w:r>
        <w:rPr>
          <w:rFonts w:hint="eastAsia" w:ascii="仿宋" w:hAnsi="仿宋" w:eastAsia="仿宋" w:cs="仿宋"/>
          <w:sz w:val="32"/>
          <w:szCs w:val="32"/>
        </w:rPr>
        <w:t>3班，每班8小时，</w:t>
      </w:r>
      <w:r>
        <w:rPr>
          <w:rFonts w:hint="eastAsia" w:ascii="仿宋" w:hAnsi="仿宋" w:eastAsia="仿宋" w:cs="仿宋"/>
          <w:sz w:val="32"/>
          <w:szCs w:val="32"/>
          <w:lang w:eastAsia="zh-CN"/>
        </w:rPr>
        <w:t>其中</w:t>
      </w:r>
      <w:r>
        <w:rPr>
          <w:rFonts w:hint="eastAsia" w:ascii="仿宋" w:hAnsi="仿宋" w:eastAsia="仿宋" w:cs="仿宋"/>
          <w:sz w:val="32"/>
          <w:szCs w:val="32"/>
          <w:lang w:val="en-US" w:eastAsia="zh-CN"/>
        </w:rPr>
        <w:t>30人</w:t>
      </w:r>
      <w:r>
        <w:rPr>
          <w:rFonts w:hint="eastAsia" w:ascii="仿宋" w:hAnsi="仿宋" w:eastAsia="仿宋" w:cs="仿宋"/>
          <w:sz w:val="32"/>
          <w:szCs w:val="32"/>
        </w:rPr>
        <w:t>在项目食宿，全年工作300天。</w:t>
      </w:r>
    </w:p>
    <w:p>
      <w:pPr>
        <w:keepNext w:val="0"/>
        <w:keepLines w:val="0"/>
        <w:pageBreakBefore w:val="0"/>
        <w:widowControl w:val="0"/>
        <w:numPr>
          <w:numId w:val="0"/>
        </w:numPr>
        <w:kinsoku/>
        <w:wordWrap/>
        <w:overflowPunct/>
        <w:topLinePunct w:val="0"/>
        <w:bidi w:val="0"/>
        <w:spacing w:line="560" w:lineRule="exact"/>
        <w:ind w:left="0" w:leftChars="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根据</w:t>
      </w:r>
      <w:r>
        <w:rPr>
          <w:rFonts w:hint="eastAsia" w:ascii="仿宋" w:hAnsi="仿宋" w:eastAsia="仿宋" w:cs="仿宋"/>
          <w:sz w:val="32"/>
          <w:szCs w:val="32"/>
          <w:lang w:eastAsia="zh-CN"/>
        </w:rPr>
        <w:t>报告表</w:t>
      </w:r>
      <w:r>
        <w:rPr>
          <w:rFonts w:hint="eastAsia" w:ascii="仿宋" w:hAnsi="仿宋" w:eastAsia="仿宋" w:cs="仿宋"/>
          <w:sz w:val="32"/>
          <w:szCs w:val="32"/>
        </w:rPr>
        <w:t>的评价结论及湛江市生态环境技术中心《关于</w:t>
      </w:r>
      <w:r>
        <w:rPr>
          <w:rFonts w:hint="eastAsia" w:ascii="仿宋" w:hAnsi="仿宋" w:eastAsia="仿宋" w:cs="仿宋"/>
          <w:sz w:val="32"/>
          <w:szCs w:val="32"/>
          <w:lang w:eastAsia="zh-CN"/>
        </w:rPr>
        <w:t>湛江新华安包装印刷有限公司年产3000万平方纸板纸箱项目</w:t>
      </w:r>
      <w:r>
        <w:rPr>
          <w:rFonts w:hint="eastAsia" w:ascii="仿宋" w:hAnsi="仿宋" w:eastAsia="仿宋" w:cs="仿宋"/>
          <w:sz w:val="32"/>
          <w:szCs w:val="32"/>
        </w:rPr>
        <w:t>环境影响报告表的评估意见》（湛环技审〔2021〕75号），在全面落实</w:t>
      </w:r>
      <w:r>
        <w:rPr>
          <w:rFonts w:hint="eastAsia" w:ascii="仿宋" w:hAnsi="仿宋" w:eastAsia="仿宋" w:cs="仿宋"/>
          <w:sz w:val="32"/>
          <w:szCs w:val="32"/>
          <w:lang w:eastAsia="zh-CN"/>
        </w:rPr>
        <w:t>报告表</w:t>
      </w:r>
      <w:r>
        <w:rPr>
          <w:rFonts w:hint="eastAsia" w:ascii="仿宋" w:hAnsi="仿宋" w:eastAsia="仿宋" w:cs="仿宋"/>
          <w:sz w:val="32"/>
          <w:szCs w:val="32"/>
        </w:rPr>
        <w:t>中提出的各项污染防治和风险防范措施，并确保污染物排放稳定达标且符合总量要求的前提下，项目按照</w:t>
      </w:r>
      <w:r>
        <w:rPr>
          <w:rFonts w:hint="eastAsia" w:ascii="仿宋" w:hAnsi="仿宋" w:eastAsia="仿宋" w:cs="仿宋"/>
          <w:sz w:val="32"/>
          <w:szCs w:val="32"/>
          <w:lang w:eastAsia="zh-CN"/>
        </w:rPr>
        <w:t>报告表</w:t>
      </w:r>
      <w:r>
        <w:rPr>
          <w:rFonts w:hint="eastAsia" w:ascii="仿宋" w:hAnsi="仿宋" w:eastAsia="仿宋" w:cs="仿宋"/>
          <w:sz w:val="32"/>
          <w:szCs w:val="32"/>
        </w:rPr>
        <w:t>中所列性质、规模、地点和拟采取的环境保护措施进行建设，从</w:t>
      </w:r>
      <w:r>
        <w:rPr>
          <w:rFonts w:hint="eastAsia" w:ascii="仿宋" w:hAnsi="仿宋" w:eastAsia="仿宋" w:cs="仿宋"/>
          <w:sz w:val="32"/>
          <w:szCs w:val="32"/>
          <w:lang w:val="en-US" w:eastAsia="zh-CN"/>
        </w:rPr>
        <w:t>生态</w:t>
      </w:r>
      <w:r>
        <w:rPr>
          <w:rFonts w:hint="eastAsia" w:ascii="仿宋" w:hAnsi="仿宋" w:eastAsia="仿宋" w:cs="仿宋"/>
          <w:sz w:val="32"/>
          <w:szCs w:val="32"/>
        </w:rPr>
        <w:t>环境保护角度可行。我局原则通过对报告</w:t>
      </w:r>
      <w:r>
        <w:rPr>
          <w:rFonts w:hint="eastAsia" w:ascii="仿宋" w:hAnsi="仿宋" w:eastAsia="仿宋" w:cs="仿宋"/>
          <w:sz w:val="32"/>
          <w:szCs w:val="32"/>
          <w:lang w:eastAsia="zh-CN"/>
        </w:rPr>
        <w:t>表</w:t>
      </w:r>
      <w:r>
        <w:rPr>
          <w:rFonts w:hint="eastAsia" w:ascii="仿宋" w:hAnsi="仿宋" w:eastAsia="仿宋" w:cs="仿宋"/>
          <w:sz w:val="32"/>
          <w:szCs w:val="32"/>
        </w:rPr>
        <w:t>的审查，你公司应按照报告</w:t>
      </w:r>
      <w:r>
        <w:rPr>
          <w:rFonts w:hint="eastAsia" w:ascii="仿宋" w:hAnsi="仿宋" w:eastAsia="仿宋" w:cs="仿宋"/>
          <w:sz w:val="32"/>
          <w:szCs w:val="32"/>
          <w:lang w:eastAsia="zh-CN"/>
        </w:rPr>
        <w:t>表</w:t>
      </w:r>
      <w:r>
        <w:rPr>
          <w:rFonts w:hint="eastAsia" w:ascii="仿宋" w:hAnsi="仿宋" w:eastAsia="仿宋" w:cs="仿宋"/>
          <w:sz w:val="32"/>
          <w:szCs w:val="32"/>
        </w:rPr>
        <w:t>内容组织实施。</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）该项目须加强环保管理和“三废”防治设施维护，严格按照环评的要求</w:t>
      </w:r>
      <w:r>
        <w:rPr>
          <w:rFonts w:hint="eastAsia" w:ascii="仿宋_GB2312" w:hAnsi="仿宋_GB2312" w:eastAsia="仿宋_GB2312" w:cs="仿宋_GB2312"/>
          <w:sz w:val="32"/>
          <w:szCs w:val="32"/>
          <w:lang w:val="en-US" w:eastAsia="zh-CN"/>
        </w:rPr>
        <w:t>落实</w:t>
      </w:r>
      <w:r>
        <w:rPr>
          <w:rFonts w:hint="eastAsia" w:ascii="仿宋_GB2312" w:hAnsi="仿宋_GB2312" w:eastAsia="仿宋_GB2312" w:cs="仿宋_GB2312"/>
          <w:sz w:val="32"/>
          <w:szCs w:val="32"/>
        </w:rPr>
        <w:t>各项污染防治措施，</w:t>
      </w:r>
      <w:r>
        <w:rPr>
          <w:rFonts w:hint="eastAsia" w:ascii="仿宋_GB2312" w:hAnsi="仿宋_GB2312" w:eastAsia="仿宋_GB2312" w:cs="仿宋_GB2312"/>
          <w:sz w:val="32"/>
          <w:szCs w:val="32"/>
          <w:lang w:eastAsia="zh-CN"/>
        </w:rPr>
        <w:t>确保</w:t>
      </w:r>
      <w:r>
        <w:rPr>
          <w:rFonts w:hint="eastAsia" w:ascii="仿宋_GB2312" w:hAnsi="仿宋_GB2312" w:eastAsia="仿宋_GB2312" w:cs="仿宋_GB2312"/>
          <w:sz w:val="32"/>
          <w:szCs w:val="32"/>
        </w:rPr>
        <w:t>项目固废得到有效处置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各类污染物</w:t>
      </w:r>
      <w:r>
        <w:rPr>
          <w:rFonts w:hint="eastAsia" w:ascii="仿宋_GB2312" w:hAnsi="仿宋_GB2312" w:eastAsia="仿宋_GB2312" w:cs="仿宋_GB2312"/>
          <w:sz w:val="32"/>
          <w:szCs w:val="32"/>
        </w:rPr>
        <w:t>稳定达标排放。</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adjustRightInd w:val="0"/>
        <w:snapToGrid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w:t>
      </w:r>
      <w:r>
        <w:rPr>
          <w:rFonts w:hint="eastAsia" w:ascii="仿宋_GB2312" w:hAnsi="仿宋_GB2312" w:eastAsia="仿宋_GB2312" w:cs="仿宋_GB2312"/>
          <w:sz w:val="32"/>
          <w:szCs w:val="32"/>
          <w:lang w:val="en-US" w:eastAsia="zh-CN"/>
        </w:rPr>
        <w:t>印刷有机废气排放执行广东省地方标准《印刷行业挥发性有机化合物排放标准》（DB44/815-2010）中表2平版印刷（不以金属、陶瓷、玻璃为承印物的平版印刷）、柔性版印刷的排放限值，其中无组织排放执行无组织排放监控点浓度限值和《挥发性有机物无组织排放控制标准》（GB37822-2019）特别排放限值中的相关要求；锅炉废气执行《锅炉大气污染物排放标准》（DB44/765-2019）表2标准要求（其中氮氧化物满足特别排放限值要求）；食堂油烟执行《</w:t>
      </w:r>
      <w:bookmarkStart w:id="0" w:name="_GoBack"/>
      <w:bookmarkEnd w:id="0"/>
      <w:r>
        <w:rPr>
          <w:rFonts w:hint="eastAsia" w:ascii="仿宋_GB2312" w:hAnsi="仿宋_GB2312" w:eastAsia="仿宋_GB2312" w:cs="仿宋_GB2312"/>
          <w:sz w:val="32"/>
          <w:szCs w:val="32"/>
          <w:lang w:val="en-US" w:eastAsia="zh-CN"/>
        </w:rPr>
        <w:t>饮食业油烟排放标准（试行）》（GB18483-2001）；制糊粉尘执行广东省地方标准《大气污染物排放限值》（DB44/27-2001）无组织排放监控浓度限值(1.0 mg/m</w:t>
      </w:r>
      <w:r>
        <w:rPr>
          <w:rFonts w:hint="eastAsia" w:ascii="仿宋_GB2312" w:hAnsi="仿宋_GB2312" w:eastAsia="仿宋_GB2312" w:cs="仿宋_GB2312"/>
          <w:sz w:val="32"/>
          <w:szCs w:val="32"/>
          <w:vertAlign w:val="superscript"/>
          <w:lang w:val="en-US" w:eastAsia="zh-CN"/>
        </w:rPr>
        <w:t>3</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生活污水经处理达到广东省《水污染物排放限值》（DB44/26-2001）第二时段三级标准和霞山水质净化厂的接管标准较严值后经市政污水管网排入霞山水质净化厂，清洗废水、锅炉废水经污水处理站处理后达到广东省《水污染物排放限值》（DB44/26-2001）第二时段一级标准及霞山水质净化厂接管标准中较严值后经市政污水管网排至霞山水质净化厂。</w:t>
      </w:r>
    </w:p>
    <w:p>
      <w:pPr>
        <w:pStyle w:val="2"/>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该项目要根据环评要求采取措施降低对周边敏感点的影响，项目各边界处噪声贡献值执行《工业企业厂界环境噪声排放标准》（GB12348-2008）的3类标准，环境保护目标处执行《声环境质量标准》（GB3096-2008）2类标准。</w:t>
      </w:r>
    </w:p>
    <w:p>
      <w:pPr>
        <w:pStyle w:val="19"/>
        <w:keepNext w:val="0"/>
        <w:keepLines w:val="0"/>
        <w:pageBreakBefore w:val="0"/>
        <w:widowControl w:val="0"/>
        <w:kinsoku/>
        <w:wordWrap/>
        <w:overflowPunct/>
        <w:topLinePunct w:val="0"/>
        <w:bidi w:val="0"/>
        <w:spacing w:line="540" w:lineRule="exact"/>
        <w:ind w:firstLine="631"/>
        <w:textAlignment w:val="auto"/>
        <w:rPr>
          <w:rFonts w:hint="eastAsia" w:ascii="Times New Roman" w:hAnsi="Times New Roman" w:eastAsia="仿宋_GB2312" w:cs="Times New Roman"/>
          <w:color w:val="auto"/>
          <w:kern w:val="2"/>
          <w:sz w:val="32"/>
          <w:szCs w:val="32"/>
          <w:lang w:val="en-US" w:eastAsia="zh-CN" w:bidi="ar-SA"/>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kern w:val="2"/>
          <w:sz w:val="32"/>
          <w:szCs w:val="32"/>
          <w:lang w:val="en-US" w:eastAsia="zh-CN" w:bidi="ar-SA"/>
        </w:rPr>
        <w:t>项目大气污染物排放总量为：</w:t>
      </w:r>
      <w:r>
        <w:rPr>
          <w:rFonts w:hint="eastAsia" w:ascii="仿宋_GB2312" w:hAnsi="仿宋_GB2312" w:eastAsia="仿宋_GB2312" w:cs="仿宋_GB2312"/>
          <w:color w:val="000000"/>
          <w:kern w:val="0"/>
          <w:sz w:val="32"/>
          <w:szCs w:val="32"/>
          <w:lang w:bidi="ar"/>
        </w:rPr>
        <w:t>SO</w:t>
      </w:r>
      <w:r>
        <w:rPr>
          <w:rFonts w:hint="eastAsia" w:ascii="仿宋_GB2312" w:hAnsi="仿宋_GB2312" w:eastAsia="仿宋_GB2312" w:cs="仿宋_GB2312"/>
          <w:color w:val="000000"/>
          <w:kern w:val="0"/>
          <w:sz w:val="32"/>
          <w:szCs w:val="32"/>
          <w:vertAlign w:val="subscript"/>
          <w:lang w:bidi="ar"/>
        </w:rPr>
        <w:t>2</w:t>
      </w:r>
      <w:r>
        <w:rPr>
          <w:rFonts w:hint="eastAsia" w:ascii="仿宋_GB2312" w:hAnsi="仿宋_GB2312" w:eastAsia="仿宋_GB2312" w:cs="仿宋_GB2312"/>
          <w:color w:val="000000"/>
          <w:kern w:val="0"/>
          <w:sz w:val="32"/>
          <w:szCs w:val="32"/>
          <w:lang w:bidi="ar"/>
        </w:rPr>
        <w:t>0.141t/a，NO</w:t>
      </w:r>
      <w:r>
        <w:rPr>
          <w:rFonts w:hint="eastAsia" w:ascii="仿宋_GB2312" w:hAnsi="仿宋_GB2312" w:eastAsia="仿宋_GB2312" w:cs="仿宋_GB2312"/>
          <w:color w:val="000000"/>
          <w:kern w:val="0"/>
          <w:sz w:val="32"/>
          <w:szCs w:val="32"/>
          <w:vertAlign w:val="subscript"/>
          <w:lang w:bidi="ar"/>
        </w:rPr>
        <w:t>x</w:t>
      </w:r>
      <w:r>
        <w:rPr>
          <w:rFonts w:hint="eastAsia" w:ascii="仿宋_GB2312" w:hAnsi="仿宋_GB2312" w:eastAsia="仿宋_GB2312" w:cs="仿宋_GB2312"/>
          <w:color w:val="000000"/>
          <w:kern w:val="0"/>
          <w:sz w:val="32"/>
          <w:szCs w:val="32"/>
          <w:lang w:bidi="ar"/>
        </w:rPr>
        <w:t>0.214 t/a，VO</w:t>
      </w:r>
      <w:r>
        <w:rPr>
          <w:rFonts w:hint="eastAsia" w:ascii="仿宋_GB2312" w:hAnsi="仿宋_GB2312" w:eastAsia="仿宋_GB2312" w:cs="仿宋_GB2312"/>
          <w:color w:val="000000"/>
          <w:kern w:val="0"/>
          <w:sz w:val="32"/>
          <w:szCs w:val="32"/>
          <w:lang w:val="en-US" w:eastAsia="zh-CN" w:bidi="ar"/>
        </w:rPr>
        <w:t>Cs</w:t>
      </w:r>
      <w:r>
        <w:rPr>
          <w:rFonts w:hint="eastAsia" w:ascii="仿宋_GB2312" w:hAnsi="仿宋_GB2312" w:eastAsia="仿宋_GB2312" w:cs="仿宋_GB2312"/>
          <w:color w:val="000000"/>
          <w:kern w:val="0"/>
          <w:sz w:val="32"/>
          <w:szCs w:val="32"/>
          <w:lang w:bidi="ar"/>
        </w:rPr>
        <w:t>0.123t/a</w:t>
      </w:r>
      <w:r>
        <w:rPr>
          <w:rFonts w:hint="eastAsia" w:ascii="仿宋_GB2312" w:hAnsi="仿宋_GB2312" w:eastAsia="仿宋_GB2312" w:cs="仿宋_GB2312"/>
          <w:color w:val="000000"/>
          <w:kern w:val="0"/>
          <w:sz w:val="32"/>
          <w:szCs w:val="32"/>
          <w:lang w:val="en-US" w:eastAsia="zh-CN" w:bidi="ar"/>
        </w:rPr>
        <w:t>;</w:t>
      </w:r>
      <w:r>
        <w:rPr>
          <w:rFonts w:hint="eastAsia" w:ascii="Times New Roman" w:hAnsi="Times New Roman" w:eastAsia="仿宋_GB2312" w:cs="Times New Roman"/>
          <w:color w:val="auto"/>
          <w:kern w:val="2"/>
          <w:sz w:val="32"/>
          <w:szCs w:val="32"/>
          <w:lang w:val="en-US" w:eastAsia="zh-CN" w:bidi="ar-SA"/>
        </w:rPr>
        <w:t>项目水污染物排放总量控制指标纳入霞山水质净化厂总量指标内，无需许可水污染物总量控制指标。</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、若项目的性质、规模、地点、生产工艺或者防治污染的措施发生重大变动，应重新报批项目的环境影响评价文件。</w:t>
      </w:r>
    </w:p>
    <w:p>
      <w:pPr>
        <w:pStyle w:val="4"/>
        <w:rPr>
          <w:rFonts w:hint="eastAsia"/>
        </w:rPr>
      </w:pP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88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2021年8月26日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532D0"/>
    <w:multiLevelType w:val="singleLevel"/>
    <w:tmpl w:val="2D9532D0"/>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4783AB2"/>
    <w:rsid w:val="05145D29"/>
    <w:rsid w:val="0B1574E0"/>
    <w:rsid w:val="0B187C8B"/>
    <w:rsid w:val="0EE7640C"/>
    <w:rsid w:val="10C65629"/>
    <w:rsid w:val="13E8376E"/>
    <w:rsid w:val="25776CA5"/>
    <w:rsid w:val="2CFD654A"/>
    <w:rsid w:val="32BD0017"/>
    <w:rsid w:val="3BEE10C4"/>
    <w:rsid w:val="442B4798"/>
    <w:rsid w:val="45986459"/>
    <w:rsid w:val="46F97E30"/>
    <w:rsid w:val="47D5171A"/>
    <w:rsid w:val="513B5092"/>
    <w:rsid w:val="581466B3"/>
    <w:rsid w:val="5CDE636C"/>
    <w:rsid w:val="5D5A2F7C"/>
    <w:rsid w:val="5EB31BA9"/>
    <w:rsid w:val="645B5C76"/>
    <w:rsid w:val="64B47DEC"/>
    <w:rsid w:val="68360B26"/>
    <w:rsid w:val="6AFB3231"/>
    <w:rsid w:val="73686B95"/>
    <w:rsid w:val="74EF6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suppressAutoHyphens/>
    </w:pPr>
    <w:rPr>
      <w:rFonts w:ascii="宋体" w:hAnsi="宋体"/>
      <w:kern w:val="1"/>
      <w:lang w:eastAsia="ar-SA"/>
    </w:rPr>
  </w:style>
  <w:style w:type="paragraph" w:styleId="4">
    <w:name w:val="List"/>
    <w:basedOn w:val="1"/>
    <w:next w:val="5"/>
    <w:qFormat/>
    <w:uiPriority w:val="0"/>
    <w:pPr>
      <w:ind w:left="200" w:hanging="200" w:hangingChars="200"/>
    </w:pPr>
  </w:style>
  <w:style w:type="paragraph" w:styleId="5">
    <w:name w:val="List Bullet 2"/>
    <w:basedOn w:val="1"/>
    <w:next w:val="6"/>
    <w:semiHidden/>
    <w:unhideWhenUsed/>
    <w:uiPriority w:val="99"/>
    <w:pPr>
      <w:numPr>
        <w:ilvl w:val="0"/>
        <w:numId w:val="1"/>
      </w:numPr>
    </w:pPr>
  </w:style>
  <w:style w:type="paragraph" w:customStyle="1" w:styleId="6">
    <w:name w:val="xl70"/>
    <w:basedOn w:val="1"/>
    <w:next w:val="7"/>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7">
    <w:name w:val="正文缩进1"/>
    <w:basedOn w:val="1"/>
    <w:next w:val="8"/>
    <w:qFormat/>
    <w:uiPriority w:val="0"/>
    <w:pPr>
      <w:ind w:firstLine="420"/>
    </w:pPr>
    <w:rPr>
      <w:sz w:val="28"/>
      <w:szCs w:val="20"/>
    </w:rPr>
  </w:style>
  <w:style w:type="paragraph" w:customStyle="1" w:styleId="8">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9">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0">
    <w:name w:val="annotation text"/>
    <w:basedOn w:val="1"/>
    <w:qFormat/>
    <w:uiPriority w:val="0"/>
    <w:pPr>
      <w:jc w:val="left"/>
    </w:pPr>
  </w:style>
  <w:style w:type="paragraph" w:styleId="11">
    <w:name w:val="Body Text"/>
    <w:basedOn w:val="1"/>
    <w:qFormat/>
    <w:uiPriority w:val="0"/>
    <w:pPr>
      <w:spacing w:line="0" w:lineRule="atLeast"/>
    </w:pPr>
    <w:rPr>
      <w:rFonts w:eastAsia="小标宋"/>
      <w:sz w:val="44"/>
    </w:rPr>
  </w:style>
  <w:style w:type="paragraph" w:styleId="12">
    <w:name w:val="Body Text Indent"/>
    <w:basedOn w:val="1"/>
    <w:qFormat/>
    <w:uiPriority w:val="0"/>
    <w:pPr>
      <w:ind w:left="420" w:firstLine="600"/>
    </w:pPr>
    <w:rPr>
      <w:rFonts w:ascii="宋体" w:hAnsi="宋体"/>
      <w:sz w:val="30"/>
    </w:rPr>
  </w:style>
  <w:style w:type="paragraph" w:styleId="13">
    <w:name w:val="Plain Text"/>
    <w:basedOn w:val="1"/>
    <w:qFormat/>
    <w:uiPriority w:val="0"/>
    <w:rPr>
      <w:rFonts w:ascii="宋体" w:hAnsi="Courier New"/>
      <w:color w:val="000000"/>
      <w:sz w:val="24"/>
      <w:szCs w:val="24"/>
    </w:rPr>
  </w:style>
  <w:style w:type="paragraph" w:styleId="14">
    <w:name w:val="Body Text First Indent 2"/>
    <w:basedOn w:val="12"/>
    <w:qFormat/>
    <w:uiPriority w:val="0"/>
    <w:pPr>
      <w:spacing w:after="120"/>
      <w:ind w:leftChars="200" w:firstLine="420" w:firstLineChars="200"/>
    </w:pPr>
    <w:rPr>
      <w:sz w:val="21"/>
    </w:rPr>
  </w:style>
  <w:style w:type="paragraph" w:customStyle="1" w:styleId="17">
    <w:name w:val="0-Meng"/>
    <w:basedOn w:val="1"/>
    <w:next w:val="1"/>
    <w:qFormat/>
    <w:uiPriority w:val="0"/>
    <w:pPr>
      <w:spacing w:line="360" w:lineRule="auto"/>
      <w:ind w:firstLine="200" w:firstLineChars="200"/>
    </w:pPr>
    <w:rPr>
      <w:color w:val="000000"/>
      <w:sz w:val="24"/>
      <w:szCs w:val="24"/>
    </w:rPr>
  </w:style>
  <w:style w:type="paragraph" w:customStyle="1" w:styleId="18">
    <w:name w:val="0正文"/>
    <w:qFormat/>
    <w:uiPriority w:val="99"/>
    <w:pPr>
      <w:widowControl w:val="0"/>
      <w:spacing w:line="360" w:lineRule="auto"/>
      <w:ind w:firstLine="720" w:firstLineChars="200"/>
    </w:pPr>
    <w:rPr>
      <w:rFonts w:ascii="Calibri" w:hAnsi="Calibri" w:eastAsia="宋体" w:cs="Times New Roman"/>
      <w:sz w:val="24"/>
      <w:szCs w:val="22"/>
      <w:lang w:val="en-US" w:eastAsia="zh-CN" w:bidi="ar-SA"/>
    </w:rPr>
  </w:style>
  <w:style w:type="paragraph" w:customStyle="1" w:styleId="19">
    <w:name w:val="Default1"/>
    <w:next w:val="20"/>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
    <w:name w:val="正文样式1"/>
    <w:basedOn w:val="1"/>
    <w:qFormat/>
    <w:uiPriority w:val="0"/>
    <w:pPr>
      <w:adjustRightInd w:val="0"/>
      <w:spacing w:line="360" w:lineRule="auto"/>
      <w:ind w:firstLine="360" w:firstLineChars="150"/>
      <w:textAlignment w:val="baseline"/>
    </w:pPr>
    <w:rPr>
      <w:rFonts w:ascii="宋体" w:hAnsi="宋体"/>
      <w:color w:val="FF0000"/>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Words>
  <Characters>503</Characters>
  <Lines>4</Lines>
  <Paragraphs>1</Paragraphs>
  <TotalTime>1</TotalTime>
  <ScaleCrop>false</ScaleCrop>
  <LinksUpToDate>false</LinksUpToDate>
  <CharactersWithSpaces>590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2021-04-29T04:01:00Z</cp:lastPrinted>
  <dcterms:modified xsi:type="dcterms:W3CDTF">2021-08-25T14:21:18Z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42460525A35A435E94772F435962191C</vt:lpwstr>
  </property>
</Properties>
</file>