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湛</w:t>
      </w:r>
      <w:r>
        <w:rPr>
          <w:rFonts w:hint="eastAsia" w:ascii="仿宋_GB2312" w:eastAsia="仿宋_GB2312"/>
          <w:sz w:val="32"/>
          <w:szCs w:val="32"/>
          <w:lang w:eastAsia="zh-CN"/>
        </w:rPr>
        <w:t>环建霞</w:t>
      </w:r>
      <w:r>
        <w:rPr>
          <w:rFonts w:hint="eastAsia" w:ascii="仿宋_GB2312" w:eastAsia="仿宋_GB2312"/>
          <w:sz w:val="32"/>
          <w:szCs w:val="32"/>
        </w:rPr>
        <w:t>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关于豪汇（湛江综保区）年产300万吨植物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能量饲料产业园项目环境影响报告表的批复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豪汇（广东）农业科技有限公司：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你单位报批的《豪汇（湛江综保区）年产300万吨植物能量饲料产业园项目环境影响报告表》（以下简称“报告表”）等材料收悉。经研究，批复如下：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拟在湛江市霞山区宝石路7号(中心坐标为E110度36分33.33433秒，N21 度27分8.97534秒)投资建设“豪汇（湛江综保区）年产300万吨植物能量饲料产业园项目”（以下简称“本项目”），主要利用玉米、豆粕等作为原料生产植物能量饲料，设计年产量为300万吨，分两期实施，其中第一期年产量为200万吨，第二期年产量为100万吨。一期建设内容主要为3个生产车间（其中1个作为备用中转仓）、原料筒仓（4个玉米筒仓、8个豆粕筒仓）、辅助用房、门卫办公用房及环保配套设施；二期主要建设内容为1个生产车间、原料筒仓（4个玉米筒仓）及配套环保设施。项目劳动定员56人，年工作日300天，平均每日工作8小时。项目占地面积为86666.67平方米，总投资173966.53万元，环保投资1750万元，环保投资占比1%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-10" w:leftChars="0" w:firstLine="64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中所列性质、规模、地点和拟采取的环境保护措施进行建设，从环境保护角度可行。我局原则通过对报告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建设必须严格执行配套环境保护设施与主体工程同时设计、同时施工、同时投产使用的环境保护“三同时”制度。项目竣工后，建设单位须按规定程序自主开展建设项目竣工环境保护验收，验收合格后方可正式投入生产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该项目须加强环保管理和“三废”防治设施维护，严格按照环评的要求做好各项污染防治措施，确保项目固废得到有效处置，各类污染物稳定达标排放。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仿宋"/>
          <w:sz w:val="32"/>
          <w:szCs w:val="32"/>
          <w:lang w:val="en-US" w:eastAsia="zh-CN"/>
        </w:rPr>
        <w:t>三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该项目固体废物需严格按环评要求妥善处置，如实记录产生固体废物的种类、数量、利用、贮存、处置、流向等信息，并建立管理台帐，存档备查。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该项目颗粒物排放执行广东省《大气污染物排放限值》（DB44/27-2001）第二时段排放监控浓度限值标准，生产过程中产生的异味执行《恶臭污染物排放标准》（GB14554-93）二级新建标准。项目污水主要为员工生活污水，经化粪池处理后达到《广东省水污染物排放限值》（DB44/26－2001）三级标准（第二时段）通过管网排入湛江临港工业园污水处理厂统一处理。厂界噪声执行《工业企业厂界环境噪声排放标准》（GB12348-2008）中的3类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四、若项目的性质、规模、地点、工艺或者防治污染的措施发生重大变动，应重新报批项目的环境影响评价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文件。</w:t>
      </w:r>
    </w:p>
    <w:p>
      <w:pPr>
        <w:pStyle w:val="2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6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21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12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湛江市生态环境局霞山分局</w:t>
      </w:r>
    </w:p>
    <w:p>
      <w:pPr>
        <w:pStyle w:val="4"/>
        <w:jc w:val="right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2021年8月5日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240" w:lineRule="auto"/>
        <w:ind w:firstLine="640" w:firstLineChars="200"/>
        <w:jc w:val="right"/>
        <w:textAlignment w:val="auto"/>
        <w:rPr>
          <w:rFonts w:hint="eastAsia" w:eastAsia="仿宋_GB2312"/>
          <w:sz w:val="32"/>
          <w:szCs w:val="32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CA04FC"/>
    <w:multiLevelType w:val="singleLevel"/>
    <w:tmpl w:val="B2CA04FC"/>
    <w:lvl w:ilvl="0" w:tentative="0">
      <w:start w:val="1"/>
      <w:numFmt w:val="chineseCounting"/>
      <w:suff w:val="nothing"/>
      <w:lvlText w:val="%1、"/>
      <w:lvlJc w:val="left"/>
      <w:pPr>
        <w:ind w:left="-10"/>
      </w:pPr>
      <w:rPr>
        <w:rFonts w:hint="eastAsia"/>
      </w:rPr>
    </w:lvl>
  </w:abstractNum>
  <w:abstractNum w:abstractNumId="1">
    <w:nsid w:val="28758DBD"/>
    <w:multiLevelType w:val="singleLevel"/>
    <w:tmpl w:val="28758DBD"/>
    <w:lvl w:ilvl="0" w:tentative="0">
      <w:start w:val="1"/>
      <w:numFmt w:val="bullet"/>
      <w:pStyle w:val="7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F21A3"/>
    <w:rsid w:val="10574C59"/>
    <w:rsid w:val="130F1E6D"/>
    <w:rsid w:val="1A763061"/>
    <w:rsid w:val="41480E52"/>
    <w:rsid w:val="44E512BE"/>
    <w:rsid w:val="50A028E3"/>
    <w:rsid w:val="71B0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qFormat="1"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qFormat="1"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styleId="4">
    <w:name w:val="E-mail Signature"/>
    <w:basedOn w:val="1"/>
    <w:next w:val="5"/>
    <w:qFormat/>
    <w:uiPriority w:val="0"/>
    <w:pPr>
      <w:spacing w:line="460" w:lineRule="exact"/>
      <w:ind w:firstLine="200"/>
    </w:pPr>
    <w:rPr>
      <w:rFonts w:ascii="Times New Roman" w:hAnsi="Times New Roman" w:eastAsia="宋体" w:cs="Times New Roman"/>
    </w:rPr>
  </w:style>
  <w:style w:type="paragraph" w:customStyle="1" w:styleId="5">
    <w:name w:val="文章"/>
    <w:basedOn w:val="1"/>
    <w:next w:val="6"/>
    <w:qFormat/>
    <w:uiPriority w:val="0"/>
    <w:pPr>
      <w:widowControl/>
      <w:spacing w:line="240" w:lineRule="auto"/>
      <w:ind w:firstLine="480"/>
      <w:jc w:val="center"/>
    </w:pPr>
    <w:rPr>
      <w:rFonts w:ascii="Times New Roman" w:hAnsi="Times New Roman" w:eastAsia="宋体" w:cs="Times New Roman"/>
      <w:sz w:val="26"/>
    </w:rPr>
  </w:style>
  <w:style w:type="paragraph" w:styleId="6">
    <w:name w:val="List"/>
    <w:basedOn w:val="1"/>
    <w:next w:val="7"/>
    <w:unhideWhenUsed/>
    <w:qFormat/>
    <w:uiPriority w:val="0"/>
    <w:pPr>
      <w:jc w:val="center"/>
    </w:pPr>
    <w:rPr>
      <w:sz w:val="24"/>
      <w:szCs w:val="28"/>
    </w:rPr>
  </w:style>
  <w:style w:type="paragraph" w:styleId="7">
    <w:name w:val="List Bullet 2"/>
    <w:basedOn w:val="1"/>
    <w:next w:val="8"/>
    <w:qFormat/>
    <w:uiPriority w:val="0"/>
    <w:pPr>
      <w:numPr>
        <w:ilvl w:val="0"/>
        <w:numId w:val="1"/>
      </w:numPr>
    </w:pPr>
  </w:style>
  <w:style w:type="paragraph" w:customStyle="1" w:styleId="8">
    <w:name w:val="xl70"/>
    <w:basedOn w:val="1"/>
    <w:next w:val="9"/>
    <w:qFormat/>
    <w:uiPriority w:val="0"/>
    <w:pPr>
      <w:widowControl/>
      <w:spacing w:before="280" w:after="280" w:line="240" w:lineRule="auto"/>
      <w:ind w:firstLine="0"/>
    </w:pPr>
    <w:rPr>
      <w:rFonts w:ascii="宋体" w:hAnsi="Times New Roman" w:eastAsia="宋体" w:cs="Times New Roman"/>
    </w:rPr>
  </w:style>
  <w:style w:type="paragraph" w:customStyle="1" w:styleId="9">
    <w:name w:val="正文缩进1"/>
    <w:basedOn w:val="1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10">
    <w:name w:val="td1"/>
    <w:basedOn w:val="1"/>
    <w:next w:val="1"/>
    <w:qFormat/>
    <w:uiPriority w:val="0"/>
    <w:pPr>
      <w:widowControl/>
      <w:spacing w:before="280" w:after="280" w:line="300" w:lineRule="atLeast"/>
      <w:ind w:firstLine="200"/>
    </w:pPr>
    <w:rPr>
      <w:rFonts w:ascii="Times New Roman" w:hAnsi="Times New Roman" w:eastAsia="宋体" w:cs="Times New Roman"/>
      <w:color w:val="000000"/>
      <w:sz w:val="18"/>
    </w:rPr>
  </w:style>
  <w:style w:type="paragraph" w:styleId="11">
    <w:name w:val="Body Text"/>
    <w:basedOn w:val="1"/>
    <w:qFormat/>
    <w:uiPriority w:val="0"/>
    <w:pPr>
      <w:spacing w:after="120"/>
    </w:pPr>
  </w:style>
  <w:style w:type="paragraph" w:styleId="12">
    <w:name w:val="toc 2"/>
    <w:basedOn w:val="1"/>
    <w:next w:val="1"/>
    <w:qFormat/>
    <w:uiPriority w:val="39"/>
    <w:pPr>
      <w:ind w:left="280"/>
      <w:jc w:val="left"/>
    </w:pPr>
    <w:rPr>
      <w:smallCaps/>
      <w:sz w:val="20"/>
      <w:szCs w:val="20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样式35"/>
    <w:basedOn w:val="17"/>
    <w:next w:val="21"/>
    <w:qFormat/>
    <w:uiPriority w:val="0"/>
    <w:pPr>
      <w:tabs>
        <w:tab w:val="left" w:pos="0"/>
        <w:tab w:val="left" w:pos="360"/>
        <w:tab w:val="left" w:pos="540"/>
        <w:tab w:val="left" w:pos="567"/>
      </w:tabs>
      <w:spacing w:line="312" w:lineRule="auto"/>
      <w:ind w:firstLine="567"/>
    </w:pPr>
    <w:rPr>
      <w:rFonts w:ascii="宋体"/>
    </w:rPr>
  </w:style>
  <w:style w:type="paragraph" w:customStyle="1" w:styleId="17">
    <w:name w:val="样式26"/>
    <w:basedOn w:val="18"/>
    <w:qFormat/>
    <w:uiPriority w:val="0"/>
    <w:pPr>
      <w:tabs>
        <w:tab w:val="left" w:pos="0"/>
        <w:tab w:val="left" w:pos="360"/>
        <w:tab w:val="left" w:pos="540"/>
        <w:tab w:val="left" w:pos="567"/>
      </w:tabs>
    </w:pPr>
  </w:style>
  <w:style w:type="paragraph" w:customStyle="1" w:styleId="18">
    <w:name w:val="样式21"/>
    <w:basedOn w:val="19"/>
    <w:qFormat/>
    <w:uiPriority w:val="0"/>
    <w:pPr>
      <w:tabs>
        <w:tab w:val="left" w:pos="360"/>
        <w:tab w:val="left" w:pos="567"/>
      </w:tabs>
      <w:spacing w:before="120" w:beforeLines="0" w:after="120" w:afterLines="0"/>
      <w:ind w:hanging="992"/>
    </w:pPr>
    <w:rPr>
      <w:kern w:val="0"/>
    </w:rPr>
  </w:style>
  <w:style w:type="paragraph" w:customStyle="1" w:styleId="19">
    <w:name w:val="样式5"/>
    <w:basedOn w:val="20"/>
    <w:qFormat/>
    <w:uiPriority w:val="0"/>
    <w:pPr>
      <w:tabs>
        <w:tab w:val="left" w:pos="360"/>
        <w:tab w:val="left" w:pos="567"/>
      </w:tabs>
      <w:ind w:hanging="567" w:firstLineChars="0"/>
    </w:pPr>
    <w:rPr>
      <w:rFonts w:cs="Times New Roman"/>
    </w:rPr>
  </w:style>
  <w:style w:type="paragraph" w:customStyle="1" w:styleId="20">
    <w:name w:val="样式12"/>
    <w:basedOn w:val="1"/>
    <w:qFormat/>
    <w:uiPriority w:val="0"/>
    <w:pPr>
      <w:keepNext/>
      <w:keepLines/>
      <w:tabs>
        <w:tab w:val="left" w:pos="360"/>
      </w:tabs>
      <w:adjustRightInd w:val="0"/>
      <w:snapToGrid w:val="0"/>
      <w:spacing w:before="156" w:beforeLines="50" w:after="156" w:afterLines="50" w:line="360" w:lineRule="auto"/>
      <w:ind w:left="567" w:hanging="992" w:firstLineChars="200"/>
      <w:outlineLvl w:val="1"/>
    </w:pPr>
    <w:rPr>
      <w:rFonts w:eastAsia="黑体"/>
      <w:sz w:val="28"/>
      <w:szCs w:val="28"/>
    </w:rPr>
  </w:style>
  <w:style w:type="paragraph" w:customStyle="1" w:styleId="21">
    <w:name w:val="font6"/>
    <w:basedOn w:val="1"/>
    <w:next w:val="1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2021-02-07T02:13:00Z</dcterms:created>
  <dc:creator>LENOVO</dc:creator>
  <cp:lastModifiedBy>sghnc</cp:lastModifiedBy>
  <cp:lastPrinted>2021-08-06T08:41:00Z</cp:lastPrinted>
  <dcterms:modified xsi:type="dcterms:W3CDTF">2021-08-06T08:46:41Z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CFFA308A05F54BBB9ABF31E7165353F3</vt:lpwstr>
  </property>
</Properties>
</file>