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i w:val="0"/>
          <w:caps w:val="0"/>
          <w:color w:val="000000"/>
          <w:spacing w:val="0"/>
          <w:sz w:val="44"/>
          <w:szCs w:val="44"/>
        </w:rPr>
      </w:pPr>
      <w:r>
        <w:rPr>
          <w:rFonts w:hint="eastAsia" w:ascii="方正小标宋简体" w:hAnsi="方正小标宋简体" w:eastAsia="方正小标宋简体" w:cs="方正小标宋简体"/>
          <w:i w:val="0"/>
          <w:caps w:val="0"/>
          <w:color w:val="000000"/>
          <w:spacing w:val="0"/>
          <w:sz w:val="44"/>
          <w:szCs w:val="44"/>
        </w:rPr>
        <w:t>湛江市</w:t>
      </w:r>
      <w:r>
        <w:rPr>
          <w:rFonts w:hint="eastAsia" w:ascii="方正小标宋简体" w:hAnsi="方正小标宋简体" w:eastAsia="方正小标宋简体" w:cs="方正小标宋简体"/>
          <w:i w:val="0"/>
          <w:caps w:val="0"/>
          <w:color w:val="000000"/>
          <w:spacing w:val="0"/>
          <w:sz w:val="44"/>
          <w:szCs w:val="44"/>
          <w:lang w:eastAsia="zh-CN"/>
        </w:rPr>
        <w:t>生态环境</w:t>
      </w:r>
      <w:r>
        <w:rPr>
          <w:rFonts w:hint="eastAsia" w:ascii="方正小标宋简体" w:hAnsi="方正小标宋简体" w:eastAsia="方正小标宋简体" w:cs="方正小标宋简体"/>
          <w:i w:val="0"/>
          <w:caps w:val="0"/>
          <w:color w:val="000000"/>
          <w:spacing w:val="0"/>
          <w:sz w:val="44"/>
          <w:szCs w:val="44"/>
        </w:rPr>
        <w:t>局</w:t>
      </w:r>
      <w:bookmarkStart w:id="0" w:name="_GoBack"/>
      <w:bookmarkEnd w:id="0"/>
      <w:r>
        <w:rPr>
          <w:rFonts w:hint="eastAsia" w:ascii="方正小标宋简体" w:hAnsi="方正小标宋简体" w:eastAsia="方正小标宋简体" w:cs="方正小标宋简体"/>
          <w:i w:val="0"/>
          <w:caps w:val="0"/>
          <w:color w:val="000000"/>
          <w:spacing w:val="0"/>
          <w:sz w:val="44"/>
          <w:szCs w:val="44"/>
        </w:rPr>
        <w:t>霞山分局关于湛江市顺香面制品厂年产700t面制品建设项目环境影响评价文件批复的公告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cs="宋体"/>
          <w:i w:val="0"/>
          <w:caps w:val="0"/>
          <w:color w:val="000000"/>
          <w:spacing w:val="0"/>
          <w:kern w:val="0"/>
          <w:sz w:val="21"/>
          <w:szCs w:val="21"/>
          <w:shd w:val="clear" w:color="auto" w:fill="FFFFFF"/>
          <w:lang w:val="en-US" w:eastAsia="zh-CN" w:bidi="ar"/>
        </w:rPr>
        <w:t>根据建设项目环境影响评价审批程序的有关规定，经审查，2021年7月17日湛江市生态环境局霞山分局对</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湛江市顺香面制品厂年产700t面制品建设项目</w:t>
      </w:r>
      <w:r>
        <w:rPr>
          <w:rFonts w:hint="eastAsia" w:ascii="宋体" w:hAnsi="宋体" w:cs="宋体"/>
          <w:i w:val="0"/>
          <w:caps w:val="0"/>
          <w:color w:val="000000"/>
          <w:spacing w:val="0"/>
          <w:kern w:val="0"/>
          <w:sz w:val="21"/>
          <w:szCs w:val="21"/>
          <w:shd w:val="clear" w:color="auto" w:fill="FFFFFF"/>
          <w:lang w:val="en-US" w:eastAsia="zh-CN" w:bidi="ar"/>
        </w:rPr>
        <w:t>环境影响评</w:t>
      </w:r>
      <w:r>
        <w:rPr>
          <w:rFonts w:hint="eastAsia" w:ascii="宋体" w:hAnsi="宋体" w:eastAsia="宋体" w:cs="宋体"/>
          <w:i w:val="0"/>
          <w:caps w:val="0"/>
          <w:color w:val="000000"/>
          <w:spacing w:val="0"/>
          <w:kern w:val="0"/>
          <w:sz w:val="21"/>
          <w:szCs w:val="21"/>
          <w:shd w:val="clear" w:color="auto" w:fill="FFFFFF"/>
          <w:lang w:val="en-US" w:eastAsia="zh-CN" w:bidi="ar"/>
        </w:rPr>
        <w:t>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19</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27</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6368"/>
        <w:gridCol w:w="2235"/>
        <w:gridCol w:w="1177"/>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6368"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223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1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6368"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关于湛江市顺香面制品厂年产700t面制品建设项目环境影响评价报告表的批复</w:t>
            </w:r>
          </w:p>
        </w:tc>
        <w:tc>
          <w:tcPr>
            <w:tcW w:w="223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湛环建霞〔2021〕16号</w:t>
            </w:r>
          </w:p>
        </w:tc>
        <w:tc>
          <w:tcPr>
            <w:tcW w:w="11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湛江市顺香面制品厂</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湛江市霞山区百蓬西路</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4A70818"/>
    <w:rsid w:val="2C556340"/>
    <w:rsid w:val="329105AC"/>
    <w:rsid w:val="357B4C55"/>
    <w:rsid w:val="3973210F"/>
    <w:rsid w:val="3E210A23"/>
    <w:rsid w:val="5A5000A4"/>
    <w:rsid w:val="5C3C07ED"/>
    <w:rsid w:val="67C83B51"/>
    <w:rsid w:val="6E3E67DC"/>
    <w:rsid w:val="74145346"/>
    <w:rsid w:val="7D1D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452</Words>
  <Characters>510</Characters>
  <Lines>0</Lines>
  <Paragraphs>0</Paragraphs>
  <TotalTime>4</TotalTime>
  <ScaleCrop>false</ScaleCrop>
  <LinksUpToDate>false</LinksUpToDate>
  <CharactersWithSpaces>522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2023-06-07T08:55:16Z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8FA580ED5003488E8C4031BC5187D90D_13</vt:lpwstr>
  </property>
</Properties>
</file>