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hint="eastAsia" w:ascii="方正小标宋简体" w:hAnsi="方正小标宋简体" w:eastAsia="方正小标宋简体" w:cs="方正小标宋简体"/>
          <w:i w:val="0"/>
          <w:caps w:val="0"/>
          <w:color w:val="000000"/>
          <w:spacing w:val="0"/>
          <w:sz w:val="44"/>
          <w:szCs w:val="44"/>
        </w:rPr>
      </w:pPr>
      <w:bookmarkStart w:id="0" w:name="_GoBack"/>
      <w:r>
        <w:rPr>
          <w:rFonts w:hint="eastAsia" w:ascii="方正小标宋简体" w:hAnsi="方正小标宋简体" w:eastAsia="方正小标宋简体" w:cs="方正小标宋简体"/>
          <w:i w:val="0"/>
          <w:caps w:val="0"/>
          <w:color w:val="000000"/>
          <w:spacing w:val="0"/>
          <w:sz w:val="44"/>
          <w:szCs w:val="44"/>
        </w:rPr>
        <w:t>湛江市</w:t>
      </w:r>
      <w:r>
        <w:rPr>
          <w:rFonts w:hint="eastAsia" w:ascii="方正小标宋简体" w:hAnsi="方正小标宋简体" w:eastAsia="方正小标宋简体" w:cs="方正小标宋简体"/>
          <w:i w:val="0"/>
          <w:caps w:val="0"/>
          <w:color w:val="000000"/>
          <w:spacing w:val="0"/>
          <w:sz w:val="44"/>
          <w:szCs w:val="44"/>
          <w:lang w:eastAsia="zh-CN"/>
        </w:rPr>
        <w:t>生态环境</w:t>
      </w:r>
      <w:r>
        <w:rPr>
          <w:rFonts w:hint="eastAsia" w:ascii="方正小标宋简体" w:hAnsi="方正小标宋简体" w:eastAsia="方正小标宋简体" w:cs="方正小标宋简体"/>
          <w:i w:val="0"/>
          <w:caps w:val="0"/>
          <w:color w:val="000000"/>
          <w:spacing w:val="0"/>
          <w:sz w:val="44"/>
          <w:szCs w:val="44"/>
        </w:rPr>
        <w:t>局霞山分局关于中国石油天然气股份有限公司广东湛江椹川加油站建设项目</w:t>
      </w:r>
      <w:r>
        <w:rPr>
          <w:rFonts w:hint="eastAsia" w:ascii="方正小标宋简体" w:hAnsi="方正小标宋简体" w:eastAsia="方正小标宋简体" w:cs="方正小标宋简体"/>
          <w:i w:val="0"/>
          <w:caps w:val="0"/>
          <w:color w:val="000000"/>
          <w:spacing w:val="0"/>
          <w:sz w:val="44"/>
          <w:szCs w:val="44"/>
        </w:rPr>
        <w:t>环境影响评价文件批复的公告</w:t>
      </w:r>
    </w:p>
    <w:bookmarkEnd w:id="0"/>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rPr>
          <w:rFonts w:hint="eastAsia" w:ascii="宋体" w:hAnsi="宋体" w:eastAsia="宋体" w:cs="宋体"/>
          <w:i w:val="0"/>
          <w:caps w:val="0"/>
          <w:color w:val="000000"/>
          <w:spacing w:val="0"/>
          <w:kern w:val="0"/>
          <w:sz w:val="21"/>
          <w:szCs w:val="21"/>
          <w:shd w:val="clear" w:color="auto" w:fill="FFFFFF"/>
          <w:lang w:val="en-US" w:eastAsia="zh-CN" w:bidi="ar"/>
        </w:rPr>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根据建设项目环境影响评价审批程序的有关规定，经审查，2021年6月2日湛江市生态环境局霞山分局对中国石油天然气股份有限公司广东湛江椹川加油站建设项目</w:t>
      </w:r>
      <w:r>
        <w:rPr>
          <w:rFonts w:hint="eastAsia" w:ascii="宋体" w:hAnsi="宋体" w:eastAsia="宋体" w:cs="宋体"/>
          <w:i w:val="0"/>
          <w:caps w:val="0"/>
          <w:color w:val="000000"/>
          <w:spacing w:val="0"/>
          <w:kern w:val="0"/>
          <w:sz w:val="21"/>
          <w:szCs w:val="21"/>
          <w:shd w:val="clear" w:color="auto" w:fill="FFFFFF"/>
          <w:lang w:val="en-US" w:eastAsia="zh-CN" w:bidi="ar"/>
        </w:rPr>
        <w:t>环境影响评价文件作出审批决定。现将作出的审批决定情况予以公告，公告期为2021年</w:t>
      </w:r>
      <w:r>
        <w:rPr>
          <w:rFonts w:hint="eastAsia" w:ascii="宋体" w:hAnsi="宋体" w:cs="宋体"/>
          <w:i w:val="0"/>
          <w:caps w:val="0"/>
          <w:color w:val="000000"/>
          <w:spacing w:val="0"/>
          <w:kern w:val="0"/>
          <w:sz w:val="21"/>
          <w:szCs w:val="21"/>
          <w:shd w:val="clear" w:color="auto" w:fill="FFFFFF"/>
          <w:lang w:val="en-US" w:eastAsia="zh-CN" w:bidi="ar"/>
        </w:rPr>
        <w:t>6</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3</w:t>
      </w:r>
      <w:r>
        <w:rPr>
          <w:rFonts w:hint="eastAsia" w:ascii="宋体" w:hAnsi="宋体" w:eastAsia="宋体" w:cs="宋体"/>
          <w:i w:val="0"/>
          <w:caps w:val="0"/>
          <w:color w:val="000000"/>
          <w:spacing w:val="0"/>
          <w:kern w:val="0"/>
          <w:sz w:val="21"/>
          <w:szCs w:val="21"/>
          <w:shd w:val="clear" w:color="auto" w:fill="FFFFFF"/>
          <w:lang w:val="en-US" w:eastAsia="zh-CN" w:bidi="ar"/>
        </w:rPr>
        <w:t>日－202</w:t>
      </w:r>
      <w:r>
        <w:rPr>
          <w:rFonts w:hint="eastAsia" w:ascii="宋体" w:hAnsi="宋体" w:cs="宋体"/>
          <w:i w:val="0"/>
          <w:caps w:val="0"/>
          <w:color w:val="000000"/>
          <w:spacing w:val="0"/>
          <w:kern w:val="0"/>
          <w:sz w:val="21"/>
          <w:szCs w:val="21"/>
          <w:shd w:val="clear" w:color="auto" w:fill="FFFFFF"/>
          <w:lang w:val="en-US" w:eastAsia="zh-CN" w:bidi="ar"/>
        </w:rPr>
        <w:t>1</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6</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11</w:t>
      </w:r>
      <w:r>
        <w:rPr>
          <w:rFonts w:hint="eastAsia" w:ascii="宋体" w:hAnsi="宋体" w:eastAsia="宋体" w:cs="宋体"/>
          <w:i w:val="0"/>
          <w:caps w:val="0"/>
          <w:color w:val="000000"/>
          <w:spacing w:val="0"/>
          <w:kern w:val="0"/>
          <w:sz w:val="21"/>
          <w:szCs w:val="21"/>
          <w:shd w:val="clear" w:color="auto" w:fill="FFFFFF"/>
          <w:lang w:val="en-US" w:eastAsia="zh-CN" w:bidi="ar"/>
        </w:rPr>
        <w:t>日（7个工作日）。</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10"/>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238"/>
        <w:gridCol w:w="1245"/>
        <w:gridCol w:w="1706"/>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238"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4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706"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关于中国石油天然气股份有限公司广东湛江椹川加油站建设项目环境影响报告表的批复</w:t>
            </w:r>
          </w:p>
        </w:tc>
        <w:tc>
          <w:tcPr>
            <w:tcW w:w="1238"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湛环建霞〔2021〕12号</w:t>
            </w:r>
          </w:p>
        </w:tc>
        <w:tc>
          <w:tcPr>
            <w:tcW w:w="124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6</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706"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中国石油天然气股份有限公司广东湛江椹川加油站</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湛江市霞山区椹川大道南51号</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小标宋">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EB07E5"/>
    <w:multiLevelType w:val="singleLevel"/>
    <w:tmpl w:val="0EEB07E5"/>
    <w:lvl w:ilvl="0" w:tentative="0">
      <w:start w:val="1"/>
      <w:numFmt w:val="bullet"/>
      <w:pStyle w:val="4"/>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0D13E1"/>
    <w:rsid w:val="003929DB"/>
    <w:rsid w:val="00515C5E"/>
    <w:rsid w:val="0FA656FC"/>
    <w:rsid w:val="191133E8"/>
    <w:rsid w:val="1D13528D"/>
    <w:rsid w:val="260511BB"/>
    <w:rsid w:val="2C556340"/>
    <w:rsid w:val="329105AC"/>
    <w:rsid w:val="357B4C55"/>
    <w:rsid w:val="3973210F"/>
    <w:rsid w:val="3E210A23"/>
    <w:rsid w:val="40F05641"/>
    <w:rsid w:val="5A5000A4"/>
    <w:rsid w:val="5C3C07ED"/>
    <w:rsid w:val="6E3E67DC"/>
    <w:rsid w:val="70A81F7F"/>
    <w:rsid w:val="72B81DA3"/>
    <w:rsid w:val="74145346"/>
    <w:rsid w:val="7AF64768"/>
    <w:rsid w:val="7D1D7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kern w:val="0"/>
      <w:sz w:val="18"/>
      <w:szCs w:val="20"/>
    </w:rPr>
  </w:style>
  <w:style w:type="paragraph" w:styleId="4">
    <w:name w:val="List Bullet 2"/>
    <w:basedOn w:val="1"/>
    <w:next w:val="5"/>
    <w:qFormat/>
    <w:uiPriority w:val="0"/>
    <w:pPr>
      <w:numPr>
        <w:ilvl w:val="0"/>
        <w:numId w:val="1"/>
      </w:numPr>
    </w:pPr>
  </w:style>
  <w:style w:type="paragraph" w:customStyle="1" w:styleId="5">
    <w:name w:val="xl70"/>
    <w:basedOn w:val="1"/>
    <w:next w:val="6"/>
    <w:qFormat/>
    <w:uiPriority w:val="0"/>
    <w:pPr>
      <w:widowControl/>
      <w:pBdr>
        <w:left w:val="single" w:color="auto" w:sz="4" w:space="0"/>
        <w:right w:val="single" w:color="auto" w:sz="4" w:space="0"/>
      </w:pBdr>
      <w:spacing w:before="100" w:beforeAutospacing="1" w:after="100" w:afterAutospacing="1"/>
      <w:jc w:val="center"/>
      <w:textAlignment w:val="center"/>
    </w:pPr>
    <w:rPr>
      <w:rFonts w:ascii="Arial Unicode MS" w:hAnsi="Arial Unicode MS"/>
      <w:spacing w:val="-2"/>
      <w:sz w:val="28"/>
      <w:szCs w:val="20"/>
    </w:rPr>
  </w:style>
  <w:style w:type="paragraph" w:customStyle="1" w:styleId="6">
    <w:name w:val="正文缩进1"/>
    <w:basedOn w:val="1"/>
    <w:next w:val="7"/>
    <w:qFormat/>
    <w:uiPriority w:val="0"/>
    <w:pPr>
      <w:ind w:firstLine="420"/>
    </w:pPr>
    <w:rPr>
      <w:sz w:val="28"/>
      <w:szCs w:val="20"/>
    </w:rPr>
  </w:style>
  <w:style w:type="paragraph" w:customStyle="1" w:styleId="7">
    <w:name w:val="td1"/>
    <w:basedOn w:val="1"/>
    <w:next w:val="1"/>
    <w:qFormat/>
    <w:uiPriority w:val="0"/>
    <w:pPr>
      <w:widowControl/>
      <w:spacing w:before="100" w:beforeAutospacing="1" w:after="100" w:afterAutospacing="1"/>
      <w:jc w:val="center"/>
    </w:pPr>
    <w:rPr>
      <w:rFonts w:ascii="宋体" w:hAnsi="宋体"/>
      <w:b/>
      <w:bCs/>
      <w:color w:val="0000FF"/>
      <w:spacing w:val="-2"/>
      <w:sz w:val="28"/>
      <w:szCs w:val="28"/>
      <w:u w:val="single"/>
    </w:rPr>
  </w:style>
  <w:style w:type="paragraph" w:styleId="8">
    <w:name w:val="List"/>
    <w:basedOn w:val="1"/>
    <w:next w:val="4"/>
    <w:qFormat/>
    <w:uiPriority w:val="0"/>
    <w:pPr>
      <w:ind w:left="200" w:hanging="200" w:hangingChars="200"/>
    </w:pPr>
  </w:style>
  <w:style w:type="paragraph" w:styleId="9">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12">
    <w:name w:val="Default"/>
    <w:basedOn w:val="1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13">
    <w:name w:val="纯文本1"/>
    <w:basedOn w:val="1"/>
    <w:qFormat/>
    <w:uiPriority w:val="0"/>
    <w:pPr>
      <w:adjustRightInd w:val="0"/>
    </w:pPr>
    <w:rPr>
      <w:rFonts w:ascii="宋体" w:hAnsi="Courier New"/>
      <w:szCs w:val="20"/>
    </w:rPr>
  </w:style>
  <w:style w:type="paragraph" w:customStyle="1" w:styleId="14">
    <w:name w:val="样式35"/>
    <w:basedOn w:val="15"/>
    <w:next w:val="19"/>
    <w:qFormat/>
    <w:uiPriority w:val="0"/>
    <w:pPr>
      <w:tabs>
        <w:tab w:val="left" w:pos="0"/>
        <w:tab w:val="left" w:pos="360"/>
        <w:tab w:val="left" w:pos="540"/>
        <w:tab w:val="left" w:pos="567"/>
      </w:tabs>
      <w:spacing w:line="312" w:lineRule="auto"/>
      <w:ind w:firstLine="567"/>
    </w:pPr>
    <w:rPr>
      <w:rFonts w:ascii="宋体"/>
    </w:rPr>
  </w:style>
  <w:style w:type="paragraph" w:customStyle="1" w:styleId="15">
    <w:name w:val="样式26"/>
    <w:basedOn w:val="16"/>
    <w:qFormat/>
    <w:uiPriority w:val="0"/>
    <w:pPr>
      <w:tabs>
        <w:tab w:val="left" w:pos="0"/>
        <w:tab w:val="left" w:pos="360"/>
        <w:tab w:val="left" w:pos="540"/>
        <w:tab w:val="left" w:pos="567"/>
      </w:tabs>
    </w:pPr>
  </w:style>
  <w:style w:type="paragraph" w:customStyle="1" w:styleId="16">
    <w:name w:val="样式21"/>
    <w:basedOn w:val="17"/>
    <w:qFormat/>
    <w:uiPriority w:val="0"/>
    <w:pPr>
      <w:tabs>
        <w:tab w:val="left" w:pos="360"/>
        <w:tab w:val="left" w:pos="567"/>
      </w:tabs>
      <w:spacing w:before="120" w:beforeLines="0" w:after="120" w:afterLines="0"/>
      <w:ind w:hanging="992"/>
    </w:pPr>
    <w:rPr>
      <w:kern w:val="0"/>
    </w:rPr>
  </w:style>
  <w:style w:type="paragraph" w:customStyle="1" w:styleId="17">
    <w:name w:val="样式5"/>
    <w:basedOn w:val="18"/>
    <w:qFormat/>
    <w:uiPriority w:val="0"/>
    <w:pPr>
      <w:tabs>
        <w:tab w:val="left" w:pos="360"/>
        <w:tab w:val="left" w:pos="567"/>
      </w:tabs>
      <w:ind w:hanging="567" w:firstLineChars="0"/>
    </w:pPr>
    <w:rPr>
      <w:rFonts w:cs="Times New Roman"/>
    </w:rPr>
  </w:style>
  <w:style w:type="paragraph" w:customStyle="1" w:styleId="18">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9">
    <w:name w:val="font6"/>
    <w:basedOn w:val="1"/>
    <w:next w:val="9"/>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487</Words>
  <Characters>534</Characters>
  <Lines>0</Lines>
  <Paragraphs>0</Paragraphs>
  <TotalTime>1</TotalTime>
  <ScaleCrop>false</ScaleCrop>
  <LinksUpToDate>false</LinksUpToDate>
  <CharactersWithSpaces>546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2023-06-07T08:45:08Z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3DE04E90E93949B486A140FDAF082309_13</vt:lpwstr>
  </property>
</Properties>
</file>