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5C20" w:rsidRDefault="00E05C20">
      <w:pPr>
        <w:spacing w:line="800" w:lineRule="atLeast"/>
        <w:jc w:val="both"/>
        <w:rPr>
          <w:rFonts w:ascii="华文中宋" w:eastAsia="华文中宋" w:hAnsi="华文中宋" w:cs="宋体"/>
          <w:color w:val="000000"/>
          <w:sz w:val="32"/>
          <w:szCs w:val="32"/>
        </w:rPr>
      </w:pPr>
      <w:r>
        <w:rPr>
          <w:rFonts w:ascii="华文中宋" w:eastAsia="华文中宋" w:hAnsi="华文中宋" w:cs="宋体" w:hint="eastAsia"/>
          <w:color w:val="000000"/>
          <w:sz w:val="32"/>
          <w:szCs w:val="32"/>
        </w:rPr>
        <w:t>区十届人大二次会议文件（</w:t>
      </w:r>
      <w:r>
        <w:rPr>
          <w:rFonts w:ascii="华文中宋" w:eastAsia="华文中宋" w:hAnsi="华文中宋" w:cs="宋体"/>
          <w:color w:val="000000"/>
          <w:sz w:val="32"/>
          <w:szCs w:val="32"/>
        </w:rPr>
        <w:t>3</w:t>
      </w:r>
      <w:r>
        <w:rPr>
          <w:rFonts w:ascii="华文中宋" w:eastAsia="华文中宋" w:hAnsi="华文中宋" w:cs="宋体" w:hint="eastAsia"/>
          <w:color w:val="000000"/>
          <w:sz w:val="32"/>
          <w:szCs w:val="32"/>
        </w:rPr>
        <w:t>）</w:t>
      </w:r>
      <w:r>
        <w:rPr>
          <w:rFonts w:ascii="华文中宋" w:eastAsia="华文中宋" w:hAnsi="华文中宋" w:cs="宋体"/>
          <w:color w:val="000000"/>
          <w:sz w:val="32"/>
          <w:szCs w:val="32"/>
        </w:rPr>
        <w:t xml:space="preserve">   </w:t>
      </w:r>
    </w:p>
    <w:p w:rsidR="00E05C20" w:rsidRDefault="00E05C20">
      <w:pPr>
        <w:spacing w:line="800" w:lineRule="atLeast"/>
        <w:jc w:val="center"/>
        <w:rPr>
          <w:rFonts w:ascii="华文中宋" w:eastAsia="华文中宋" w:hAnsi="华文中宋" w:cs="宋体"/>
          <w:b/>
          <w:bCs/>
          <w:color w:val="000000"/>
          <w:sz w:val="48"/>
          <w:szCs w:val="48"/>
        </w:rPr>
      </w:pPr>
    </w:p>
    <w:p w:rsidR="00E05C20" w:rsidRDefault="00E05C20">
      <w:pPr>
        <w:spacing w:line="800" w:lineRule="atLeast"/>
        <w:jc w:val="center"/>
        <w:rPr>
          <w:rFonts w:ascii="宋体" w:cs="宋体"/>
          <w:color w:val="000000"/>
          <w:szCs w:val="21"/>
        </w:rPr>
      </w:pPr>
      <w:r>
        <w:rPr>
          <w:rFonts w:ascii="华文中宋" w:eastAsia="华文中宋" w:hAnsi="华文中宋" w:cs="宋体" w:hint="eastAsia"/>
          <w:b/>
          <w:bCs/>
          <w:color w:val="000000"/>
          <w:sz w:val="48"/>
          <w:szCs w:val="48"/>
        </w:rPr>
        <w:t>霞山区</w:t>
      </w:r>
      <w:r>
        <w:rPr>
          <w:rFonts w:ascii="华文中宋" w:eastAsia="华文中宋" w:hAnsi="华文中宋" w:cs="宋体"/>
          <w:b/>
          <w:bCs/>
          <w:color w:val="000000"/>
          <w:sz w:val="48"/>
          <w:szCs w:val="48"/>
        </w:rPr>
        <w:t>2016</w:t>
      </w:r>
      <w:r>
        <w:rPr>
          <w:rFonts w:ascii="华文中宋" w:eastAsia="华文中宋" w:hAnsi="华文中宋" w:cs="宋体" w:hint="eastAsia"/>
          <w:b/>
          <w:bCs/>
          <w:color w:val="000000"/>
          <w:sz w:val="48"/>
          <w:szCs w:val="48"/>
        </w:rPr>
        <w:t>年预算执行情况和</w:t>
      </w:r>
    </w:p>
    <w:p w:rsidR="00E05C20" w:rsidRDefault="00E05C20">
      <w:pPr>
        <w:spacing w:line="800" w:lineRule="atLeast"/>
        <w:jc w:val="center"/>
        <w:rPr>
          <w:rFonts w:ascii="华文中宋" w:eastAsia="华文中宋" w:hAnsi="华文中宋" w:cs="宋体"/>
          <w:b/>
          <w:bCs/>
          <w:color w:val="000000"/>
          <w:sz w:val="48"/>
          <w:szCs w:val="48"/>
        </w:rPr>
      </w:pPr>
      <w:r>
        <w:rPr>
          <w:rFonts w:ascii="华文中宋" w:eastAsia="华文中宋" w:hAnsi="华文中宋" w:cs="宋体"/>
          <w:b/>
          <w:bCs/>
          <w:color w:val="000000"/>
          <w:sz w:val="48"/>
          <w:szCs w:val="48"/>
        </w:rPr>
        <w:t>2017</w:t>
      </w:r>
      <w:r>
        <w:rPr>
          <w:rFonts w:ascii="华文中宋" w:eastAsia="华文中宋" w:hAnsi="华文中宋" w:cs="宋体" w:hint="eastAsia"/>
          <w:b/>
          <w:bCs/>
          <w:color w:val="000000"/>
          <w:sz w:val="48"/>
          <w:szCs w:val="48"/>
        </w:rPr>
        <w:t>年预算（草案）报告</w:t>
      </w:r>
      <w:r>
        <w:rPr>
          <w:rFonts w:ascii="华文中宋" w:eastAsia="华文中宋" w:hAnsi="华文中宋" w:cs="宋体"/>
          <w:b/>
          <w:bCs/>
          <w:color w:val="000000"/>
          <w:sz w:val="48"/>
          <w:szCs w:val="48"/>
        </w:rPr>
        <w:t> </w:t>
      </w:r>
    </w:p>
    <w:p w:rsidR="00E05C20" w:rsidRDefault="00E05C20">
      <w:pPr>
        <w:spacing w:line="600" w:lineRule="atLeast"/>
        <w:jc w:val="center"/>
        <w:rPr>
          <w:rFonts w:ascii="楷体_GB2312" w:eastAsia="楷体_GB2312" w:hAnsi="宋体" w:cs="宋体"/>
          <w:color w:val="000000"/>
          <w:sz w:val="32"/>
          <w:szCs w:val="32"/>
        </w:rPr>
      </w:pPr>
    </w:p>
    <w:p w:rsidR="00E05C20" w:rsidRDefault="00E05C20">
      <w:pPr>
        <w:spacing w:line="600" w:lineRule="atLeast"/>
        <w:jc w:val="center"/>
        <w:rPr>
          <w:rFonts w:ascii="楷体_GB2312" w:eastAsia="楷体_GB2312" w:hAnsi="宋体" w:cs="宋体"/>
          <w:color w:val="000000"/>
          <w:sz w:val="32"/>
          <w:szCs w:val="32"/>
        </w:rPr>
      </w:pPr>
      <w:r>
        <w:rPr>
          <w:rFonts w:ascii="楷体_GB2312" w:eastAsia="楷体_GB2312" w:hAnsi="宋体" w:cs="宋体" w:hint="eastAsia"/>
          <w:color w:val="000000"/>
          <w:sz w:val="32"/>
          <w:szCs w:val="32"/>
        </w:rPr>
        <w:t>霞山区财政局局长</w:t>
      </w:r>
      <w:r>
        <w:rPr>
          <w:rFonts w:ascii="楷体_GB2312" w:eastAsia="楷体_GB2312" w:hAnsi="宋体" w:cs="宋体"/>
          <w:color w:val="000000"/>
          <w:sz w:val="32"/>
          <w:szCs w:val="32"/>
        </w:rPr>
        <w:t>  </w:t>
      </w:r>
      <w:r>
        <w:rPr>
          <w:rFonts w:ascii="楷体_GB2312" w:eastAsia="楷体_GB2312" w:hAnsi="宋体" w:cs="宋体" w:hint="eastAsia"/>
          <w:color w:val="000000"/>
          <w:sz w:val="32"/>
          <w:szCs w:val="32"/>
        </w:rPr>
        <w:t>麦健华</w:t>
      </w:r>
    </w:p>
    <w:p w:rsidR="00E05C20" w:rsidRDefault="00E05C20">
      <w:pPr>
        <w:spacing w:line="600" w:lineRule="atLeast"/>
        <w:jc w:val="center"/>
        <w:rPr>
          <w:rFonts w:ascii="楷体_GB2312" w:eastAsia="楷体_GB2312" w:hAnsi="宋体" w:cs="宋体"/>
          <w:color w:val="000000"/>
          <w:sz w:val="32"/>
          <w:szCs w:val="32"/>
        </w:rPr>
      </w:pPr>
    </w:p>
    <w:p w:rsidR="00E05C20" w:rsidRDefault="00E05C20">
      <w:pPr>
        <w:spacing w:line="600" w:lineRule="atLeast"/>
        <w:ind w:firstLine="0"/>
        <w:rPr>
          <w:rFonts w:ascii="宋体" w:cs="宋体"/>
          <w:color w:val="000000"/>
          <w:szCs w:val="21"/>
        </w:rPr>
      </w:pPr>
      <w:r>
        <w:rPr>
          <w:rFonts w:ascii="仿宋_GB2312" w:eastAsia="仿宋_GB2312" w:hAnsi="宋体" w:cs="宋体" w:hint="eastAsia"/>
          <w:color w:val="000000"/>
          <w:sz w:val="32"/>
          <w:szCs w:val="32"/>
        </w:rPr>
        <w:t>各位代表：</w:t>
      </w:r>
    </w:p>
    <w:p w:rsidR="00E05C20" w:rsidRDefault="00E05C20">
      <w:pPr>
        <w:spacing w:line="600" w:lineRule="atLeast"/>
        <w:ind w:firstLine="640"/>
        <w:rPr>
          <w:rFonts w:ascii="仿宋_GB2312" w:eastAsia="仿宋_GB2312" w:hAnsi="宋体" w:cs="宋体"/>
          <w:color w:val="000000"/>
          <w:sz w:val="32"/>
          <w:szCs w:val="32"/>
        </w:rPr>
      </w:pPr>
      <w:r>
        <w:rPr>
          <w:rFonts w:ascii="仿宋_GB2312" w:eastAsia="仿宋_GB2312" w:hAnsi="宋体" w:cs="宋体" w:hint="eastAsia"/>
          <w:color w:val="000000"/>
          <w:sz w:val="32"/>
          <w:szCs w:val="32"/>
        </w:rPr>
        <w:t>受区人民政府的委托，现向大会报告霞山区</w:t>
      </w:r>
      <w:r>
        <w:rPr>
          <w:rFonts w:ascii="仿宋_GB2312" w:eastAsia="仿宋_GB2312" w:hAnsi="宋体" w:cs="宋体"/>
          <w:color w:val="000000"/>
          <w:sz w:val="32"/>
          <w:szCs w:val="32"/>
        </w:rPr>
        <w:t>2016</w:t>
      </w:r>
      <w:r>
        <w:rPr>
          <w:rFonts w:ascii="仿宋_GB2312" w:eastAsia="仿宋_GB2312" w:hAnsi="宋体" w:cs="宋体" w:hint="eastAsia"/>
          <w:color w:val="000000"/>
          <w:sz w:val="32"/>
          <w:szCs w:val="32"/>
        </w:rPr>
        <w:t>年预算执行情况和</w:t>
      </w:r>
      <w:r>
        <w:rPr>
          <w:rFonts w:ascii="仿宋_GB2312" w:eastAsia="仿宋_GB2312" w:hAnsi="宋体" w:cs="宋体"/>
          <w:color w:val="000000"/>
          <w:sz w:val="32"/>
          <w:szCs w:val="32"/>
        </w:rPr>
        <w:t>2017</w:t>
      </w:r>
      <w:r>
        <w:rPr>
          <w:rFonts w:ascii="仿宋_GB2312" w:eastAsia="仿宋_GB2312" w:hAnsi="宋体" w:cs="宋体" w:hint="eastAsia"/>
          <w:color w:val="000000"/>
          <w:sz w:val="32"/>
          <w:szCs w:val="32"/>
        </w:rPr>
        <w:t>年预算（草案），请予审议，并请政协各位委员和其他列席人员提出意见。</w:t>
      </w:r>
    </w:p>
    <w:p w:rsidR="00E05C20" w:rsidRDefault="00E05C20">
      <w:pPr>
        <w:spacing w:line="600" w:lineRule="atLeast"/>
        <w:ind w:firstLine="640"/>
        <w:rPr>
          <w:rFonts w:ascii="仿宋_GB2312" w:eastAsia="仿宋_GB2312" w:hAnsi="宋体" w:cs="宋体"/>
          <w:color w:val="000000"/>
          <w:sz w:val="32"/>
          <w:szCs w:val="32"/>
        </w:rPr>
      </w:pPr>
    </w:p>
    <w:p w:rsidR="00E05C20" w:rsidRDefault="00E05C20">
      <w:pPr>
        <w:spacing w:line="600" w:lineRule="atLeast"/>
        <w:jc w:val="center"/>
        <w:rPr>
          <w:rFonts w:ascii="宋体" w:cs="宋体"/>
          <w:color w:val="000000"/>
          <w:szCs w:val="21"/>
        </w:rPr>
      </w:pPr>
      <w:r>
        <w:rPr>
          <w:rFonts w:ascii="黑体" w:eastAsia="黑体" w:hAnsi="宋体" w:cs="宋体"/>
          <w:b/>
          <w:bCs/>
          <w:color w:val="000000"/>
          <w:sz w:val="36"/>
          <w:szCs w:val="36"/>
        </w:rPr>
        <w:t>2016</w:t>
      </w:r>
      <w:r>
        <w:rPr>
          <w:rFonts w:ascii="黑体" w:eastAsia="黑体" w:hAnsi="宋体" w:cs="宋体" w:hint="eastAsia"/>
          <w:b/>
          <w:bCs/>
          <w:color w:val="000000"/>
          <w:sz w:val="36"/>
          <w:szCs w:val="36"/>
        </w:rPr>
        <w:t>年预算执行情况</w:t>
      </w:r>
    </w:p>
    <w:p w:rsidR="00E05C20" w:rsidRDefault="00E05C20">
      <w:pPr>
        <w:spacing w:line="600" w:lineRule="atLeast"/>
        <w:rPr>
          <w:rFonts w:ascii="仿宋_GB2312" w:eastAsia="仿宋_GB2312" w:hAnsi="宋体" w:cs="宋体"/>
          <w:color w:val="000000"/>
          <w:sz w:val="32"/>
          <w:szCs w:val="32"/>
        </w:rPr>
      </w:pPr>
      <w:r>
        <w:rPr>
          <w:rFonts w:ascii="仿宋_GB2312" w:eastAsia="仿宋_GB2312" w:hAnsi="宋体" w:cs="宋体"/>
          <w:b/>
          <w:bCs/>
          <w:color w:val="000000"/>
          <w:sz w:val="32"/>
          <w:szCs w:val="32"/>
        </w:rPr>
        <w:t> </w:t>
      </w:r>
      <w:r>
        <w:rPr>
          <w:rFonts w:ascii="仿宋_GB2312" w:eastAsia="仿宋_GB2312" w:hAnsi="宋体" w:cs="宋体"/>
          <w:b/>
          <w:bCs/>
          <w:color w:val="000000"/>
          <w:sz w:val="32"/>
          <w:szCs w:val="32"/>
        </w:rPr>
        <w:t xml:space="preserve"> </w:t>
      </w:r>
      <w:r>
        <w:rPr>
          <w:rFonts w:ascii="仿宋_GB2312" w:eastAsia="仿宋_GB2312" w:hAnsi="宋体" w:cs="宋体"/>
          <w:color w:val="000000"/>
          <w:sz w:val="32"/>
          <w:szCs w:val="32"/>
        </w:rPr>
        <w:t>2016</w:t>
      </w:r>
      <w:r>
        <w:rPr>
          <w:rFonts w:ascii="仿宋_GB2312" w:eastAsia="仿宋_GB2312" w:hAnsi="宋体" w:cs="宋体" w:hint="eastAsia"/>
          <w:color w:val="000000"/>
          <w:sz w:val="32"/>
          <w:szCs w:val="32"/>
        </w:rPr>
        <w:t>年，</w:t>
      </w:r>
      <w:r>
        <w:rPr>
          <w:rFonts w:ascii="仿宋_GB2312" w:eastAsia="仿宋_GB2312" w:hint="eastAsia"/>
          <w:sz w:val="32"/>
          <w:szCs w:val="32"/>
        </w:rPr>
        <w:t>“十三五”规划的开局之年，也是我区积极落实“稳增长、促改革、调结构、惠民生、防风险”政策措施的关键年。我区</w:t>
      </w:r>
      <w:r>
        <w:rPr>
          <w:rFonts w:ascii="仿宋_GB2312" w:eastAsia="仿宋_GB2312" w:hAnsi="宋体" w:cs="Arial" w:hint="eastAsia"/>
          <w:color w:val="484848"/>
          <w:sz w:val="32"/>
          <w:szCs w:val="32"/>
        </w:rPr>
        <w:t>财税部门在区委、区政府的正确领导下，在区人大、区政协的监督和支持下，深入贯彻落实党的十八届五中、六中全会精神，</w:t>
      </w:r>
      <w:r>
        <w:rPr>
          <w:rFonts w:ascii="仿宋_GB2312" w:eastAsia="仿宋_GB2312" w:hint="eastAsia"/>
          <w:sz w:val="32"/>
          <w:szCs w:val="32"/>
        </w:rPr>
        <w:t>全力以赴狠抓组织收入，压缩一般性支出，</w:t>
      </w:r>
      <w:r>
        <w:rPr>
          <w:rFonts w:ascii="仿宋_GB2312" w:eastAsia="仿宋_GB2312" w:hAnsi="宋体" w:cs="Arial" w:hint="eastAsia"/>
          <w:color w:val="484848"/>
          <w:sz w:val="32"/>
          <w:szCs w:val="32"/>
        </w:rPr>
        <w:t>依法理财，严格管理，</w:t>
      </w:r>
      <w:r>
        <w:rPr>
          <w:rFonts w:ascii="仿宋_GB2312" w:eastAsia="仿宋_GB2312" w:hint="eastAsia"/>
          <w:sz w:val="32"/>
          <w:szCs w:val="32"/>
        </w:rPr>
        <w:t>努力保障人员工资以及民生重点领域投入。</w:t>
      </w:r>
      <w:r>
        <w:rPr>
          <w:rFonts w:ascii="仿宋_GB2312" w:eastAsia="仿宋_GB2312" w:hAnsi="宋体" w:cs="宋体"/>
          <w:color w:val="000000"/>
          <w:sz w:val="32"/>
          <w:szCs w:val="32"/>
        </w:rPr>
        <w:t>   </w:t>
      </w:r>
    </w:p>
    <w:p w:rsidR="00E05C20" w:rsidRDefault="00E05C20">
      <w:pPr>
        <w:spacing w:line="600" w:lineRule="atLeast"/>
        <w:ind w:firstLine="640"/>
        <w:rPr>
          <w:rFonts w:ascii="宋体" w:cs="宋体"/>
          <w:color w:val="000000"/>
          <w:szCs w:val="21"/>
        </w:rPr>
      </w:pPr>
      <w:r>
        <w:rPr>
          <w:rFonts w:ascii="仿宋_GB2312" w:eastAsia="仿宋_GB2312" w:hAnsi="宋体" w:cs="宋体"/>
          <w:color w:val="000000"/>
          <w:sz w:val="32"/>
          <w:szCs w:val="32"/>
        </w:rPr>
        <w:t> </w:t>
      </w:r>
      <w:r>
        <w:rPr>
          <w:rFonts w:ascii="楷体_GB2312" w:eastAsia="楷体_GB2312" w:hAnsi="宋体" w:cs="宋体" w:hint="eastAsia"/>
          <w:b/>
          <w:bCs/>
          <w:color w:val="000000"/>
          <w:sz w:val="32"/>
          <w:szCs w:val="32"/>
        </w:rPr>
        <w:t>一、</w:t>
      </w:r>
      <w:r>
        <w:rPr>
          <w:rFonts w:ascii="楷体_GB2312" w:eastAsia="楷体_GB2312" w:hAnsi="宋体" w:cs="宋体"/>
          <w:b/>
          <w:bCs/>
          <w:color w:val="000000"/>
          <w:sz w:val="32"/>
          <w:szCs w:val="32"/>
        </w:rPr>
        <w:t> </w:t>
      </w:r>
      <w:r>
        <w:rPr>
          <w:rFonts w:ascii="楷体_GB2312" w:eastAsia="楷体_GB2312" w:hAnsi="宋体" w:cs="宋体"/>
          <w:b/>
          <w:bCs/>
          <w:color w:val="000000"/>
          <w:sz w:val="32"/>
          <w:szCs w:val="32"/>
        </w:rPr>
        <w:t>2016</w:t>
      </w:r>
      <w:r>
        <w:rPr>
          <w:rFonts w:ascii="楷体_GB2312" w:eastAsia="楷体_GB2312" w:hAnsi="宋体" w:cs="宋体" w:hint="eastAsia"/>
          <w:b/>
          <w:bCs/>
          <w:color w:val="000000"/>
          <w:sz w:val="32"/>
          <w:szCs w:val="32"/>
        </w:rPr>
        <w:t>年财政预算执行情况。</w:t>
      </w:r>
    </w:p>
    <w:p w:rsidR="00E05C20" w:rsidRDefault="00E05C20">
      <w:pPr>
        <w:pStyle w:val="ListParagraph1"/>
        <w:numPr>
          <w:ilvl w:val="0"/>
          <w:numId w:val="1"/>
        </w:numPr>
        <w:spacing w:line="600" w:lineRule="atLeast"/>
        <w:rPr>
          <w:rFonts w:ascii="仿宋_GB2312" w:eastAsia="仿宋_GB2312" w:hAnsi="宋体" w:cs="宋体"/>
          <w:b/>
          <w:bCs/>
          <w:color w:val="000000"/>
          <w:sz w:val="32"/>
          <w:szCs w:val="32"/>
        </w:rPr>
      </w:pPr>
      <w:r>
        <w:rPr>
          <w:rFonts w:ascii="仿宋_GB2312" w:eastAsia="仿宋_GB2312" w:hAnsi="宋体" w:cs="宋体" w:hint="eastAsia"/>
          <w:b/>
          <w:bCs/>
          <w:color w:val="000000"/>
          <w:sz w:val="32"/>
          <w:szCs w:val="32"/>
        </w:rPr>
        <w:t>一般公共预算执行情况。</w:t>
      </w:r>
    </w:p>
    <w:p w:rsidR="00E05C20" w:rsidRDefault="00E05C20">
      <w:pPr>
        <w:pStyle w:val="ListParagraph1"/>
        <w:spacing w:line="600" w:lineRule="atLeast"/>
        <w:ind w:left="831" w:firstLine="0"/>
        <w:rPr>
          <w:rFonts w:ascii="仿宋_GB2312" w:eastAsia="仿宋_GB2312" w:hAnsi="宋体" w:cs="宋体"/>
          <w:b/>
          <w:color w:val="000000"/>
          <w:sz w:val="32"/>
          <w:szCs w:val="32"/>
        </w:rPr>
      </w:pPr>
      <w:r>
        <w:rPr>
          <w:rFonts w:ascii="仿宋_GB2312" w:eastAsia="仿宋_GB2312"/>
          <w:sz w:val="32"/>
          <w:szCs w:val="32"/>
        </w:rPr>
        <w:t>——</w:t>
      </w:r>
      <w:r>
        <w:rPr>
          <w:rFonts w:ascii="仿宋_GB2312" w:eastAsia="仿宋_GB2312" w:hAnsi="宋体" w:cs="宋体" w:hint="eastAsia"/>
          <w:b/>
          <w:color w:val="000000"/>
          <w:sz w:val="32"/>
          <w:szCs w:val="32"/>
        </w:rPr>
        <w:t>收入预算执行情况。</w:t>
      </w:r>
    </w:p>
    <w:p w:rsidR="00E05C20" w:rsidRDefault="00E05C20">
      <w:pPr>
        <w:spacing w:line="600" w:lineRule="atLeast"/>
        <w:ind w:firstLine="640"/>
        <w:rPr>
          <w:rFonts w:ascii="仿宋_GB2312" w:eastAsia="仿宋_GB2312"/>
          <w:sz w:val="32"/>
          <w:szCs w:val="32"/>
        </w:rPr>
      </w:pPr>
      <w:r>
        <w:rPr>
          <w:rFonts w:ascii="仿宋_GB2312" w:eastAsia="仿宋_GB2312" w:hAnsi="宋体" w:cs="宋体"/>
          <w:color w:val="000000"/>
          <w:sz w:val="32"/>
          <w:szCs w:val="32"/>
        </w:rPr>
        <w:t>2016</w:t>
      </w:r>
      <w:r>
        <w:rPr>
          <w:rFonts w:ascii="仿宋_GB2312" w:eastAsia="仿宋_GB2312" w:hAnsi="宋体" w:cs="宋体" w:hint="eastAsia"/>
          <w:color w:val="000000"/>
          <w:sz w:val="32"/>
          <w:szCs w:val="32"/>
        </w:rPr>
        <w:t>年来源于我区</w:t>
      </w:r>
      <w:r>
        <w:rPr>
          <w:rFonts w:ascii="仿宋_GB2312" w:eastAsia="仿宋_GB2312" w:hAnsi="宋体" w:cs="Arial" w:hint="eastAsia"/>
          <w:color w:val="484848"/>
          <w:sz w:val="32"/>
          <w:szCs w:val="32"/>
        </w:rPr>
        <w:t>财政总收入</w:t>
      </w:r>
      <w:r>
        <w:rPr>
          <w:rFonts w:ascii="仿宋_GB2312" w:eastAsia="仿宋_GB2312"/>
          <w:sz w:val="32"/>
          <w:szCs w:val="32"/>
        </w:rPr>
        <w:t>1094368</w:t>
      </w:r>
      <w:r>
        <w:rPr>
          <w:rFonts w:ascii="仿宋_GB2312" w:eastAsia="仿宋_GB2312" w:hint="eastAsia"/>
          <w:sz w:val="32"/>
          <w:szCs w:val="32"/>
        </w:rPr>
        <w:t>万元，同比增加</w:t>
      </w:r>
      <w:r>
        <w:rPr>
          <w:rFonts w:ascii="仿宋_GB2312" w:eastAsia="仿宋_GB2312"/>
          <w:sz w:val="32"/>
          <w:szCs w:val="32"/>
        </w:rPr>
        <w:t>153360</w:t>
      </w:r>
      <w:r>
        <w:rPr>
          <w:rFonts w:ascii="仿宋_GB2312" w:eastAsia="仿宋_GB2312" w:hint="eastAsia"/>
          <w:sz w:val="32"/>
          <w:szCs w:val="32"/>
        </w:rPr>
        <w:t>万元，增长</w:t>
      </w:r>
      <w:r>
        <w:rPr>
          <w:rFonts w:ascii="仿宋_GB2312" w:eastAsia="仿宋_GB2312"/>
          <w:sz w:val="32"/>
          <w:szCs w:val="32"/>
        </w:rPr>
        <w:t>16.3%</w:t>
      </w:r>
      <w:r>
        <w:rPr>
          <w:rFonts w:ascii="仿宋_GB2312" w:eastAsia="仿宋_GB2312" w:hint="eastAsia"/>
          <w:sz w:val="32"/>
          <w:szCs w:val="32"/>
        </w:rPr>
        <w:t>。</w:t>
      </w:r>
    </w:p>
    <w:p w:rsidR="00E05C20" w:rsidRDefault="00E05C20">
      <w:pPr>
        <w:spacing w:line="600" w:lineRule="atLeast"/>
        <w:ind w:firstLine="640"/>
        <w:rPr>
          <w:rFonts w:ascii="仿宋_GB2312" w:eastAsia="仿宋_GB2312"/>
          <w:sz w:val="30"/>
          <w:szCs w:val="30"/>
        </w:rPr>
      </w:pPr>
      <w:r>
        <w:rPr>
          <w:rFonts w:ascii="仿宋_GB2312" w:eastAsia="仿宋_GB2312" w:hAnsi="宋体" w:cs="宋体" w:hint="eastAsia"/>
          <w:color w:val="000000"/>
          <w:sz w:val="32"/>
          <w:szCs w:val="32"/>
        </w:rPr>
        <w:t>全区一般公共预算收入</w:t>
      </w:r>
      <w:r>
        <w:rPr>
          <w:rFonts w:ascii="仿宋_GB2312" w:eastAsia="仿宋_GB2312"/>
          <w:sz w:val="32"/>
          <w:szCs w:val="32"/>
        </w:rPr>
        <w:t>73699</w:t>
      </w:r>
      <w:r>
        <w:rPr>
          <w:rFonts w:ascii="仿宋_GB2312" w:eastAsia="仿宋_GB2312" w:hint="eastAsia"/>
          <w:sz w:val="32"/>
          <w:szCs w:val="32"/>
        </w:rPr>
        <w:t>万元，完成年初预算</w:t>
      </w:r>
      <w:r>
        <w:rPr>
          <w:rFonts w:ascii="仿宋_GB2312" w:eastAsia="仿宋_GB2312"/>
          <w:sz w:val="32"/>
          <w:szCs w:val="32"/>
        </w:rPr>
        <w:t>72002</w:t>
      </w:r>
      <w:r>
        <w:rPr>
          <w:rFonts w:ascii="仿宋_GB2312" w:eastAsia="仿宋_GB2312" w:hint="eastAsia"/>
          <w:sz w:val="32"/>
          <w:szCs w:val="32"/>
        </w:rPr>
        <w:t>万元的</w:t>
      </w:r>
      <w:r>
        <w:rPr>
          <w:rFonts w:ascii="仿宋_GB2312" w:eastAsia="仿宋_GB2312"/>
          <w:sz w:val="32"/>
          <w:szCs w:val="32"/>
        </w:rPr>
        <w:t>102.36%</w:t>
      </w:r>
      <w:r>
        <w:rPr>
          <w:rFonts w:ascii="仿宋_GB2312" w:eastAsia="仿宋_GB2312" w:hint="eastAsia"/>
          <w:sz w:val="32"/>
          <w:szCs w:val="32"/>
        </w:rPr>
        <w:t>，同比增加</w:t>
      </w:r>
      <w:r>
        <w:rPr>
          <w:rFonts w:ascii="仿宋_GB2312" w:eastAsia="仿宋_GB2312"/>
          <w:sz w:val="32"/>
          <w:szCs w:val="32"/>
        </w:rPr>
        <w:t>2425</w:t>
      </w:r>
      <w:r>
        <w:rPr>
          <w:rFonts w:ascii="仿宋_GB2312" w:eastAsia="仿宋_GB2312" w:hint="eastAsia"/>
          <w:sz w:val="32"/>
          <w:szCs w:val="32"/>
        </w:rPr>
        <w:t>万元，自然口径增长</w:t>
      </w:r>
      <w:r>
        <w:rPr>
          <w:rFonts w:ascii="仿宋_GB2312" w:eastAsia="仿宋_GB2312"/>
          <w:sz w:val="32"/>
          <w:szCs w:val="32"/>
        </w:rPr>
        <w:t>3.4%</w:t>
      </w:r>
      <w:r>
        <w:rPr>
          <w:rFonts w:ascii="仿宋_GB2312" w:eastAsia="仿宋_GB2312" w:hint="eastAsia"/>
          <w:sz w:val="32"/>
          <w:szCs w:val="32"/>
        </w:rPr>
        <w:t>，可比口径增长</w:t>
      </w:r>
      <w:r>
        <w:rPr>
          <w:rFonts w:ascii="仿宋_GB2312" w:eastAsia="仿宋_GB2312"/>
          <w:sz w:val="32"/>
          <w:szCs w:val="32"/>
        </w:rPr>
        <w:t>5.2%(</w:t>
      </w:r>
      <w:r>
        <w:rPr>
          <w:rFonts w:ascii="仿宋_GB2312" w:eastAsia="仿宋_GB2312" w:hint="eastAsia"/>
          <w:sz w:val="32"/>
          <w:szCs w:val="32"/>
        </w:rPr>
        <w:t>可比口径增幅为剔除营改增体制调整后的增幅</w:t>
      </w:r>
      <w:r>
        <w:rPr>
          <w:rFonts w:ascii="仿宋_GB2312" w:eastAsia="仿宋_GB2312"/>
          <w:sz w:val="32"/>
          <w:szCs w:val="32"/>
        </w:rPr>
        <w:t>,</w:t>
      </w:r>
      <w:r>
        <w:rPr>
          <w:rFonts w:ascii="仿宋_GB2312" w:eastAsia="仿宋_GB2312" w:hint="eastAsia"/>
          <w:sz w:val="32"/>
          <w:szCs w:val="32"/>
        </w:rPr>
        <w:t>下同</w:t>
      </w:r>
      <w:r>
        <w:rPr>
          <w:rFonts w:ascii="仿宋_GB2312" w:eastAsia="仿宋_GB2312"/>
          <w:sz w:val="32"/>
          <w:szCs w:val="32"/>
        </w:rPr>
        <w:t>)</w:t>
      </w:r>
      <w:r>
        <w:rPr>
          <w:rFonts w:ascii="仿宋_GB2312" w:eastAsia="仿宋_GB2312" w:hint="eastAsia"/>
          <w:sz w:val="32"/>
          <w:szCs w:val="32"/>
        </w:rPr>
        <w:t>。其中，税收收入</w:t>
      </w:r>
      <w:r>
        <w:rPr>
          <w:rFonts w:ascii="仿宋_GB2312" w:eastAsia="仿宋_GB2312"/>
          <w:sz w:val="32"/>
          <w:szCs w:val="32"/>
        </w:rPr>
        <w:t>47440</w:t>
      </w:r>
      <w:r>
        <w:rPr>
          <w:rFonts w:ascii="仿宋_GB2312" w:eastAsia="仿宋_GB2312" w:hint="eastAsia"/>
          <w:sz w:val="32"/>
          <w:szCs w:val="32"/>
        </w:rPr>
        <w:t>万元，完成年初预算</w:t>
      </w:r>
      <w:r>
        <w:rPr>
          <w:rFonts w:ascii="仿宋_GB2312" w:eastAsia="仿宋_GB2312"/>
          <w:sz w:val="32"/>
          <w:szCs w:val="32"/>
        </w:rPr>
        <w:t>46276</w:t>
      </w:r>
      <w:r>
        <w:rPr>
          <w:rFonts w:ascii="仿宋_GB2312" w:eastAsia="仿宋_GB2312" w:hint="eastAsia"/>
          <w:sz w:val="32"/>
          <w:szCs w:val="32"/>
        </w:rPr>
        <w:t>万元的</w:t>
      </w:r>
      <w:r>
        <w:rPr>
          <w:rFonts w:ascii="仿宋_GB2312" w:eastAsia="仿宋_GB2312"/>
          <w:sz w:val="32"/>
          <w:szCs w:val="32"/>
        </w:rPr>
        <w:t>102.52%</w:t>
      </w:r>
      <w:r>
        <w:rPr>
          <w:rFonts w:ascii="仿宋_GB2312" w:eastAsia="仿宋_GB2312" w:hint="eastAsia"/>
          <w:sz w:val="32"/>
          <w:szCs w:val="32"/>
        </w:rPr>
        <w:t>，同比增加</w:t>
      </w:r>
      <w:r>
        <w:rPr>
          <w:rFonts w:ascii="仿宋_GB2312" w:eastAsia="仿宋_GB2312"/>
          <w:sz w:val="32"/>
          <w:szCs w:val="32"/>
        </w:rPr>
        <w:t>2130</w:t>
      </w:r>
      <w:r>
        <w:rPr>
          <w:rFonts w:ascii="仿宋_GB2312" w:eastAsia="仿宋_GB2312" w:hint="eastAsia"/>
          <w:sz w:val="32"/>
          <w:szCs w:val="32"/>
        </w:rPr>
        <w:t>万元，按自然口径增长</w:t>
      </w:r>
      <w:r>
        <w:rPr>
          <w:rFonts w:ascii="仿宋_GB2312" w:eastAsia="仿宋_GB2312"/>
          <w:sz w:val="32"/>
          <w:szCs w:val="32"/>
        </w:rPr>
        <w:t>4.7%,</w:t>
      </w:r>
      <w:r>
        <w:rPr>
          <w:rFonts w:ascii="仿宋_GB2312" w:eastAsia="仿宋_GB2312" w:hint="eastAsia"/>
          <w:sz w:val="32"/>
          <w:szCs w:val="32"/>
        </w:rPr>
        <w:t>按可比口径增长</w:t>
      </w:r>
      <w:r>
        <w:rPr>
          <w:rFonts w:ascii="仿宋_GB2312" w:eastAsia="仿宋_GB2312"/>
          <w:sz w:val="32"/>
          <w:szCs w:val="32"/>
        </w:rPr>
        <w:t>7.6%</w:t>
      </w:r>
      <w:r>
        <w:rPr>
          <w:rFonts w:ascii="仿宋_GB2312" w:eastAsia="仿宋_GB2312" w:hint="eastAsia"/>
          <w:sz w:val="32"/>
          <w:szCs w:val="32"/>
        </w:rPr>
        <w:t>；非税收入</w:t>
      </w:r>
      <w:r>
        <w:rPr>
          <w:rFonts w:ascii="仿宋_GB2312" w:eastAsia="仿宋_GB2312"/>
          <w:sz w:val="32"/>
          <w:szCs w:val="32"/>
        </w:rPr>
        <w:t>26259</w:t>
      </w:r>
      <w:r>
        <w:rPr>
          <w:rFonts w:ascii="仿宋_GB2312" w:eastAsia="仿宋_GB2312" w:hint="eastAsia"/>
          <w:sz w:val="32"/>
          <w:szCs w:val="32"/>
        </w:rPr>
        <w:t>万元，完成年初预算</w:t>
      </w:r>
      <w:r>
        <w:rPr>
          <w:rFonts w:ascii="仿宋_GB2312" w:eastAsia="仿宋_GB2312"/>
          <w:sz w:val="32"/>
          <w:szCs w:val="32"/>
        </w:rPr>
        <w:t>25454</w:t>
      </w:r>
      <w:r>
        <w:rPr>
          <w:rFonts w:ascii="仿宋_GB2312" w:eastAsia="仿宋_GB2312" w:hint="eastAsia"/>
          <w:sz w:val="32"/>
          <w:szCs w:val="32"/>
        </w:rPr>
        <w:t>的</w:t>
      </w:r>
      <w:r>
        <w:rPr>
          <w:rFonts w:ascii="仿宋_GB2312" w:eastAsia="仿宋_GB2312"/>
          <w:sz w:val="32"/>
          <w:szCs w:val="32"/>
        </w:rPr>
        <w:t>103.16%</w:t>
      </w:r>
      <w:r>
        <w:rPr>
          <w:rFonts w:ascii="仿宋_GB2312" w:eastAsia="仿宋_GB2312" w:hint="eastAsia"/>
          <w:sz w:val="32"/>
          <w:szCs w:val="32"/>
        </w:rPr>
        <w:t>，同比</w:t>
      </w:r>
      <w:r>
        <w:rPr>
          <w:rFonts w:ascii="仿宋_GB2312" w:eastAsia="仿宋_GB2312" w:hint="eastAsia"/>
          <w:sz w:val="30"/>
          <w:szCs w:val="30"/>
        </w:rPr>
        <w:t>增加</w:t>
      </w:r>
      <w:r>
        <w:rPr>
          <w:rFonts w:ascii="仿宋_GB2312" w:eastAsia="仿宋_GB2312"/>
          <w:sz w:val="30"/>
          <w:szCs w:val="30"/>
        </w:rPr>
        <w:t>295</w:t>
      </w:r>
      <w:r>
        <w:rPr>
          <w:rFonts w:ascii="仿宋_GB2312" w:eastAsia="仿宋_GB2312" w:hint="eastAsia"/>
          <w:sz w:val="30"/>
          <w:szCs w:val="30"/>
        </w:rPr>
        <w:t>万元，自然口径和可比口径增长同为</w:t>
      </w:r>
      <w:r>
        <w:rPr>
          <w:rFonts w:ascii="仿宋_GB2312" w:eastAsia="仿宋_GB2312"/>
          <w:sz w:val="30"/>
          <w:szCs w:val="30"/>
        </w:rPr>
        <w:t>1.1%</w:t>
      </w:r>
      <w:r>
        <w:rPr>
          <w:rFonts w:ascii="仿宋_GB2312" w:eastAsia="仿宋_GB2312" w:hint="eastAsia"/>
          <w:sz w:val="30"/>
          <w:szCs w:val="30"/>
        </w:rPr>
        <w:t>。加上上年结转收入</w:t>
      </w:r>
      <w:r>
        <w:rPr>
          <w:rFonts w:ascii="仿宋_GB2312" w:eastAsia="仿宋_GB2312"/>
          <w:sz w:val="30"/>
          <w:szCs w:val="30"/>
        </w:rPr>
        <w:t>5511</w:t>
      </w:r>
      <w:r>
        <w:rPr>
          <w:rFonts w:ascii="仿宋_GB2312" w:eastAsia="仿宋_GB2312" w:hint="eastAsia"/>
          <w:sz w:val="30"/>
          <w:szCs w:val="30"/>
        </w:rPr>
        <w:t>万元、调入资金</w:t>
      </w:r>
      <w:r>
        <w:rPr>
          <w:rFonts w:ascii="仿宋_GB2312" w:eastAsia="仿宋_GB2312"/>
          <w:sz w:val="30"/>
          <w:szCs w:val="30"/>
        </w:rPr>
        <w:t>803</w:t>
      </w:r>
      <w:r>
        <w:rPr>
          <w:rFonts w:ascii="仿宋_GB2312" w:eastAsia="仿宋_GB2312" w:hint="eastAsia"/>
          <w:sz w:val="30"/>
          <w:szCs w:val="30"/>
        </w:rPr>
        <w:t>万元、上级补助收入</w:t>
      </w:r>
      <w:r>
        <w:rPr>
          <w:rFonts w:ascii="仿宋_GB2312" w:eastAsia="仿宋_GB2312"/>
          <w:sz w:val="30"/>
          <w:szCs w:val="30"/>
        </w:rPr>
        <w:t>84313</w:t>
      </w:r>
      <w:r>
        <w:rPr>
          <w:rFonts w:ascii="仿宋_GB2312" w:eastAsia="仿宋_GB2312" w:hint="eastAsia"/>
          <w:sz w:val="30"/>
          <w:szCs w:val="30"/>
        </w:rPr>
        <w:t>万元、债务转贷收入</w:t>
      </w:r>
      <w:r>
        <w:rPr>
          <w:rFonts w:ascii="仿宋_GB2312" w:eastAsia="仿宋_GB2312"/>
          <w:sz w:val="30"/>
          <w:szCs w:val="30"/>
        </w:rPr>
        <w:t>8233</w:t>
      </w:r>
      <w:r>
        <w:rPr>
          <w:rFonts w:ascii="仿宋_GB2312" w:eastAsia="仿宋_GB2312" w:hint="eastAsia"/>
          <w:sz w:val="30"/>
          <w:szCs w:val="30"/>
        </w:rPr>
        <w:t>万元及调入预算稳定调节基金</w:t>
      </w:r>
      <w:r>
        <w:rPr>
          <w:rFonts w:ascii="仿宋_GB2312" w:eastAsia="仿宋_GB2312"/>
          <w:sz w:val="30"/>
          <w:szCs w:val="30"/>
        </w:rPr>
        <w:t>3277</w:t>
      </w:r>
      <w:r>
        <w:rPr>
          <w:rFonts w:ascii="仿宋_GB2312" w:eastAsia="仿宋_GB2312" w:hint="eastAsia"/>
          <w:sz w:val="30"/>
          <w:szCs w:val="30"/>
        </w:rPr>
        <w:t>万元，</w:t>
      </w:r>
      <w:r>
        <w:rPr>
          <w:rFonts w:ascii="仿宋_GB2312" w:eastAsia="仿宋_GB2312"/>
          <w:sz w:val="30"/>
          <w:szCs w:val="30"/>
        </w:rPr>
        <w:t>2016</w:t>
      </w:r>
      <w:r>
        <w:rPr>
          <w:rFonts w:ascii="仿宋_GB2312" w:eastAsia="仿宋_GB2312" w:hint="eastAsia"/>
          <w:sz w:val="30"/>
          <w:szCs w:val="30"/>
        </w:rPr>
        <w:t>年一般公共预算总收入</w:t>
      </w:r>
      <w:r>
        <w:rPr>
          <w:rFonts w:ascii="仿宋_GB2312" w:eastAsia="仿宋_GB2312"/>
          <w:sz w:val="30"/>
          <w:szCs w:val="30"/>
        </w:rPr>
        <w:t>175836</w:t>
      </w:r>
      <w:r>
        <w:rPr>
          <w:rFonts w:ascii="仿宋_GB2312" w:eastAsia="仿宋_GB2312" w:hint="eastAsia"/>
          <w:sz w:val="30"/>
          <w:szCs w:val="30"/>
        </w:rPr>
        <w:t>万元。</w:t>
      </w:r>
    </w:p>
    <w:p w:rsidR="00E05C20" w:rsidRDefault="00E05C20">
      <w:pPr>
        <w:ind w:firstLineChars="218" w:firstLine="654"/>
        <w:rPr>
          <w:rFonts w:ascii="仿宋_GB2312" w:eastAsia="仿宋_GB2312" w:cs="仿宋_GB2312"/>
          <w:color w:val="000000"/>
          <w:sz w:val="30"/>
          <w:szCs w:val="30"/>
        </w:rPr>
      </w:pPr>
      <w:r>
        <w:rPr>
          <w:rFonts w:ascii="仿宋_GB2312" w:eastAsia="仿宋_GB2312" w:hint="eastAsia"/>
          <w:b/>
          <w:sz w:val="30"/>
          <w:szCs w:val="30"/>
        </w:rPr>
        <w:t>按税种划分</w:t>
      </w:r>
      <w:r>
        <w:rPr>
          <w:rFonts w:ascii="仿宋_GB2312" w:eastAsia="仿宋_GB2312" w:hint="eastAsia"/>
          <w:sz w:val="30"/>
          <w:szCs w:val="30"/>
        </w:rPr>
        <w:t>，增值税收入</w:t>
      </w:r>
      <w:r>
        <w:rPr>
          <w:rFonts w:ascii="仿宋_GB2312" w:eastAsia="仿宋_GB2312"/>
          <w:sz w:val="30"/>
          <w:szCs w:val="30"/>
        </w:rPr>
        <w:t>16902</w:t>
      </w:r>
      <w:r>
        <w:rPr>
          <w:rFonts w:ascii="仿宋_GB2312" w:eastAsia="仿宋_GB2312" w:hint="eastAsia"/>
          <w:sz w:val="30"/>
          <w:szCs w:val="30"/>
        </w:rPr>
        <w:t>万元，可比增长</w:t>
      </w:r>
      <w:r>
        <w:rPr>
          <w:rFonts w:ascii="仿宋_GB2312" w:eastAsia="仿宋_GB2312"/>
          <w:sz w:val="30"/>
          <w:szCs w:val="30"/>
        </w:rPr>
        <w:t>23.15%;</w:t>
      </w:r>
      <w:r>
        <w:rPr>
          <w:rFonts w:ascii="仿宋_GB2312" w:eastAsia="仿宋_GB2312" w:hint="eastAsia"/>
          <w:sz w:val="30"/>
          <w:szCs w:val="30"/>
        </w:rPr>
        <w:t>营业税收入</w:t>
      </w:r>
      <w:r>
        <w:rPr>
          <w:rFonts w:ascii="仿宋_GB2312" w:eastAsia="仿宋_GB2312"/>
          <w:sz w:val="30"/>
          <w:szCs w:val="30"/>
        </w:rPr>
        <w:t>2790</w:t>
      </w:r>
      <w:r>
        <w:rPr>
          <w:rFonts w:ascii="仿宋_GB2312" w:eastAsia="仿宋_GB2312" w:hint="eastAsia"/>
          <w:sz w:val="30"/>
          <w:szCs w:val="30"/>
        </w:rPr>
        <w:t>万元</w:t>
      </w:r>
      <w:r>
        <w:rPr>
          <w:rFonts w:ascii="仿宋_GB2312" w:eastAsia="仿宋_GB2312"/>
          <w:sz w:val="30"/>
          <w:szCs w:val="30"/>
        </w:rPr>
        <w:t>,</w:t>
      </w:r>
      <w:r>
        <w:rPr>
          <w:rFonts w:ascii="仿宋_GB2312" w:eastAsia="仿宋_GB2312" w:hint="eastAsia"/>
          <w:sz w:val="30"/>
          <w:szCs w:val="30"/>
        </w:rPr>
        <w:t>可比下降</w:t>
      </w:r>
      <w:r>
        <w:rPr>
          <w:rFonts w:ascii="仿宋_GB2312" w:eastAsia="仿宋_GB2312"/>
          <w:sz w:val="30"/>
          <w:szCs w:val="30"/>
        </w:rPr>
        <w:t>25.72%,</w:t>
      </w:r>
      <w:r>
        <w:rPr>
          <w:rFonts w:ascii="仿宋_GB2312" w:eastAsia="仿宋_GB2312" w:hint="eastAsia"/>
          <w:sz w:val="30"/>
          <w:szCs w:val="30"/>
        </w:rPr>
        <w:t>主要的原因是</w:t>
      </w:r>
      <w:r>
        <w:rPr>
          <w:rFonts w:ascii="仿宋_GB2312" w:eastAsia="仿宋_GB2312"/>
          <w:sz w:val="30"/>
          <w:szCs w:val="30"/>
        </w:rPr>
        <w:t>2016</w:t>
      </w:r>
      <w:r>
        <w:rPr>
          <w:rFonts w:ascii="仿宋_GB2312" w:eastAsia="仿宋_GB2312" w:hint="eastAsia"/>
          <w:sz w:val="30"/>
          <w:szCs w:val="30"/>
        </w:rPr>
        <w:t>年</w:t>
      </w:r>
      <w:r>
        <w:rPr>
          <w:rFonts w:ascii="仿宋_GB2312" w:eastAsia="仿宋_GB2312"/>
          <w:sz w:val="30"/>
          <w:szCs w:val="30"/>
        </w:rPr>
        <w:t>5</w:t>
      </w:r>
      <w:r>
        <w:rPr>
          <w:rFonts w:ascii="仿宋_GB2312" w:eastAsia="仿宋_GB2312" w:hint="eastAsia"/>
          <w:sz w:val="30"/>
          <w:szCs w:val="30"/>
        </w:rPr>
        <w:t>月起全面实施“营改增”政策</w:t>
      </w:r>
      <w:r>
        <w:rPr>
          <w:rFonts w:ascii="仿宋_GB2312" w:eastAsia="仿宋_GB2312"/>
          <w:sz w:val="30"/>
          <w:szCs w:val="30"/>
        </w:rPr>
        <w:t>;</w:t>
      </w:r>
      <w:r>
        <w:rPr>
          <w:rFonts w:ascii="仿宋_GB2312" w:eastAsia="仿宋_GB2312" w:hint="eastAsia"/>
          <w:sz w:val="30"/>
          <w:szCs w:val="30"/>
        </w:rPr>
        <w:t>企业所得税收入</w:t>
      </w:r>
      <w:r>
        <w:rPr>
          <w:rFonts w:ascii="仿宋_GB2312" w:eastAsia="仿宋_GB2312"/>
          <w:sz w:val="30"/>
          <w:szCs w:val="30"/>
        </w:rPr>
        <w:t>2680</w:t>
      </w:r>
      <w:r>
        <w:rPr>
          <w:rFonts w:ascii="仿宋_GB2312" w:eastAsia="仿宋_GB2312" w:hint="eastAsia"/>
          <w:sz w:val="30"/>
          <w:szCs w:val="30"/>
        </w:rPr>
        <w:t>万元</w:t>
      </w:r>
      <w:r>
        <w:rPr>
          <w:rFonts w:ascii="仿宋_GB2312" w:eastAsia="仿宋_GB2312"/>
          <w:sz w:val="30"/>
          <w:szCs w:val="30"/>
        </w:rPr>
        <w:t>,</w:t>
      </w:r>
      <w:r>
        <w:rPr>
          <w:rFonts w:ascii="仿宋_GB2312" w:eastAsia="仿宋_GB2312" w:hint="eastAsia"/>
          <w:sz w:val="30"/>
          <w:szCs w:val="30"/>
        </w:rPr>
        <w:t>下降</w:t>
      </w:r>
      <w:r>
        <w:rPr>
          <w:rFonts w:ascii="仿宋_GB2312" w:eastAsia="仿宋_GB2312"/>
          <w:sz w:val="30"/>
          <w:szCs w:val="30"/>
        </w:rPr>
        <w:t>19.83%</w:t>
      </w:r>
      <w:r>
        <w:rPr>
          <w:rFonts w:ascii="仿宋_GB2312" w:eastAsia="仿宋_GB2312" w:hint="eastAsia"/>
          <w:sz w:val="30"/>
          <w:szCs w:val="30"/>
        </w:rPr>
        <w:t>，主要原因是经济下行的趋势尚未完全遏制；个人所得税收入</w:t>
      </w:r>
      <w:r>
        <w:rPr>
          <w:rFonts w:ascii="仿宋_GB2312" w:eastAsia="仿宋_GB2312"/>
          <w:sz w:val="30"/>
          <w:szCs w:val="30"/>
        </w:rPr>
        <w:t>2527</w:t>
      </w:r>
      <w:r>
        <w:rPr>
          <w:rFonts w:ascii="仿宋_GB2312" w:eastAsia="仿宋_GB2312" w:hint="eastAsia"/>
          <w:sz w:val="30"/>
          <w:szCs w:val="30"/>
        </w:rPr>
        <w:t>万元</w:t>
      </w:r>
      <w:r>
        <w:rPr>
          <w:rFonts w:ascii="仿宋_GB2312" w:eastAsia="仿宋_GB2312"/>
          <w:sz w:val="30"/>
          <w:szCs w:val="30"/>
        </w:rPr>
        <w:t>,</w:t>
      </w:r>
      <w:r>
        <w:rPr>
          <w:rFonts w:ascii="仿宋_GB2312" w:eastAsia="仿宋_GB2312" w:hint="eastAsia"/>
          <w:sz w:val="30"/>
          <w:szCs w:val="30"/>
        </w:rPr>
        <w:t>下降</w:t>
      </w:r>
      <w:r>
        <w:rPr>
          <w:rFonts w:ascii="仿宋_GB2312" w:eastAsia="仿宋_GB2312"/>
          <w:sz w:val="30"/>
          <w:szCs w:val="30"/>
        </w:rPr>
        <w:t>0.86%;</w:t>
      </w:r>
      <w:r>
        <w:rPr>
          <w:rFonts w:ascii="仿宋_GB2312" w:eastAsia="仿宋_GB2312" w:hint="eastAsia"/>
          <w:sz w:val="30"/>
          <w:szCs w:val="30"/>
        </w:rPr>
        <w:t>资源税收入</w:t>
      </w:r>
      <w:r>
        <w:rPr>
          <w:rFonts w:ascii="仿宋_GB2312" w:eastAsia="仿宋_GB2312"/>
          <w:sz w:val="30"/>
          <w:szCs w:val="30"/>
        </w:rPr>
        <w:t>6</w:t>
      </w:r>
      <w:r>
        <w:rPr>
          <w:rFonts w:ascii="仿宋_GB2312" w:eastAsia="仿宋_GB2312" w:hint="eastAsia"/>
          <w:sz w:val="30"/>
          <w:szCs w:val="30"/>
        </w:rPr>
        <w:t>万元，下降</w:t>
      </w:r>
      <w:r>
        <w:rPr>
          <w:rFonts w:ascii="仿宋_GB2312" w:eastAsia="仿宋_GB2312"/>
          <w:sz w:val="30"/>
          <w:szCs w:val="30"/>
        </w:rPr>
        <w:t>14.29%</w:t>
      </w:r>
      <w:r>
        <w:rPr>
          <w:rFonts w:ascii="仿宋_GB2312" w:eastAsia="仿宋_GB2312" w:hint="eastAsia"/>
          <w:sz w:val="30"/>
          <w:szCs w:val="30"/>
        </w:rPr>
        <w:t>；城市维护建设税收入</w:t>
      </w:r>
      <w:r>
        <w:rPr>
          <w:rFonts w:ascii="仿宋_GB2312" w:eastAsia="仿宋_GB2312"/>
          <w:sz w:val="30"/>
          <w:szCs w:val="30"/>
        </w:rPr>
        <w:t>14321</w:t>
      </w:r>
      <w:r>
        <w:rPr>
          <w:rFonts w:ascii="仿宋_GB2312" w:eastAsia="仿宋_GB2312" w:hint="eastAsia"/>
          <w:sz w:val="30"/>
          <w:szCs w:val="30"/>
        </w:rPr>
        <w:t>万元，增长</w:t>
      </w:r>
      <w:r>
        <w:rPr>
          <w:rFonts w:ascii="仿宋_GB2312" w:eastAsia="仿宋_GB2312"/>
          <w:sz w:val="30"/>
          <w:szCs w:val="30"/>
        </w:rPr>
        <w:t>15.09%</w:t>
      </w:r>
      <w:r>
        <w:rPr>
          <w:rFonts w:ascii="仿宋_GB2312" w:eastAsia="仿宋_GB2312" w:hint="eastAsia"/>
          <w:sz w:val="30"/>
          <w:szCs w:val="30"/>
        </w:rPr>
        <w:t>；房产税收入</w:t>
      </w:r>
      <w:r>
        <w:rPr>
          <w:rFonts w:ascii="仿宋_GB2312" w:eastAsia="仿宋_GB2312"/>
          <w:sz w:val="30"/>
          <w:szCs w:val="30"/>
        </w:rPr>
        <w:t>2697</w:t>
      </w:r>
      <w:r>
        <w:rPr>
          <w:rFonts w:ascii="仿宋_GB2312" w:eastAsia="仿宋_GB2312" w:hint="eastAsia"/>
          <w:sz w:val="30"/>
          <w:szCs w:val="30"/>
        </w:rPr>
        <w:t>万元</w:t>
      </w:r>
      <w:r>
        <w:rPr>
          <w:rFonts w:ascii="仿宋_GB2312" w:eastAsia="仿宋_GB2312"/>
          <w:sz w:val="30"/>
          <w:szCs w:val="30"/>
        </w:rPr>
        <w:t>,</w:t>
      </w:r>
      <w:r>
        <w:rPr>
          <w:rFonts w:ascii="仿宋_GB2312" w:eastAsia="仿宋_GB2312" w:hint="eastAsia"/>
          <w:sz w:val="30"/>
          <w:szCs w:val="30"/>
        </w:rPr>
        <w:t>增长</w:t>
      </w:r>
      <w:r>
        <w:rPr>
          <w:rFonts w:ascii="仿宋_GB2312" w:eastAsia="仿宋_GB2312"/>
          <w:sz w:val="30"/>
          <w:szCs w:val="30"/>
        </w:rPr>
        <w:t>5.85%</w:t>
      </w:r>
      <w:r>
        <w:rPr>
          <w:rFonts w:ascii="仿宋_GB2312" w:eastAsia="仿宋_GB2312" w:hint="eastAsia"/>
          <w:sz w:val="30"/>
          <w:szCs w:val="30"/>
        </w:rPr>
        <w:t>；印花税收入</w:t>
      </w:r>
      <w:r>
        <w:rPr>
          <w:rFonts w:ascii="仿宋_GB2312" w:eastAsia="仿宋_GB2312"/>
          <w:sz w:val="30"/>
          <w:szCs w:val="30"/>
        </w:rPr>
        <w:t>1062</w:t>
      </w:r>
      <w:r>
        <w:rPr>
          <w:rFonts w:ascii="仿宋_GB2312" w:eastAsia="仿宋_GB2312" w:hint="eastAsia"/>
          <w:sz w:val="30"/>
          <w:szCs w:val="30"/>
        </w:rPr>
        <w:t>万元</w:t>
      </w:r>
      <w:r>
        <w:rPr>
          <w:rFonts w:ascii="仿宋_GB2312" w:eastAsia="仿宋_GB2312"/>
          <w:sz w:val="30"/>
          <w:szCs w:val="30"/>
        </w:rPr>
        <w:t>,</w:t>
      </w:r>
      <w:r>
        <w:rPr>
          <w:rFonts w:ascii="仿宋_GB2312" w:eastAsia="仿宋_GB2312" w:hint="eastAsia"/>
          <w:sz w:val="30"/>
          <w:szCs w:val="30"/>
        </w:rPr>
        <w:t>下降</w:t>
      </w:r>
      <w:r>
        <w:rPr>
          <w:rFonts w:ascii="仿宋_GB2312" w:eastAsia="仿宋_GB2312"/>
          <w:sz w:val="30"/>
          <w:szCs w:val="30"/>
        </w:rPr>
        <w:t>9.54%</w:t>
      </w:r>
      <w:r>
        <w:rPr>
          <w:rFonts w:ascii="仿宋_GB2312" w:eastAsia="仿宋_GB2312" w:hint="eastAsia"/>
          <w:sz w:val="30"/>
          <w:szCs w:val="30"/>
        </w:rPr>
        <w:t>；城镇土地使用税收入</w:t>
      </w:r>
      <w:r>
        <w:rPr>
          <w:rFonts w:ascii="仿宋_GB2312" w:eastAsia="仿宋_GB2312"/>
          <w:sz w:val="30"/>
          <w:szCs w:val="30"/>
        </w:rPr>
        <w:t>2472</w:t>
      </w:r>
      <w:r>
        <w:rPr>
          <w:rFonts w:ascii="仿宋_GB2312" w:eastAsia="仿宋_GB2312" w:hint="eastAsia"/>
          <w:sz w:val="30"/>
          <w:szCs w:val="30"/>
        </w:rPr>
        <w:t>万元</w:t>
      </w:r>
      <w:r>
        <w:rPr>
          <w:rFonts w:ascii="仿宋_GB2312" w:eastAsia="仿宋_GB2312"/>
          <w:sz w:val="30"/>
          <w:szCs w:val="30"/>
        </w:rPr>
        <w:t>,</w:t>
      </w:r>
      <w:r>
        <w:rPr>
          <w:rFonts w:ascii="仿宋_GB2312" w:eastAsia="仿宋_GB2312" w:hint="eastAsia"/>
          <w:sz w:val="30"/>
          <w:szCs w:val="30"/>
        </w:rPr>
        <w:t>下降</w:t>
      </w:r>
      <w:r>
        <w:rPr>
          <w:rFonts w:ascii="仿宋_GB2312" w:eastAsia="仿宋_GB2312"/>
          <w:sz w:val="30"/>
          <w:szCs w:val="30"/>
        </w:rPr>
        <w:t>9.12%</w:t>
      </w:r>
      <w:r>
        <w:rPr>
          <w:rFonts w:ascii="仿宋_GB2312" w:eastAsia="仿宋_GB2312" w:hint="eastAsia"/>
          <w:sz w:val="30"/>
          <w:szCs w:val="30"/>
        </w:rPr>
        <w:t>；土地增值税收入</w:t>
      </w:r>
      <w:r>
        <w:rPr>
          <w:rFonts w:ascii="仿宋_GB2312" w:eastAsia="仿宋_GB2312"/>
          <w:sz w:val="30"/>
          <w:szCs w:val="30"/>
        </w:rPr>
        <w:t>1517</w:t>
      </w:r>
      <w:r>
        <w:rPr>
          <w:rFonts w:ascii="仿宋_GB2312" w:eastAsia="仿宋_GB2312" w:hint="eastAsia"/>
          <w:sz w:val="30"/>
          <w:szCs w:val="30"/>
        </w:rPr>
        <w:t>万元</w:t>
      </w:r>
      <w:r>
        <w:rPr>
          <w:rFonts w:ascii="仿宋_GB2312" w:eastAsia="仿宋_GB2312"/>
          <w:sz w:val="30"/>
          <w:szCs w:val="30"/>
        </w:rPr>
        <w:t>,</w:t>
      </w:r>
      <w:r>
        <w:rPr>
          <w:rFonts w:ascii="仿宋_GB2312" w:eastAsia="仿宋_GB2312" w:hint="eastAsia"/>
          <w:sz w:val="30"/>
          <w:szCs w:val="30"/>
        </w:rPr>
        <w:t>下降</w:t>
      </w:r>
      <w:r>
        <w:rPr>
          <w:rFonts w:ascii="仿宋_GB2312" w:eastAsia="仿宋_GB2312"/>
          <w:sz w:val="30"/>
          <w:szCs w:val="30"/>
        </w:rPr>
        <w:t>13.07%,</w:t>
      </w:r>
      <w:r>
        <w:rPr>
          <w:rFonts w:ascii="仿宋_GB2312" w:eastAsia="仿宋_GB2312" w:hint="eastAsia"/>
          <w:sz w:val="30"/>
          <w:szCs w:val="30"/>
        </w:rPr>
        <w:t>主要是税率由</w:t>
      </w:r>
      <w:r>
        <w:rPr>
          <w:rFonts w:ascii="仿宋_GB2312" w:eastAsia="仿宋_GB2312"/>
          <w:sz w:val="30"/>
          <w:szCs w:val="30"/>
        </w:rPr>
        <w:t>2.5%</w:t>
      </w:r>
      <w:r>
        <w:rPr>
          <w:rFonts w:ascii="仿宋_GB2312" w:eastAsia="仿宋_GB2312" w:hint="eastAsia"/>
          <w:sz w:val="30"/>
          <w:szCs w:val="30"/>
        </w:rPr>
        <w:t>下调至</w:t>
      </w:r>
      <w:r>
        <w:rPr>
          <w:rFonts w:ascii="仿宋_GB2312" w:eastAsia="仿宋_GB2312"/>
          <w:sz w:val="30"/>
          <w:szCs w:val="30"/>
        </w:rPr>
        <w:t>2%</w:t>
      </w:r>
      <w:r>
        <w:rPr>
          <w:rFonts w:ascii="仿宋_GB2312" w:eastAsia="仿宋_GB2312" w:hint="eastAsia"/>
          <w:sz w:val="30"/>
          <w:szCs w:val="30"/>
        </w:rPr>
        <w:t>；耕地占用税收入</w:t>
      </w:r>
      <w:r>
        <w:rPr>
          <w:rFonts w:ascii="仿宋_GB2312" w:eastAsia="仿宋_GB2312"/>
          <w:sz w:val="30"/>
          <w:szCs w:val="30"/>
        </w:rPr>
        <w:t>466</w:t>
      </w:r>
      <w:r>
        <w:rPr>
          <w:rFonts w:ascii="仿宋_GB2312" w:eastAsia="仿宋_GB2312" w:hint="eastAsia"/>
          <w:sz w:val="30"/>
          <w:szCs w:val="30"/>
        </w:rPr>
        <w:t>万元</w:t>
      </w:r>
      <w:r>
        <w:rPr>
          <w:rFonts w:ascii="仿宋_GB2312" w:eastAsia="仿宋_GB2312"/>
          <w:sz w:val="30"/>
          <w:szCs w:val="30"/>
        </w:rPr>
        <w:t>,</w:t>
      </w:r>
      <w:r>
        <w:rPr>
          <w:rFonts w:ascii="仿宋_GB2312" w:eastAsia="仿宋_GB2312" w:hint="eastAsia"/>
          <w:sz w:val="30"/>
          <w:szCs w:val="30"/>
        </w:rPr>
        <w:t>增长</w:t>
      </w:r>
      <w:r>
        <w:rPr>
          <w:rFonts w:ascii="仿宋_GB2312" w:eastAsia="仿宋_GB2312"/>
          <w:sz w:val="30"/>
          <w:szCs w:val="30"/>
        </w:rPr>
        <w:t>529.73%,</w:t>
      </w:r>
      <w:r>
        <w:rPr>
          <w:rFonts w:ascii="仿宋_GB2312" w:eastAsia="仿宋_GB2312" w:hint="eastAsia"/>
          <w:sz w:val="30"/>
          <w:szCs w:val="30"/>
        </w:rPr>
        <w:t>主要是</w:t>
      </w:r>
      <w:r>
        <w:rPr>
          <w:rFonts w:ascii="仿宋_GB2312" w:eastAsia="仿宋_GB2312" w:cs="仿宋_GB2312" w:hint="eastAsia"/>
          <w:color w:val="000000"/>
          <w:sz w:val="30"/>
          <w:szCs w:val="30"/>
        </w:rPr>
        <w:t>政府增加土地供应。</w:t>
      </w:r>
    </w:p>
    <w:p w:rsidR="00E05C20" w:rsidRDefault="00E05C20">
      <w:pPr>
        <w:spacing w:line="600" w:lineRule="atLeast"/>
        <w:ind w:firstLine="640"/>
        <w:rPr>
          <w:rFonts w:ascii="仿宋_GB2312" w:eastAsia="仿宋_GB2312"/>
          <w:sz w:val="32"/>
          <w:szCs w:val="32"/>
        </w:rPr>
      </w:pPr>
      <w:r>
        <w:rPr>
          <w:rFonts w:ascii="仿宋_GB2312" w:eastAsia="仿宋_GB2312" w:hint="eastAsia"/>
          <w:b/>
          <w:sz w:val="32"/>
          <w:szCs w:val="32"/>
        </w:rPr>
        <w:t>按税收与非税收入划分</w:t>
      </w:r>
      <w:r>
        <w:rPr>
          <w:rFonts w:ascii="仿宋_GB2312" w:eastAsia="仿宋_GB2312" w:hint="eastAsia"/>
          <w:sz w:val="32"/>
          <w:szCs w:val="32"/>
        </w:rPr>
        <w:t>。税收收入</w:t>
      </w:r>
      <w:r>
        <w:rPr>
          <w:rFonts w:ascii="仿宋_GB2312" w:eastAsia="仿宋_GB2312"/>
          <w:sz w:val="32"/>
          <w:szCs w:val="32"/>
        </w:rPr>
        <w:t>47440</w:t>
      </w:r>
      <w:r>
        <w:rPr>
          <w:rFonts w:ascii="仿宋_GB2312" w:eastAsia="仿宋_GB2312" w:hint="eastAsia"/>
          <w:sz w:val="32"/>
          <w:szCs w:val="32"/>
        </w:rPr>
        <w:t>万元，占一般公共预算收入的</w:t>
      </w:r>
      <w:r>
        <w:rPr>
          <w:rFonts w:ascii="仿宋_GB2312" w:eastAsia="仿宋_GB2312"/>
          <w:sz w:val="32"/>
          <w:szCs w:val="32"/>
        </w:rPr>
        <w:t>64.37%</w:t>
      </w:r>
      <w:r>
        <w:rPr>
          <w:rFonts w:ascii="仿宋_GB2312" w:eastAsia="仿宋_GB2312" w:hint="eastAsia"/>
          <w:sz w:val="32"/>
          <w:szCs w:val="32"/>
        </w:rPr>
        <w:t>；非税收入</w:t>
      </w:r>
      <w:r>
        <w:rPr>
          <w:rFonts w:ascii="仿宋_GB2312" w:eastAsia="仿宋_GB2312"/>
          <w:sz w:val="32"/>
          <w:szCs w:val="32"/>
        </w:rPr>
        <w:t>26259</w:t>
      </w:r>
      <w:r>
        <w:rPr>
          <w:rFonts w:ascii="仿宋_GB2312" w:eastAsia="仿宋_GB2312" w:hint="eastAsia"/>
          <w:sz w:val="32"/>
          <w:szCs w:val="32"/>
        </w:rPr>
        <w:t>万元，占一般公共预算收入的</w:t>
      </w:r>
      <w:r>
        <w:rPr>
          <w:rFonts w:ascii="仿宋_GB2312" w:eastAsia="仿宋_GB2312"/>
          <w:sz w:val="32"/>
          <w:szCs w:val="32"/>
        </w:rPr>
        <w:t>35.63%</w:t>
      </w:r>
      <w:r>
        <w:rPr>
          <w:rFonts w:ascii="仿宋_GB2312" w:eastAsia="仿宋_GB2312" w:hint="eastAsia"/>
          <w:sz w:val="32"/>
          <w:szCs w:val="32"/>
        </w:rPr>
        <w:t>。非税收入中，行政事业性收费收入比上年下降</w:t>
      </w:r>
      <w:r>
        <w:rPr>
          <w:rFonts w:ascii="仿宋_GB2312" w:eastAsia="仿宋_GB2312"/>
          <w:sz w:val="32"/>
          <w:szCs w:val="32"/>
        </w:rPr>
        <w:t>17.73%</w:t>
      </w:r>
      <w:r>
        <w:rPr>
          <w:rFonts w:ascii="仿宋_GB2312" w:eastAsia="仿宋_GB2312" w:hint="eastAsia"/>
          <w:sz w:val="32"/>
          <w:szCs w:val="32"/>
        </w:rPr>
        <w:t>，体现了供给侧结构性改革降低成本的要求。</w:t>
      </w:r>
    </w:p>
    <w:p w:rsidR="00E05C20" w:rsidRDefault="00E05C20">
      <w:pPr>
        <w:spacing w:line="600" w:lineRule="atLeast"/>
        <w:ind w:firstLine="640"/>
        <w:rPr>
          <w:rFonts w:ascii="仿宋_GB2312" w:eastAsia="仿宋_GB2312"/>
          <w:sz w:val="32"/>
          <w:szCs w:val="32"/>
        </w:rPr>
      </w:pPr>
      <w:r>
        <w:rPr>
          <w:rFonts w:ascii="仿宋_GB2312" w:eastAsia="仿宋_GB2312"/>
          <w:sz w:val="32"/>
          <w:szCs w:val="32"/>
        </w:rPr>
        <w:t>——</w:t>
      </w:r>
      <w:r>
        <w:rPr>
          <w:rFonts w:ascii="仿宋_GB2312" w:eastAsia="仿宋_GB2312" w:hint="eastAsia"/>
          <w:b/>
          <w:sz w:val="32"/>
          <w:szCs w:val="32"/>
        </w:rPr>
        <w:t>支出预算执行情况</w:t>
      </w:r>
      <w:r>
        <w:rPr>
          <w:rFonts w:ascii="仿宋_GB2312" w:eastAsia="仿宋_GB2312" w:hint="eastAsia"/>
          <w:sz w:val="32"/>
          <w:szCs w:val="32"/>
        </w:rPr>
        <w:t>。</w:t>
      </w:r>
    </w:p>
    <w:p w:rsidR="00E05C20" w:rsidRDefault="00E05C20">
      <w:pPr>
        <w:spacing w:line="640" w:lineRule="exact"/>
        <w:ind w:firstLineChars="200" w:firstLine="640"/>
        <w:rPr>
          <w:rFonts w:ascii="仿宋_GB2312" w:eastAsia="仿宋_GB2312" w:hAnsi="Times New Roman"/>
          <w:sz w:val="32"/>
          <w:szCs w:val="32"/>
        </w:rPr>
      </w:pPr>
      <w:r>
        <w:rPr>
          <w:rFonts w:ascii="仿宋_GB2312" w:eastAsia="仿宋_GB2312" w:hAnsi="宋体" w:cs="宋体"/>
          <w:color w:val="000000"/>
          <w:sz w:val="32"/>
          <w:szCs w:val="32"/>
        </w:rPr>
        <w:t>2016</w:t>
      </w:r>
      <w:r>
        <w:rPr>
          <w:rFonts w:ascii="仿宋_GB2312" w:eastAsia="仿宋_GB2312" w:hAnsi="宋体" w:cs="宋体" w:hint="eastAsia"/>
          <w:color w:val="000000"/>
          <w:sz w:val="32"/>
          <w:szCs w:val="32"/>
        </w:rPr>
        <w:t>年</w:t>
      </w:r>
      <w:r>
        <w:rPr>
          <w:rFonts w:ascii="仿宋_GB2312" w:eastAsia="仿宋_GB2312" w:hAnsi="Times New Roman" w:hint="eastAsia"/>
          <w:sz w:val="32"/>
          <w:szCs w:val="32"/>
        </w:rPr>
        <w:t>全区公共预算支出完成</w:t>
      </w:r>
      <w:r>
        <w:rPr>
          <w:rFonts w:ascii="仿宋_GB2312" w:eastAsia="仿宋_GB2312" w:hAnsi="Times New Roman"/>
          <w:sz w:val="32"/>
          <w:szCs w:val="32"/>
        </w:rPr>
        <w:t>147455</w:t>
      </w:r>
      <w:r>
        <w:rPr>
          <w:rFonts w:ascii="仿宋_GB2312" w:eastAsia="仿宋_GB2312" w:hAnsi="Times New Roman" w:hint="eastAsia"/>
          <w:sz w:val="32"/>
          <w:szCs w:val="32"/>
        </w:rPr>
        <w:t>万元，</w:t>
      </w:r>
      <w:r>
        <w:rPr>
          <w:rFonts w:ascii="仿宋_GB2312" w:eastAsia="仿宋_GB2312" w:hAnsi="宋体" w:hint="eastAsia"/>
          <w:sz w:val="32"/>
          <w:szCs w:val="32"/>
        </w:rPr>
        <w:t>完成年初预算</w:t>
      </w:r>
      <w:r>
        <w:rPr>
          <w:rFonts w:ascii="仿宋_GB2312" w:eastAsia="仿宋_GB2312" w:hAnsi="宋体"/>
          <w:sz w:val="32"/>
          <w:szCs w:val="32"/>
        </w:rPr>
        <w:t>147494</w:t>
      </w:r>
      <w:r>
        <w:rPr>
          <w:rFonts w:ascii="仿宋_GB2312" w:eastAsia="仿宋_GB2312" w:hAnsi="宋体" w:hint="eastAsia"/>
          <w:sz w:val="32"/>
          <w:szCs w:val="32"/>
        </w:rPr>
        <w:t>万元的</w:t>
      </w:r>
      <w:r>
        <w:rPr>
          <w:rFonts w:ascii="仿宋_GB2312" w:eastAsia="仿宋_GB2312" w:hAnsi="宋体"/>
          <w:sz w:val="32"/>
          <w:szCs w:val="32"/>
        </w:rPr>
        <w:t>99.97%</w:t>
      </w:r>
      <w:r>
        <w:rPr>
          <w:rFonts w:ascii="仿宋_GB2312" w:eastAsia="仿宋_GB2312" w:hAnsi="宋体" w:hint="eastAsia"/>
          <w:sz w:val="32"/>
          <w:szCs w:val="32"/>
        </w:rPr>
        <w:t>，</w:t>
      </w:r>
      <w:r>
        <w:rPr>
          <w:rFonts w:ascii="仿宋_GB2312" w:eastAsia="仿宋_GB2312" w:hAnsi="Times New Roman" w:hint="eastAsia"/>
          <w:sz w:val="32"/>
          <w:szCs w:val="32"/>
        </w:rPr>
        <w:t>同比减少</w:t>
      </w:r>
      <w:r>
        <w:rPr>
          <w:rFonts w:ascii="仿宋_GB2312" w:eastAsia="仿宋_GB2312" w:hAnsi="Times New Roman"/>
          <w:sz w:val="32"/>
          <w:szCs w:val="32"/>
        </w:rPr>
        <w:t>18642</w:t>
      </w:r>
      <w:r>
        <w:rPr>
          <w:rFonts w:ascii="仿宋_GB2312" w:eastAsia="仿宋_GB2312" w:hAnsi="Times New Roman" w:hint="eastAsia"/>
          <w:sz w:val="32"/>
          <w:szCs w:val="32"/>
        </w:rPr>
        <w:t>万元，下降</w:t>
      </w:r>
      <w:r>
        <w:rPr>
          <w:rFonts w:ascii="仿宋_GB2312" w:eastAsia="仿宋_GB2312" w:hAnsi="Times New Roman"/>
          <w:sz w:val="32"/>
          <w:szCs w:val="32"/>
        </w:rPr>
        <w:t>11.22%</w:t>
      </w:r>
      <w:r>
        <w:rPr>
          <w:rFonts w:ascii="仿宋_GB2312" w:eastAsia="仿宋_GB2312" w:hAnsi="Times New Roman" w:hint="eastAsia"/>
          <w:sz w:val="32"/>
          <w:szCs w:val="32"/>
        </w:rPr>
        <w:t>。支出没有实现增长的原因主要是</w:t>
      </w:r>
      <w:r>
        <w:rPr>
          <w:rFonts w:ascii="仿宋_GB2312" w:eastAsia="仿宋_GB2312" w:hAnsi="Times New Roman"/>
          <w:sz w:val="32"/>
          <w:szCs w:val="32"/>
        </w:rPr>
        <w:t>2015</w:t>
      </w:r>
      <w:r>
        <w:rPr>
          <w:rFonts w:ascii="仿宋_GB2312" w:eastAsia="仿宋_GB2312" w:hAnsi="Times New Roman" w:hint="eastAsia"/>
          <w:sz w:val="32"/>
          <w:szCs w:val="32"/>
        </w:rPr>
        <w:t>年按照中央规定清理压减存量资金安排支出，抬高了支出基数。一般公共预算支出加上上解支出</w:t>
      </w:r>
      <w:r>
        <w:rPr>
          <w:rFonts w:ascii="仿宋_GB2312" w:eastAsia="仿宋_GB2312" w:hAnsi="Times New Roman"/>
          <w:sz w:val="32"/>
          <w:szCs w:val="32"/>
        </w:rPr>
        <w:t>13980</w:t>
      </w:r>
      <w:r>
        <w:rPr>
          <w:rFonts w:ascii="仿宋_GB2312" w:eastAsia="仿宋_GB2312" w:hAnsi="Times New Roman" w:hint="eastAsia"/>
          <w:sz w:val="32"/>
          <w:szCs w:val="32"/>
        </w:rPr>
        <w:t>万元、债务还本支出</w:t>
      </w:r>
      <w:r>
        <w:rPr>
          <w:rFonts w:ascii="仿宋_GB2312" w:eastAsia="仿宋_GB2312" w:hAnsi="Times New Roman"/>
          <w:sz w:val="32"/>
          <w:szCs w:val="32"/>
        </w:rPr>
        <w:t>8025</w:t>
      </w:r>
      <w:r>
        <w:rPr>
          <w:rFonts w:ascii="仿宋_GB2312" w:eastAsia="仿宋_GB2312" w:hAnsi="Times New Roman" w:hint="eastAsia"/>
          <w:sz w:val="32"/>
          <w:szCs w:val="32"/>
        </w:rPr>
        <w:t>万元和结转下年</w:t>
      </w:r>
      <w:r>
        <w:rPr>
          <w:rFonts w:ascii="仿宋_GB2312" w:eastAsia="仿宋_GB2312" w:hAnsi="Times New Roman"/>
          <w:sz w:val="32"/>
          <w:szCs w:val="32"/>
        </w:rPr>
        <w:t>6376</w:t>
      </w:r>
      <w:r>
        <w:rPr>
          <w:rFonts w:ascii="仿宋_GB2312" w:eastAsia="仿宋_GB2312" w:hAnsi="Times New Roman" w:hint="eastAsia"/>
          <w:sz w:val="32"/>
          <w:szCs w:val="32"/>
        </w:rPr>
        <w:t>万元等支出，</w:t>
      </w:r>
      <w:r>
        <w:rPr>
          <w:rFonts w:ascii="仿宋_GB2312" w:eastAsia="仿宋_GB2312" w:hAnsi="Times New Roman"/>
          <w:sz w:val="32"/>
          <w:szCs w:val="32"/>
        </w:rPr>
        <w:t>2016</w:t>
      </w:r>
      <w:r>
        <w:rPr>
          <w:rFonts w:ascii="仿宋_GB2312" w:eastAsia="仿宋_GB2312" w:hAnsi="Times New Roman" w:hint="eastAsia"/>
          <w:sz w:val="32"/>
          <w:szCs w:val="32"/>
        </w:rPr>
        <w:t>年总支出为</w:t>
      </w:r>
      <w:r>
        <w:rPr>
          <w:rFonts w:ascii="仿宋_GB2312" w:eastAsia="仿宋_GB2312" w:hAnsi="Times New Roman"/>
          <w:sz w:val="32"/>
          <w:szCs w:val="32"/>
        </w:rPr>
        <w:t>175836</w:t>
      </w:r>
      <w:r>
        <w:rPr>
          <w:rFonts w:ascii="仿宋_GB2312" w:eastAsia="仿宋_GB2312" w:hAnsi="Times New Roman" w:hint="eastAsia"/>
          <w:sz w:val="32"/>
          <w:szCs w:val="32"/>
        </w:rPr>
        <w:t>万元。</w:t>
      </w:r>
    </w:p>
    <w:p w:rsidR="00E05C20" w:rsidRDefault="00E05C20">
      <w:pPr>
        <w:spacing w:line="600" w:lineRule="atLeast"/>
        <w:ind w:firstLine="627"/>
        <w:rPr>
          <w:rFonts w:ascii="宋体" w:cs="宋体"/>
          <w:color w:val="000000"/>
          <w:szCs w:val="21"/>
        </w:rPr>
      </w:pPr>
      <w:r>
        <w:rPr>
          <w:rFonts w:ascii="仿宋_GB2312" w:eastAsia="仿宋_GB2312" w:hAnsi="宋体" w:cs="宋体" w:hint="eastAsia"/>
          <w:b/>
          <w:bCs/>
          <w:color w:val="000000"/>
          <w:sz w:val="32"/>
          <w:szCs w:val="32"/>
        </w:rPr>
        <w:t>（二）政府性基金预算执行情况。</w:t>
      </w:r>
    </w:p>
    <w:p w:rsidR="00E05C20" w:rsidRDefault="00E05C20">
      <w:pPr>
        <w:spacing w:line="600" w:lineRule="atLeast"/>
        <w:ind w:firstLine="640"/>
        <w:rPr>
          <w:rFonts w:ascii="仿宋_GB2312" w:eastAsia="仿宋_GB2312" w:hAnsi="宋体" w:cs="宋体"/>
          <w:color w:val="000000"/>
          <w:sz w:val="32"/>
          <w:szCs w:val="32"/>
        </w:rPr>
      </w:pPr>
      <w:r>
        <w:rPr>
          <w:rFonts w:ascii="仿宋_GB2312" w:eastAsia="仿宋_GB2312" w:hAnsi="宋体" w:cs="宋体"/>
          <w:color w:val="000000"/>
          <w:sz w:val="32"/>
          <w:szCs w:val="32"/>
        </w:rPr>
        <w:t>2016</w:t>
      </w:r>
      <w:r>
        <w:rPr>
          <w:rFonts w:ascii="仿宋_GB2312" w:eastAsia="仿宋_GB2312" w:hAnsi="宋体" w:cs="宋体" w:hint="eastAsia"/>
          <w:color w:val="000000"/>
          <w:sz w:val="32"/>
          <w:szCs w:val="32"/>
        </w:rPr>
        <w:t>年全区政府性基金预算收入</w:t>
      </w:r>
      <w:r>
        <w:rPr>
          <w:rFonts w:ascii="仿宋_GB2312" w:eastAsia="仿宋_GB2312" w:hAnsi="宋体" w:cs="宋体"/>
          <w:color w:val="000000"/>
          <w:sz w:val="32"/>
          <w:szCs w:val="32"/>
        </w:rPr>
        <w:t>458</w:t>
      </w:r>
      <w:r>
        <w:rPr>
          <w:rFonts w:ascii="仿宋_GB2312" w:eastAsia="仿宋_GB2312" w:hAnsi="宋体" w:cs="宋体" w:hint="eastAsia"/>
          <w:color w:val="000000"/>
          <w:sz w:val="32"/>
          <w:szCs w:val="32"/>
        </w:rPr>
        <w:t>万元，增长</w:t>
      </w:r>
      <w:r>
        <w:rPr>
          <w:rFonts w:ascii="仿宋_GB2312" w:eastAsia="仿宋_GB2312" w:hAnsi="宋体" w:cs="宋体"/>
          <w:color w:val="000000"/>
          <w:sz w:val="32"/>
          <w:szCs w:val="32"/>
        </w:rPr>
        <w:t>141.05%</w:t>
      </w:r>
      <w:r>
        <w:rPr>
          <w:rFonts w:ascii="仿宋_GB2312" w:eastAsia="仿宋_GB2312" w:hAnsi="宋体" w:cs="宋体" w:hint="eastAsia"/>
          <w:color w:val="000000"/>
          <w:sz w:val="32"/>
          <w:szCs w:val="32"/>
        </w:rPr>
        <w:t>。其中，体育彩票公益金收入</w:t>
      </w:r>
      <w:r>
        <w:rPr>
          <w:rFonts w:ascii="仿宋_GB2312" w:eastAsia="仿宋_GB2312" w:hAnsi="宋体" w:cs="宋体"/>
          <w:color w:val="000000"/>
          <w:sz w:val="32"/>
          <w:szCs w:val="32"/>
        </w:rPr>
        <w:t>394</w:t>
      </w:r>
      <w:r>
        <w:rPr>
          <w:rFonts w:ascii="仿宋_GB2312" w:eastAsia="仿宋_GB2312" w:hAnsi="宋体" w:cs="宋体" w:hint="eastAsia"/>
          <w:color w:val="000000"/>
          <w:sz w:val="32"/>
          <w:szCs w:val="32"/>
        </w:rPr>
        <w:t>万元，增长</w:t>
      </w:r>
      <w:r>
        <w:rPr>
          <w:rFonts w:ascii="仿宋_GB2312" w:eastAsia="仿宋_GB2312" w:hAnsi="宋体" w:cs="宋体"/>
          <w:color w:val="000000"/>
          <w:sz w:val="32"/>
          <w:szCs w:val="32"/>
        </w:rPr>
        <w:t>107.37%</w:t>
      </w:r>
      <w:r>
        <w:rPr>
          <w:rFonts w:ascii="仿宋_GB2312" w:eastAsia="仿宋_GB2312" w:hAnsi="宋体" w:cs="宋体" w:hint="eastAsia"/>
          <w:color w:val="000000"/>
          <w:sz w:val="32"/>
          <w:szCs w:val="32"/>
        </w:rPr>
        <w:t>。加上政府性基金补助收入</w:t>
      </w:r>
      <w:r>
        <w:rPr>
          <w:rFonts w:ascii="仿宋_GB2312" w:eastAsia="仿宋_GB2312" w:hAnsi="宋体" w:cs="宋体"/>
          <w:color w:val="000000"/>
          <w:sz w:val="32"/>
          <w:szCs w:val="32"/>
        </w:rPr>
        <w:t>32563</w:t>
      </w:r>
      <w:r>
        <w:rPr>
          <w:rFonts w:ascii="仿宋_GB2312" w:eastAsia="仿宋_GB2312" w:hAnsi="宋体" w:cs="宋体" w:hint="eastAsia"/>
          <w:color w:val="000000"/>
          <w:sz w:val="32"/>
          <w:szCs w:val="32"/>
        </w:rPr>
        <w:t>万元、上年结余收入</w:t>
      </w:r>
      <w:r>
        <w:rPr>
          <w:rFonts w:ascii="仿宋_GB2312" w:eastAsia="仿宋_GB2312" w:hAnsi="宋体" w:cs="宋体"/>
          <w:color w:val="000000"/>
          <w:sz w:val="32"/>
          <w:szCs w:val="32"/>
        </w:rPr>
        <w:t>3994</w:t>
      </w:r>
      <w:r>
        <w:rPr>
          <w:rFonts w:ascii="仿宋_GB2312" w:eastAsia="仿宋_GB2312" w:hAnsi="宋体" w:cs="宋体" w:hint="eastAsia"/>
          <w:color w:val="000000"/>
          <w:sz w:val="32"/>
          <w:szCs w:val="32"/>
        </w:rPr>
        <w:t>万元，全区政府性基金预算总收入</w:t>
      </w:r>
      <w:r>
        <w:rPr>
          <w:rFonts w:ascii="仿宋_GB2312" w:eastAsia="仿宋_GB2312" w:hAnsi="宋体" w:cs="宋体"/>
          <w:color w:val="000000"/>
          <w:sz w:val="32"/>
          <w:szCs w:val="32"/>
        </w:rPr>
        <w:t>37015</w:t>
      </w:r>
      <w:r>
        <w:rPr>
          <w:rFonts w:ascii="仿宋_GB2312" w:eastAsia="仿宋_GB2312" w:hAnsi="宋体" w:cs="宋体" w:hint="eastAsia"/>
          <w:color w:val="000000"/>
          <w:sz w:val="32"/>
          <w:szCs w:val="32"/>
        </w:rPr>
        <w:t>万元。</w:t>
      </w:r>
      <w:r>
        <w:rPr>
          <w:rFonts w:ascii="仿宋_GB2312" w:eastAsia="仿宋_GB2312" w:hAnsi="宋体" w:cs="宋体"/>
          <w:color w:val="000000"/>
          <w:sz w:val="32"/>
          <w:szCs w:val="32"/>
        </w:rPr>
        <w:t>2016</w:t>
      </w:r>
      <w:r>
        <w:rPr>
          <w:rFonts w:ascii="仿宋_GB2312" w:eastAsia="仿宋_GB2312" w:hAnsi="宋体" w:cs="宋体" w:hint="eastAsia"/>
          <w:color w:val="000000"/>
          <w:sz w:val="32"/>
          <w:szCs w:val="32"/>
        </w:rPr>
        <w:t>年全区政府性基金预算支出</w:t>
      </w:r>
      <w:r>
        <w:rPr>
          <w:rFonts w:ascii="仿宋_GB2312" w:eastAsia="仿宋_GB2312" w:hAnsi="宋体" w:cs="宋体"/>
          <w:color w:val="000000"/>
          <w:sz w:val="32"/>
          <w:szCs w:val="32"/>
        </w:rPr>
        <w:t>32182</w:t>
      </w:r>
      <w:r>
        <w:rPr>
          <w:rFonts w:ascii="仿宋_GB2312" w:eastAsia="仿宋_GB2312" w:hAnsi="宋体" w:cs="宋体" w:hint="eastAsia"/>
          <w:color w:val="000000"/>
          <w:sz w:val="32"/>
          <w:szCs w:val="32"/>
        </w:rPr>
        <w:t>万元，加上调出资金</w:t>
      </w:r>
      <w:r>
        <w:rPr>
          <w:rFonts w:ascii="仿宋_GB2312" w:eastAsia="仿宋_GB2312" w:hAnsi="宋体" w:cs="宋体"/>
          <w:color w:val="000000"/>
          <w:sz w:val="32"/>
          <w:szCs w:val="32"/>
        </w:rPr>
        <w:t>434</w:t>
      </w:r>
      <w:r>
        <w:rPr>
          <w:rFonts w:ascii="仿宋_GB2312" w:eastAsia="仿宋_GB2312" w:hAnsi="宋体" w:cs="宋体" w:hint="eastAsia"/>
          <w:color w:val="000000"/>
          <w:sz w:val="32"/>
          <w:szCs w:val="32"/>
        </w:rPr>
        <w:t>万元，全年共支出</w:t>
      </w:r>
      <w:r>
        <w:rPr>
          <w:rFonts w:ascii="仿宋_GB2312" w:eastAsia="仿宋_GB2312" w:hAnsi="宋体" w:cs="宋体"/>
          <w:color w:val="000000"/>
          <w:sz w:val="32"/>
          <w:szCs w:val="32"/>
        </w:rPr>
        <w:t>32616</w:t>
      </w:r>
      <w:r>
        <w:rPr>
          <w:rFonts w:ascii="仿宋_GB2312" w:eastAsia="仿宋_GB2312" w:hAnsi="宋体" w:cs="宋体" w:hint="eastAsia"/>
          <w:color w:val="000000"/>
          <w:sz w:val="32"/>
          <w:szCs w:val="32"/>
        </w:rPr>
        <w:t>万元，年终结余资金</w:t>
      </w:r>
      <w:r>
        <w:rPr>
          <w:rFonts w:ascii="仿宋_GB2312" w:eastAsia="仿宋_GB2312" w:hAnsi="宋体" w:cs="宋体"/>
          <w:color w:val="000000"/>
          <w:sz w:val="32"/>
          <w:szCs w:val="32"/>
        </w:rPr>
        <w:t>4399</w:t>
      </w:r>
      <w:r>
        <w:rPr>
          <w:rFonts w:ascii="仿宋_GB2312" w:eastAsia="仿宋_GB2312" w:hAnsi="宋体" w:cs="宋体" w:hint="eastAsia"/>
          <w:color w:val="000000"/>
          <w:sz w:val="32"/>
          <w:szCs w:val="32"/>
        </w:rPr>
        <w:t>万元。</w:t>
      </w:r>
    </w:p>
    <w:p w:rsidR="00E05C20" w:rsidRDefault="00E05C20">
      <w:pPr>
        <w:spacing w:line="600" w:lineRule="atLeast"/>
        <w:ind w:firstLine="640"/>
        <w:rPr>
          <w:rFonts w:ascii="仿宋_GB2312" w:eastAsia="仿宋_GB2312" w:hAnsi="宋体" w:cs="Arial"/>
          <w:b/>
          <w:bCs/>
          <w:color w:val="484848"/>
          <w:sz w:val="32"/>
          <w:szCs w:val="32"/>
        </w:rPr>
      </w:pPr>
      <w:r>
        <w:rPr>
          <w:rFonts w:ascii="仿宋_GB2312" w:eastAsia="仿宋_GB2312" w:hAnsi="宋体" w:cs="Arial" w:hint="eastAsia"/>
          <w:b/>
          <w:bCs/>
          <w:color w:val="484848"/>
          <w:sz w:val="32"/>
          <w:szCs w:val="32"/>
        </w:rPr>
        <w:t>（三）国有资本经营预算执行情况和社会保险基金预算执行情况。</w:t>
      </w:r>
    </w:p>
    <w:p w:rsidR="00E05C20" w:rsidRDefault="00E05C20">
      <w:pPr>
        <w:spacing w:line="600" w:lineRule="atLeast"/>
        <w:ind w:firstLineChars="211" w:firstLine="675"/>
        <w:rPr>
          <w:rFonts w:ascii="仿宋_GB2312" w:eastAsia="仿宋_GB2312" w:hAnsi="宋体" w:cs="Arial"/>
          <w:bCs/>
          <w:color w:val="484848"/>
          <w:sz w:val="32"/>
          <w:szCs w:val="32"/>
        </w:rPr>
      </w:pPr>
      <w:r>
        <w:rPr>
          <w:rFonts w:ascii="仿宋_GB2312" w:eastAsia="仿宋_GB2312" w:hAnsi="宋体" w:cs="Arial" w:hint="eastAsia"/>
          <w:bCs/>
          <w:color w:val="484848"/>
          <w:sz w:val="32"/>
          <w:szCs w:val="32"/>
        </w:rPr>
        <w:t>我区国有企业经营不善，没有利润上缴，也没有股利股息收入及产权转让收入上缴，所以国有资本经营预算收入为零，支出也为零。我区的社会保险基金预算并入市预算并由市执行，所以没有单独的社会保险基金预算。</w:t>
      </w:r>
    </w:p>
    <w:p w:rsidR="00E05C20" w:rsidRDefault="00E05C20">
      <w:pPr>
        <w:snapToGrid w:val="0"/>
        <w:spacing w:line="480" w:lineRule="exact"/>
        <w:ind w:firstLineChars="200" w:firstLine="640"/>
        <w:rPr>
          <w:rFonts w:ascii="仿宋_GB2312" w:eastAsia="仿宋_GB2312" w:hAnsi="宋体" w:cs="Arial"/>
          <w:b/>
          <w:bCs/>
          <w:color w:val="484848"/>
          <w:sz w:val="32"/>
          <w:szCs w:val="32"/>
        </w:rPr>
      </w:pPr>
      <w:r>
        <w:rPr>
          <w:rFonts w:ascii="仿宋_GB2312" w:eastAsia="仿宋_GB2312" w:hAnsi="宋体" w:cs="Arial" w:hint="eastAsia"/>
          <w:b/>
          <w:bCs/>
          <w:color w:val="484848"/>
          <w:sz w:val="32"/>
          <w:szCs w:val="32"/>
        </w:rPr>
        <w:t>（四）地方政府债务情况。</w:t>
      </w:r>
    </w:p>
    <w:p w:rsidR="00E05C20" w:rsidRDefault="00E05C20">
      <w:pPr>
        <w:snapToGrid w:val="0"/>
        <w:spacing w:line="600" w:lineRule="exact"/>
        <w:ind w:firstLineChars="200" w:firstLine="640"/>
        <w:rPr>
          <w:rFonts w:ascii="仿宋_GB2312" w:eastAsia="仿宋_GB2312"/>
          <w:sz w:val="32"/>
          <w:szCs w:val="32"/>
        </w:rPr>
      </w:pPr>
      <w:r>
        <w:rPr>
          <w:rFonts w:ascii="仿宋_GB2312" w:eastAsia="仿宋_GB2312" w:hint="eastAsia"/>
          <w:sz w:val="32"/>
          <w:szCs w:val="32"/>
        </w:rPr>
        <w:t>截至</w:t>
      </w:r>
      <w:r>
        <w:rPr>
          <w:rFonts w:ascii="仿宋_GB2312" w:eastAsia="仿宋_GB2312"/>
          <w:sz w:val="32"/>
          <w:szCs w:val="32"/>
        </w:rPr>
        <w:t>2016</w:t>
      </w:r>
      <w:r>
        <w:rPr>
          <w:rFonts w:ascii="仿宋_GB2312" w:eastAsia="仿宋_GB2312" w:hint="eastAsia"/>
          <w:sz w:val="32"/>
          <w:szCs w:val="32"/>
        </w:rPr>
        <w:t>年</w:t>
      </w:r>
      <w:r>
        <w:rPr>
          <w:rFonts w:ascii="仿宋_GB2312" w:eastAsia="仿宋_GB2312"/>
          <w:sz w:val="32"/>
          <w:szCs w:val="32"/>
        </w:rPr>
        <w:t>12</w:t>
      </w:r>
      <w:r>
        <w:rPr>
          <w:rFonts w:ascii="仿宋_GB2312" w:eastAsia="仿宋_GB2312" w:hint="eastAsia"/>
          <w:sz w:val="32"/>
          <w:szCs w:val="32"/>
        </w:rPr>
        <w:t>月</w:t>
      </w:r>
      <w:r>
        <w:rPr>
          <w:rFonts w:ascii="仿宋_GB2312" w:eastAsia="仿宋_GB2312"/>
          <w:sz w:val="32"/>
          <w:szCs w:val="32"/>
        </w:rPr>
        <w:t>31</w:t>
      </w:r>
      <w:r>
        <w:rPr>
          <w:rFonts w:ascii="仿宋_GB2312" w:eastAsia="仿宋_GB2312" w:hint="eastAsia"/>
          <w:sz w:val="32"/>
          <w:szCs w:val="32"/>
        </w:rPr>
        <w:t>日，霞山区政府性债务余额</w:t>
      </w:r>
      <w:r>
        <w:rPr>
          <w:rFonts w:ascii="仿宋_GB2312" w:eastAsia="仿宋_GB2312"/>
          <w:sz w:val="32"/>
          <w:szCs w:val="32"/>
        </w:rPr>
        <w:t>3436.22</w:t>
      </w:r>
      <w:r>
        <w:rPr>
          <w:rFonts w:ascii="仿宋_GB2312" w:eastAsia="仿宋_GB2312" w:hint="eastAsia"/>
          <w:sz w:val="32"/>
          <w:szCs w:val="32"/>
        </w:rPr>
        <w:t>万元，其中：政府负有偿还责任的债务</w:t>
      </w:r>
      <w:r>
        <w:rPr>
          <w:rFonts w:ascii="仿宋_GB2312" w:eastAsia="仿宋_GB2312"/>
          <w:sz w:val="32"/>
          <w:szCs w:val="32"/>
        </w:rPr>
        <w:t>234.86</w:t>
      </w:r>
      <w:r>
        <w:rPr>
          <w:rFonts w:ascii="仿宋_GB2312" w:eastAsia="仿宋_GB2312" w:hint="eastAsia"/>
          <w:sz w:val="32"/>
          <w:szCs w:val="32"/>
        </w:rPr>
        <w:t>万元，政府负有担保责任的债务</w:t>
      </w:r>
      <w:r>
        <w:rPr>
          <w:rFonts w:ascii="仿宋_GB2312" w:eastAsia="仿宋_GB2312"/>
          <w:sz w:val="32"/>
          <w:szCs w:val="32"/>
        </w:rPr>
        <w:t>40</w:t>
      </w:r>
      <w:r>
        <w:rPr>
          <w:rFonts w:ascii="仿宋_GB2312" w:eastAsia="仿宋_GB2312" w:hint="eastAsia"/>
          <w:sz w:val="32"/>
          <w:szCs w:val="32"/>
        </w:rPr>
        <w:t>万元，政府可能承担一定救助责任的债务</w:t>
      </w:r>
      <w:r>
        <w:rPr>
          <w:rFonts w:ascii="仿宋_GB2312" w:eastAsia="仿宋_GB2312"/>
          <w:sz w:val="32"/>
          <w:szCs w:val="32"/>
        </w:rPr>
        <w:t>3161.36</w:t>
      </w:r>
      <w:r>
        <w:rPr>
          <w:rFonts w:ascii="仿宋_GB2312" w:eastAsia="仿宋_GB2312" w:hint="eastAsia"/>
          <w:sz w:val="32"/>
          <w:szCs w:val="32"/>
        </w:rPr>
        <w:t>万元。</w:t>
      </w:r>
    </w:p>
    <w:p w:rsidR="00E05C20" w:rsidRDefault="00E05C20">
      <w:pPr>
        <w:snapToGrid w:val="0"/>
        <w:spacing w:line="600" w:lineRule="exact"/>
        <w:ind w:firstLineChars="200" w:firstLine="640"/>
        <w:rPr>
          <w:rFonts w:ascii="仿宋_GB2312" w:eastAsia="仿宋_GB2312" w:hAnsi="Times New Roman"/>
          <w:kern w:val="2"/>
          <w:sz w:val="32"/>
          <w:szCs w:val="32"/>
        </w:rPr>
      </w:pPr>
      <w:r>
        <w:rPr>
          <w:rFonts w:ascii="仿宋_GB2312" w:eastAsia="仿宋_GB2312" w:hAnsi="Times New Roman" w:hint="eastAsia"/>
          <w:kern w:val="2"/>
          <w:sz w:val="32"/>
          <w:szCs w:val="32"/>
        </w:rPr>
        <w:t>政府债务置换情况。至</w:t>
      </w:r>
      <w:r>
        <w:rPr>
          <w:rFonts w:ascii="仿宋_GB2312" w:eastAsia="仿宋_GB2312" w:hAnsi="Times New Roman"/>
          <w:kern w:val="2"/>
          <w:sz w:val="32"/>
          <w:szCs w:val="32"/>
        </w:rPr>
        <w:t>2016</w:t>
      </w:r>
      <w:r>
        <w:rPr>
          <w:rFonts w:ascii="仿宋_GB2312" w:eastAsia="仿宋_GB2312" w:hAnsi="Times New Roman" w:hint="eastAsia"/>
          <w:kern w:val="2"/>
          <w:sz w:val="32"/>
          <w:szCs w:val="32"/>
        </w:rPr>
        <w:t>年底共置换政府债</w:t>
      </w:r>
      <w:r>
        <w:rPr>
          <w:rFonts w:ascii="仿宋_GB2312" w:eastAsia="仿宋_GB2312" w:hint="eastAsia"/>
          <w:color w:val="000000"/>
          <w:sz w:val="32"/>
          <w:szCs w:val="32"/>
          <w:shd w:val="clear" w:color="auto" w:fill="FFFFFF"/>
        </w:rPr>
        <w:t>券</w:t>
      </w:r>
      <w:r>
        <w:rPr>
          <w:rFonts w:ascii="仿宋_GB2312" w:eastAsia="仿宋_GB2312" w:hAnsi="Times New Roman"/>
          <w:kern w:val="2"/>
          <w:sz w:val="32"/>
          <w:szCs w:val="32"/>
        </w:rPr>
        <w:t>12000.5</w:t>
      </w:r>
      <w:r>
        <w:rPr>
          <w:rFonts w:ascii="仿宋_GB2312" w:eastAsia="仿宋_GB2312" w:hAnsi="Times New Roman" w:hint="eastAsia"/>
          <w:kern w:val="2"/>
          <w:sz w:val="32"/>
          <w:szCs w:val="32"/>
        </w:rPr>
        <w:t>万元，其中</w:t>
      </w:r>
      <w:r>
        <w:rPr>
          <w:rFonts w:ascii="仿宋_GB2312" w:eastAsia="仿宋_GB2312" w:hAnsi="Times New Roman"/>
          <w:kern w:val="2"/>
          <w:sz w:val="32"/>
          <w:szCs w:val="32"/>
        </w:rPr>
        <w:t>2016</w:t>
      </w:r>
      <w:r>
        <w:rPr>
          <w:rFonts w:ascii="仿宋_GB2312" w:eastAsia="仿宋_GB2312" w:hAnsi="Times New Roman" w:hint="eastAsia"/>
          <w:kern w:val="2"/>
          <w:sz w:val="32"/>
          <w:szCs w:val="32"/>
        </w:rPr>
        <w:t>年置换</w:t>
      </w:r>
      <w:r>
        <w:rPr>
          <w:rFonts w:ascii="仿宋_GB2312" w:eastAsia="仿宋_GB2312" w:hAnsi="Times New Roman"/>
          <w:kern w:val="2"/>
          <w:sz w:val="32"/>
          <w:szCs w:val="32"/>
        </w:rPr>
        <w:t>8232.5</w:t>
      </w:r>
      <w:r>
        <w:rPr>
          <w:rFonts w:ascii="仿宋_GB2312" w:eastAsia="仿宋_GB2312" w:hAnsi="Times New Roman" w:hint="eastAsia"/>
          <w:kern w:val="2"/>
          <w:sz w:val="32"/>
          <w:szCs w:val="32"/>
        </w:rPr>
        <w:t>万元。</w:t>
      </w:r>
      <w:r>
        <w:rPr>
          <w:rFonts w:ascii="仿宋_GB2312" w:eastAsia="仿宋_GB2312" w:hint="eastAsia"/>
          <w:color w:val="000000"/>
          <w:sz w:val="32"/>
          <w:szCs w:val="32"/>
          <w:shd w:val="clear" w:color="auto" w:fill="FFFFFF"/>
        </w:rPr>
        <w:t>通过债券置换，降低我区利息负担，优化期限结构，腾出更多资金用于民生支出。</w:t>
      </w:r>
    </w:p>
    <w:p w:rsidR="00E05C20" w:rsidRDefault="00E05C20">
      <w:pPr>
        <w:spacing w:line="600" w:lineRule="atLeast"/>
        <w:ind w:firstLineChars="161" w:firstLine="515"/>
        <w:rPr>
          <w:rFonts w:ascii="仿宋_GB2312" w:eastAsia="仿宋_GB2312" w:hAnsi="宋体" w:cs="Arial"/>
          <w:b/>
          <w:bCs/>
          <w:color w:val="484848"/>
          <w:sz w:val="32"/>
          <w:szCs w:val="32"/>
        </w:rPr>
      </w:pPr>
      <w:r>
        <w:rPr>
          <w:rFonts w:ascii="仿宋_GB2312" w:eastAsia="仿宋_GB2312" w:hAnsi="宋体" w:cs="Arial" w:hint="eastAsia"/>
          <w:b/>
          <w:bCs/>
          <w:color w:val="484848"/>
          <w:sz w:val="32"/>
          <w:szCs w:val="32"/>
        </w:rPr>
        <w:t>（五）“三公”经费支出情况。</w:t>
      </w:r>
    </w:p>
    <w:p w:rsidR="00E05C20" w:rsidRDefault="00E05C20">
      <w:pPr>
        <w:spacing w:line="600" w:lineRule="atLeast"/>
        <w:ind w:firstLineChars="260" w:firstLine="832"/>
        <w:rPr>
          <w:rFonts w:ascii="仿宋_GB2312" w:eastAsia="仿宋_GB2312" w:hAnsi="宋体" w:cs="Arial"/>
          <w:b/>
          <w:bCs/>
          <w:color w:val="484848"/>
          <w:sz w:val="32"/>
          <w:szCs w:val="32"/>
        </w:rPr>
      </w:pPr>
      <w:r>
        <w:rPr>
          <w:rFonts w:ascii="仿宋_GB2312" w:eastAsia="仿宋_GB2312" w:hAnsi="Arial" w:cs="Arial"/>
          <w:color w:val="484848"/>
          <w:sz w:val="32"/>
          <w:szCs w:val="32"/>
        </w:rPr>
        <w:t>2016</w:t>
      </w:r>
      <w:r>
        <w:rPr>
          <w:rFonts w:ascii="仿宋_GB2312" w:eastAsia="仿宋_GB2312" w:hAnsi="Arial" w:cs="Arial" w:hint="eastAsia"/>
          <w:color w:val="484848"/>
          <w:sz w:val="32"/>
          <w:szCs w:val="32"/>
        </w:rPr>
        <w:t>年霞山区财政拨款“三公”经费支出</w:t>
      </w:r>
      <w:r>
        <w:rPr>
          <w:rFonts w:ascii="仿宋_GB2312" w:eastAsia="仿宋_GB2312" w:hAnsi="Arial" w:cs="Arial"/>
          <w:color w:val="484848"/>
          <w:sz w:val="32"/>
          <w:szCs w:val="32"/>
        </w:rPr>
        <w:t>552</w:t>
      </w:r>
      <w:r>
        <w:rPr>
          <w:rFonts w:ascii="仿宋_GB2312" w:eastAsia="仿宋_GB2312" w:hAnsi="Arial" w:cs="Arial" w:hint="eastAsia"/>
          <w:color w:val="484848"/>
          <w:sz w:val="32"/>
          <w:szCs w:val="32"/>
        </w:rPr>
        <w:t>万元，同比增加</w:t>
      </w:r>
      <w:r>
        <w:rPr>
          <w:rFonts w:ascii="仿宋_GB2312" w:eastAsia="仿宋_GB2312" w:hAnsi="Arial" w:cs="Arial"/>
          <w:color w:val="484848"/>
          <w:sz w:val="32"/>
          <w:szCs w:val="32"/>
        </w:rPr>
        <w:t>92</w:t>
      </w:r>
      <w:r>
        <w:rPr>
          <w:rFonts w:ascii="仿宋_GB2312" w:eastAsia="仿宋_GB2312" w:hAnsi="Arial" w:cs="Arial" w:hint="eastAsia"/>
          <w:color w:val="484848"/>
          <w:sz w:val="32"/>
          <w:szCs w:val="32"/>
        </w:rPr>
        <w:t>万元，增长</w:t>
      </w:r>
      <w:r>
        <w:rPr>
          <w:rFonts w:ascii="仿宋_GB2312" w:eastAsia="仿宋_GB2312" w:hAnsi="Arial" w:cs="Arial"/>
          <w:color w:val="484848"/>
          <w:sz w:val="32"/>
          <w:szCs w:val="32"/>
        </w:rPr>
        <w:t>20%</w:t>
      </w:r>
      <w:r>
        <w:rPr>
          <w:rFonts w:ascii="仿宋_GB2312" w:eastAsia="仿宋_GB2312" w:hAnsi="Arial" w:cs="Arial" w:hint="eastAsia"/>
          <w:color w:val="484848"/>
          <w:sz w:val="32"/>
          <w:szCs w:val="32"/>
        </w:rPr>
        <w:t>。其中：因公出国（境）费用</w:t>
      </w:r>
      <w:r>
        <w:rPr>
          <w:rFonts w:ascii="仿宋_GB2312" w:eastAsia="仿宋_GB2312" w:hAnsi="Arial" w:cs="Arial"/>
          <w:color w:val="484848"/>
          <w:sz w:val="32"/>
          <w:szCs w:val="32"/>
        </w:rPr>
        <w:t>18</w:t>
      </w:r>
      <w:r>
        <w:rPr>
          <w:rFonts w:ascii="仿宋_GB2312" w:eastAsia="仿宋_GB2312" w:hAnsi="Arial" w:cs="Arial" w:hint="eastAsia"/>
          <w:color w:val="484848"/>
          <w:sz w:val="32"/>
          <w:szCs w:val="32"/>
        </w:rPr>
        <w:t>万元，增长</w:t>
      </w:r>
      <w:r>
        <w:rPr>
          <w:rFonts w:ascii="仿宋_GB2312" w:eastAsia="仿宋_GB2312" w:hAnsi="Arial" w:cs="Arial"/>
          <w:color w:val="484848"/>
          <w:sz w:val="32"/>
          <w:szCs w:val="32"/>
        </w:rPr>
        <w:t>157.14%;</w:t>
      </w:r>
      <w:r>
        <w:rPr>
          <w:rFonts w:ascii="仿宋_GB2312" w:eastAsia="仿宋_GB2312" w:hAnsi="Arial" w:cs="Arial" w:hint="eastAsia"/>
          <w:color w:val="484848"/>
          <w:sz w:val="32"/>
          <w:szCs w:val="32"/>
        </w:rPr>
        <w:t>公务接待费</w:t>
      </w:r>
      <w:r>
        <w:rPr>
          <w:rFonts w:ascii="仿宋_GB2312" w:eastAsia="仿宋_GB2312" w:hAnsi="Arial" w:cs="Arial"/>
          <w:color w:val="484848"/>
          <w:sz w:val="32"/>
          <w:szCs w:val="32"/>
        </w:rPr>
        <w:t>136</w:t>
      </w:r>
      <w:r>
        <w:rPr>
          <w:rFonts w:ascii="仿宋_GB2312" w:eastAsia="仿宋_GB2312" w:hAnsi="Arial" w:cs="Arial" w:hint="eastAsia"/>
          <w:color w:val="484848"/>
          <w:sz w:val="32"/>
          <w:szCs w:val="32"/>
        </w:rPr>
        <w:t>万元，增长</w:t>
      </w:r>
      <w:r>
        <w:rPr>
          <w:rFonts w:ascii="仿宋_GB2312" w:eastAsia="仿宋_GB2312" w:hAnsi="Arial" w:cs="Arial"/>
          <w:color w:val="484848"/>
          <w:sz w:val="32"/>
          <w:szCs w:val="32"/>
        </w:rPr>
        <w:t>78.95%;</w:t>
      </w:r>
      <w:r>
        <w:rPr>
          <w:rFonts w:ascii="仿宋_GB2312" w:eastAsia="仿宋_GB2312" w:hAnsi="Arial" w:cs="Arial" w:hint="eastAsia"/>
          <w:color w:val="484848"/>
          <w:sz w:val="32"/>
          <w:szCs w:val="32"/>
        </w:rPr>
        <w:t>公务用车运行维护及购置费</w:t>
      </w:r>
      <w:r>
        <w:rPr>
          <w:rFonts w:ascii="仿宋_GB2312" w:eastAsia="仿宋_GB2312" w:hAnsi="Arial" w:cs="Arial"/>
          <w:color w:val="484848"/>
          <w:sz w:val="32"/>
          <w:szCs w:val="32"/>
        </w:rPr>
        <w:t>398</w:t>
      </w:r>
      <w:r>
        <w:rPr>
          <w:rFonts w:ascii="仿宋_GB2312" w:eastAsia="仿宋_GB2312" w:hAnsi="Arial" w:cs="Arial" w:hint="eastAsia"/>
          <w:color w:val="484848"/>
          <w:sz w:val="32"/>
          <w:szCs w:val="32"/>
        </w:rPr>
        <w:t>万元</w:t>
      </w:r>
      <w:r>
        <w:rPr>
          <w:rFonts w:ascii="仿宋_GB2312" w:eastAsia="仿宋_GB2312" w:hAnsi="Arial" w:cs="Arial"/>
          <w:color w:val="484848"/>
          <w:sz w:val="32"/>
          <w:szCs w:val="32"/>
        </w:rPr>
        <w:t>,</w:t>
      </w:r>
      <w:r>
        <w:rPr>
          <w:rFonts w:ascii="仿宋_GB2312" w:eastAsia="仿宋_GB2312" w:hAnsi="Arial" w:cs="Arial" w:hint="eastAsia"/>
          <w:color w:val="484848"/>
          <w:sz w:val="32"/>
          <w:szCs w:val="32"/>
        </w:rPr>
        <w:t>增长</w:t>
      </w:r>
      <w:r>
        <w:rPr>
          <w:rFonts w:ascii="仿宋_GB2312" w:eastAsia="仿宋_GB2312" w:hAnsi="Arial" w:cs="Arial"/>
          <w:color w:val="484848"/>
          <w:sz w:val="32"/>
          <w:szCs w:val="32"/>
        </w:rPr>
        <w:t>5.57%,</w:t>
      </w:r>
      <w:r>
        <w:rPr>
          <w:rFonts w:ascii="仿宋_GB2312" w:eastAsia="仿宋_GB2312" w:hAnsi="Arial" w:cs="Arial" w:hint="eastAsia"/>
          <w:color w:val="484848"/>
          <w:sz w:val="32"/>
          <w:szCs w:val="32"/>
        </w:rPr>
        <w:t>主要是去年接待办购置了一辆中巴车。</w:t>
      </w:r>
    </w:p>
    <w:p w:rsidR="00E05C20" w:rsidRDefault="00E05C20">
      <w:pPr>
        <w:spacing w:line="600" w:lineRule="atLeast"/>
        <w:ind w:firstLine="640"/>
        <w:rPr>
          <w:rFonts w:ascii="宋体" w:cs="宋体"/>
          <w:color w:val="000000"/>
          <w:szCs w:val="21"/>
        </w:rPr>
      </w:pPr>
      <w:r>
        <w:rPr>
          <w:rFonts w:ascii="楷体_GB2312" w:eastAsia="楷体_GB2312" w:hAnsi="宋体" w:cs="宋体" w:hint="eastAsia"/>
          <w:b/>
          <w:bCs/>
          <w:color w:val="000000"/>
          <w:sz w:val="32"/>
          <w:szCs w:val="32"/>
        </w:rPr>
        <w:t>二、为确保</w:t>
      </w:r>
      <w:r>
        <w:rPr>
          <w:rFonts w:ascii="楷体_GB2312" w:eastAsia="楷体_GB2312" w:hAnsi="宋体" w:cs="宋体"/>
          <w:b/>
          <w:bCs/>
          <w:color w:val="000000"/>
          <w:sz w:val="32"/>
          <w:szCs w:val="32"/>
        </w:rPr>
        <w:t>2016</w:t>
      </w:r>
      <w:r>
        <w:rPr>
          <w:rFonts w:ascii="楷体_GB2312" w:eastAsia="楷体_GB2312" w:hAnsi="宋体" w:cs="宋体" w:hint="eastAsia"/>
          <w:b/>
          <w:bCs/>
          <w:color w:val="000000"/>
          <w:sz w:val="32"/>
          <w:szCs w:val="32"/>
        </w:rPr>
        <w:t>年财政各项工作及预算任务的完成，我们着重抓了以下几方面的工作：</w:t>
      </w:r>
    </w:p>
    <w:p w:rsidR="00E05C20" w:rsidRDefault="00E05C20">
      <w:pPr>
        <w:spacing w:line="600" w:lineRule="atLeast"/>
        <w:ind w:firstLine="627"/>
        <w:rPr>
          <w:rFonts w:ascii="宋体" w:cs="宋体"/>
          <w:color w:val="000000"/>
          <w:szCs w:val="21"/>
        </w:rPr>
      </w:pPr>
      <w:r>
        <w:rPr>
          <w:rFonts w:ascii="仿宋_GB2312" w:eastAsia="仿宋_GB2312" w:hAnsi="宋体" w:cs="宋体" w:hint="eastAsia"/>
          <w:b/>
          <w:bCs/>
          <w:color w:val="000000"/>
          <w:sz w:val="32"/>
          <w:szCs w:val="32"/>
        </w:rPr>
        <w:t>（一）全力组织财政收入，确保财政收入稳步增长。</w:t>
      </w:r>
    </w:p>
    <w:p w:rsidR="00E05C20" w:rsidRDefault="00E05C20">
      <w:pPr>
        <w:spacing w:line="600" w:lineRule="atLeast"/>
        <w:ind w:firstLine="640"/>
        <w:rPr>
          <w:rFonts w:ascii="宋体" w:cs="宋体"/>
          <w:color w:val="000000"/>
          <w:szCs w:val="21"/>
        </w:rPr>
      </w:pPr>
      <w:r>
        <w:rPr>
          <w:rFonts w:ascii="仿宋_GB2312" w:eastAsia="仿宋_GB2312" w:hAnsi="宋体" w:cs="宋体"/>
          <w:color w:val="000000"/>
          <w:sz w:val="32"/>
          <w:szCs w:val="32"/>
        </w:rPr>
        <w:t>2016</w:t>
      </w:r>
      <w:r>
        <w:rPr>
          <w:rFonts w:ascii="仿宋_GB2312" w:eastAsia="仿宋_GB2312" w:hAnsi="宋体" w:cs="宋体" w:hint="eastAsia"/>
          <w:color w:val="000000"/>
          <w:sz w:val="32"/>
          <w:szCs w:val="32"/>
        </w:rPr>
        <w:t>年，在受全面实施“营改增”等减税减费政策，经济下行压力持续情况下，在区委、区政府的领导下，财税部门紧密协作，想方设法组织收入，取得良好效果。</w:t>
      </w:r>
      <w:r>
        <w:rPr>
          <w:rFonts w:ascii="仿宋_GB2312" w:eastAsia="仿宋_GB2312" w:hAnsi="宋体" w:cs="宋体"/>
          <w:color w:val="000000"/>
          <w:sz w:val="32"/>
          <w:szCs w:val="32"/>
        </w:rPr>
        <w:t>2016</w:t>
      </w:r>
      <w:r>
        <w:rPr>
          <w:rFonts w:ascii="仿宋_GB2312" w:eastAsia="仿宋_GB2312" w:hAnsi="宋体" w:cs="宋体" w:hint="eastAsia"/>
          <w:color w:val="000000"/>
          <w:sz w:val="32"/>
          <w:szCs w:val="32"/>
        </w:rPr>
        <w:t>年我区财政收入仍稳步增长，实现</w:t>
      </w:r>
      <w:r>
        <w:rPr>
          <w:rFonts w:ascii="仿宋_GB2312" w:eastAsia="仿宋_GB2312" w:hint="eastAsia"/>
          <w:sz w:val="32"/>
          <w:szCs w:val="32"/>
        </w:rPr>
        <w:t>自然口径增长</w:t>
      </w:r>
      <w:r>
        <w:rPr>
          <w:rFonts w:ascii="仿宋_GB2312" w:eastAsia="仿宋_GB2312"/>
          <w:sz w:val="32"/>
          <w:szCs w:val="32"/>
        </w:rPr>
        <w:t>3.4%</w:t>
      </w:r>
      <w:r>
        <w:rPr>
          <w:rFonts w:ascii="仿宋_GB2312" w:eastAsia="仿宋_GB2312" w:hint="eastAsia"/>
          <w:sz w:val="32"/>
          <w:szCs w:val="32"/>
        </w:rPr>
        <w:t>、可比口径增长</w:t>
      </w:r>
      <w:r>
        <w:rPr>
          <w:rFonts w:ascii="仿宋_GB2312" w:eastAsia="仿宋_GB2312"/>
          <w:sz w:val="32"/>
          <w:szCs w:val="32"/>
        </w:rPr>
        <w:t>5.2%</w:t>
      </w:r>
      <w:r>
        <w:rPr>
          <w:rFonts w:ascii="仿宋_GB2312" w:eastAsia="仿宋_GB2312" w:hAnsi="宋体" w:cs="宋体" w:hint="eastAsia"/>
          <w:color w:val="000000"/>
          <w:sz w:val="32"/>
          <w:szCs w:val="32"/>
        </w:rPr>
        <w:t>，增幅全市第三。</w:t>
      </w:r>
    </w:p>
    <w:p w:rsidR="00E05C20" w:rsidRDefault="00E05C20">
      <w:pPr>
        <w:snapToGrid w:val="0"/>
        <w:spacing w:line="580" w:lineRule="exact"/>
        <w:ind w:firstLineChars="196" w:firstLine="627"/>
        <w:rPr>
          <w:rFonts w:ascii="仿宋_GB2312" w:eastAsia="仿宋_GB2312" w:hAnsi="宋体" w:cs="宋体"/>
          <w:b/>
          <w:bCs/>
          <w:color w:val="000000"/>
          <w:sz w:val="32"/>
          <w:szCs w:val="32"/>
        </w:rPr>
      </w:pPr>
      <w:r>
        <w:rPr>
          <w:rFonts w:ascii="仿宋_GB2312" w:eastAsia="仿宋_GB2312" w:hAnsi="宋体" w:cs="宋体" w:hint="eastAsia"/>
          <w:b/>
          <w:bCs/>
          <w:color w:val="000000"/>
          <w:sz w:val="32"/>
          <w:szCs w:val="32"/>
        </w:rPr>
        <w:t>（二）优化支出结构，重点保障民生支出，维护社会事业和谐稳定。</w:t>
      </w:r>
    </w:p>
    <w:p w:rsidR="00E05C20" w:rsidRDefault="00E05C20">
      <w:pPr>
        <w:spacing w:line="600" w:lineRule="atLeast"/>
        <w:ind w:firstLine="640"/>
        <w:rPr>
          <w:rFonts w:ascii="仿宋_GB2312" w:eastAsia="仿宋_GB2312"/>
          <w:sz w:val="32"/>
          <w:szCs w:val="32"/>
        </w:rPr>
      </w:pPr>
      <w:r>
        <w:rPr>
          <w:rFonts w:ascii="仿宋_GB2312" w:eastAsia="仿宋_GB2312" w:hint="eastAsia"/>
          <w:sz w:val="32"/>
          <w:szCs w:val="32"/>
        </w:rPr>
        <w:t>围绕“保民生、保运转、保重点”的主题，调整和优化财政支出结构，严控一般性支出，保障和改善民生，加大对民生投入。一是根据中央、省、市对弱势群体补助实行新标准，确保低保、五保、孤儿、医疗救助等“底线民生”需求。城市低保补差标准由</w:t>
      </w:r>
      <w:r>
        <w:rPr>
          <w:rFonts w:ascii="仿宋_GB2312" w:eastAsia="仿宋_GB2312"/>
          <w:sz w:val="32"/>
          <w:szCs w:val="32"/>
        </w:rPr>
        <w:t>374</w:t>
      </w:r>
      <w:r>
        <w:rPr>
          <w:rFonts w:ascii="仿宋_GB2312" w:eastAsia="仿宋_GB2312" w:hint="eastAsia"/>
          <w:sz w:val="32"/>
          <w:szCs w:val="32"/>
        </w:rPr>
        <w:t>元</w:t>
      </w:r>
      <w:r>
        <w:rPr>
          <w:rFonts w:ascii="仿宋_GB2312" w:eastAsia="仿宋_GB2312"/>
          <w:sz w:val="32"/>
          <w:szCs w:val="32"/>
        </w:rPr>
        <w:t>/</w:t>
      </w:r>
      <w:r>
        <w:rPr>
          <w:rFonts w:ascii="仿宋_GB2312" w:eastAsia="仿宋_GB2312" w:hint="eastAsia"/>
          <w:sz w:val="32"/>
          <w:szCs w:val="32"/>
        </w:rPr>
        <w:t>每人每月提高到</w:t>
      </w:r>
      <w:r>
        <w:rPr>
          <w:rFonts w:ascii="仿宋_GB2312" w:eastAsia="仿宋_GB2312"/>
          <w:sz w:val="32"/>
          <w:szCs w:val="32"/>
        </w:rPr>
        <w:t>418</w:t>
      </w:r>
      <w:r>
        <w:rPr>
          <w:rFonts w:ascii="仿宋_GB2312" w:eastAsia="仿宋_GB2312" w:hint="eastAsia"/>
          <w:sz w:val="32"/>
          <w:szCs w:val="32"/>
        </w:rPr>
        <w:t>元</w:t>
      </w:r>
      <w:r>
        <w:rPr>
          <w:rFonts w:ascii="仿宋_GB2312" w:eastAsia="仿宋_GB2312"/>
          <w:sz w:val="32"/>
          <w:szCs w:val="32"/>
        </w:rPr>
        <w:t>/</w:t>
      </w:r>
      <w:r>
        <w:rPr>
          <w:rFonts w:ascii="仿宋_GB2312" w:eastAsia="仿宋_GB2312" w:hint="eastAsia"/>
          <w:sz w:val="32"/>
          <w:szCs w:val="32"/>
        </w:rPr>
        <w:t>每人每月，农村低保补差标准由</w:t>
      </w:r>
      <w:r>
        <w:rPr>
          <w:rFonts w:ascii="仿宋_GB2312" w:eastAsia="仿宋_GB2312"/>
          <w:sz w:val="32"/>
          <w:szCs w:val="32"/>
        </w:rPr>
        <w:t>172</w:t>
      </w:r>
      <w:r>
        <w:rPr>
          <w:rFonts w:ascii="仿宋_GB2312" w:eastAsia="仿宋_GB2312" w:hint="eastAsia"/>
          <w:sz w:val="32"/>
          <w:szCs w:val="32"/>
        </w:rPr>
        <w:t>元</w:t>
      </w:r>
      <w:r>
        <w:rPr>
          <w:rFonts w:ascii="仿宋_GB2312" w:eastAsia="仿宋_GB2312"/>
          <w:sz w:val="32"/>
          <w:szCs w:val="32"/>
        </w:rPr>
        <w:t>/</w:t>
      </w:r>
      <w:r>
        <w:rPr>
          <w:rFonts w:ascii="仿宋_GB2312" w:eastAsia="仿宋_GB2312" w:hint="eastAsia"/>
          <w:sz w:val="32"/>
          <w:szCs w:val="32"/>
        </w:rPr>
        <w:t>每人每月提高到</w:t>
      </w:r>
      <w:r>
        <w:rPr>
          <w:rFonts w:ascii="仿宋_GB2312" w:eastAsia="仿宋_GB2312"/>
          <w:sz w:val="32"/>
          <w:szCs w:val="32"/>
        </w:rPr>
        <w:t>190</w:t>
      </w:r>
      <w:r>
        <w:rPr>
          <w:rFonts w:ascii="仿宋_GB2312" w:eastAsia="仿宋_GB2312" w:hint="eastAsia"/>
          <w:sz w:val="32"/>
          <w:szCs w:val="32"/>
        </w:rPr>
        <w:t>元</w:t>
      </w:r>
      <w:r>
        <w:rPr>
          <w:rFonts w:ascii="仿宋_GB2312" w:eastAsia="仿宋_GB2312"/>
          <w:sz w:val="32"/>
          <w:szCs w:val="32"/>
        </w:rPr>
        <w:t>/</w:t>
      </w:r>
      <w:r>
        <w:rPr>
          <w:rFonts w:ascii="仿宋_GB2312" w:eastAsia="仿宋_GB2312" w:hint="eastAsia"/>
          <w:sz w:val="32"/>
          <w:szCs w:val="32"/>
        </w:rPr>
        <w:t>每人每月，至</w:t>
      </w:r>
      <w:r>
        <w:rPr>
          <w:rFonts w:ascii="仿宋_GB2312" w:eastAsia="仿宋_GB2312"/>
          <w:sz w:val="32"/>
          <w:szCs w:val="32"/>
        </w:rPr>
        <w:t>2016</w:t>
      </w:r>
      <w:r>
        <w:rPr>
          <w:rFonts w:ascii="仿宋_GB2312" w:eastAsia="仿宋_GB2312" w:hint="eastAsia"/>
          <w:sz w:val="32"/>
          <w:szCs w:val="32"/>
        </w:rPr>
        <w:t>年</w:t>
      </w:r>
      <w:r>
        <w:rPr>
          <w:rFonts w:ascii="仿宋_GB2312" w:eastAsia="仿宋_GB2312"/>
          <w:sz w:val="32"/>
          <w:szCs w:val="32"/>
        </w:rPr>
        <w:t>12</w:t>
      </w:r>
      <w:r>
        <w:rPr>
          <w:rFonts w:ascii="仿宋_GB2312" w:eastAsia="仿宋_GB2312" w:hint="eastAsia"/>
          <w:sz w:val="32"/>
          <w:szCs w:val="32"/>
        </w:rPr>
        <w:t>月底，共支付低保金</w:t>
      </w:r>
      <w:r>
        <w:rPr>
          <w:rFonts w:ascii="仿宋_GB2312" w:eastAsia="仿宋_GB2312"/>
          <w:sz w:val="32"/>
          <w:szCs w:val="32"/>
        </w:rPr>
        <w:t>1599</w:t>
      </w:r>
      <w:r>
        <w:rPr>
          <w:rFonts w:ascii="仿宋_GB2312" w:eastAsia="仿宋_GB2312" w:hint="eastAsia"/>
          <w:sz w:val="32"/>
          <w:szCs w:val="32"/>
        </w:rPr>
        <w:t>万元。五保户补助标准由</w:t>
      </w:r>
      <w:r>
        <w:rPr>
          <w:rFonts w:ascii="仿宋_GB2312" w:eastAsia="仿宋_GB2312"/>
          <w:sz w:val="32"/>
          <w:szCs w:val="32"/>
        </w:rPr>
        <w:t>560</w:t>
      </w:r>
      <w:r>
        <w:rPr>
          <w:rFonts w:ascii="仿宋_GB2312" w:eastAsia="仿宋_GB2312" w:hint="eastAsia"/>
          <w:sz w:val="32"/>
          <w:szCs w:val="32"/>
        </w:rPr>
        <w:t>元</w:t>
      </w:r>
      <w:r>
        <w:rPr>
          <w:rFonts w:ascii="仿宋_GB2312" w:eastAsia="仿宋_GB2312"/>
          <w:sz w:val="32"/>
          <w:szCs w:val="32"/>
        </w:rPr>
        <w:t>/</w:t>
      </w:r>
      <w:r>
        <w:rPr>
          <w:rFonts w:ascii="仿宋_GB2312" w:eastAsia="仿宋_GB2312" w:hint="eastAsia"/>
          <w:sz w:val="32"/>
          <w:szCs w:val="32"/>
        </w:rPr>
        <w:t>每人每月提高到</w:t>
      </w:r>
      <w:r>
        <w:rPr>
          <w:rFonts w:ascii="仿宋_GB2312" w:eastAsia="仿宋_GB2312"/>
          <w:sz w:val="32"/>
          <w:szCs w:val="32"/>
        </w:rPr>
        <w:t>650</w:t>
      </w:r>
      <w:r>
        <w:rPr>
          <w:rFonts w:ascii="仿宋_GB2312" w:eastAsia="仿宋_GB2312" w:hint="eastAsia"/>
          <w:sz w:val="32"/>
          <w:szCs w:val="32"/>
        </w:rPr>
        <w:t>元</w:t>
      </w:r>
      <w:r>
        <w:rPr>
          <w:rFonts w:ascii="仿宋_GB2312" w:eastAsia="仿宋_GB2312"/>
          <w:sz w:val="32"/>
          <w:szCs w:val="32"/>
        </w:rPr>
        <w:t>/</w:t>
      </w:r>
      <w:r>
        <w:rPr>
          <w:rFonts w:ascii="仿宋_GB2312" w:eastAsia="仿宋_GB2312" w:hint="eastAsia"/>
          <w:sz w:val="32"/>
          <w:szCs w:val="32"/>
        </w:rPr>
        <w:t>每人每月。孤儿补助标准由</w:t>
      </w:r>
      <w:r>
        <w:rPr>
          <w:rFonts w:ascii="仿宋_GB2312" w:eastAsia="仿宋_GB2312"/>
          <w:sz w:val="32"/>
          <w:szCs w:val="32"/>
        </w:rPr>
        <w:t>760</w:t>
      </w:r>
      <w:r>
        <w:rPr>
          <w:rFonts w:ascii="仿宋_GB2312" w:eastAsia="仿宋_GB2312" w:hint="eastAsia"/>
          <w:sz w:val="32"/>
          <w:szCs w:val="32"/>
        </w:rPr>
        <w:t>元</w:t>
      </w:r>
      <w:r>
        <w:rPr>
          <w:rFonts w:ascii="仿宋_GB2312" w:eastAsia="仿宋_GB2312"/>
          <w:sz w:val="32"/>
          <w:szCs w:val="32"/>
        </w:rPr>
        <w:t>/</w:t>
      </w:r>
      <w:r>
        <w:rPr>
          <w:rFonts w:ascii="仿宋_GB2312" w:eastAsia="仿宋_GB2312" w:hint="eastAsia"/>
          <w:sz w:val="32"/>
          <w:szCs w:val="32"/>
        </w:rPr>
        <w:t>每人每月提高到</w:t>
      </w:r>
      <w:r>
        <w:rPr>
          <w:rFonts w:ascii="仿宋_GB2312" w:eastAsia="仿宋_GB2312"/>
          <w:sz w:val="32"/>
          <w:szCs w:val="32"/>
        </w:rPr>
        <w:t>820</w:t>
      </w:r>
      <w:r>
        <w:rPr>
          <w:rFonts w:ascii="仿宋_GB2312" w:eastAsia="仿宋_GB2312" w:hint="eastAsia"/>
          <w:sz w:val="32"/>
          <w:szCs w:val="32"/>
        </w:rPr>
        <w:t>元</w:t>
      </w:r>
      <w:r>
        <w:rPr>
          <w:rFonts w:ascii="仿宋_GB2312" w:eastAsia="仿宋_GB2312"/>
          <w:sz w:val="32"/>
          <w:szCs w:val="32"/>
        </w:rPr>
        <w:t>/</w:t>
      </w:r>
      <w:r>
        <w:rPr>
          <w:rFonts w:ascii="仿宋_GB2312" w:eastAsia="仿宋_GB2312" w:hint="eastAsia"/>
          <w:sz w:val="32"/>
          <w:szCs w:val="32"/>
        </w:rPr>
        <w:t>每人每月。为困难群众购买城乡居民医疗保险，标准由</w:t>
      </w:r>
      <w:r>
        <w:rPr>
          <w:rFonts w:ascii="仿宋_GB2312" w:eastAsia="仿宋_GB2312"/>
          <w:sz w:val="32"/>
          <w:szCs w:val="32"/>
        </w:rPr>
        <w:t>60</w:t>
      </w:r>
      <w:r>
        <w:rPr>
          <w:rFonts w:ascii="仿宋_GB2312" w:eastAsia="仿宋_GB2312" w:hint="eastAsia"/>
          <w:sz w:val="32"/>
          <w:szCs w:val="32"/>
        </w:rPr>
        <w:t>元</w:t>
      </w:r>
      <w:r>
        <w:rPr>
          <w:rFonts w:ascii="仿宋_GB2312" w:eastAsia="仿宋_GB2312"/>
          <w:sz w:val="32"/>
          <w:szCs w:val="32"/>
        </w:rPr>
        <w:t>/</w:t>
      </w:r>
      <w:r>
        <w:rPr>
          <w:rFonts w:ascii="仿宋_GB2312" w:eastAsia="仿宋_GB2312" w:hint="eastAsia"/>
          <w:sz w:val="32"/>
          <w:szCs w:val="32"/>
        </w:rPr>
        <w:t>每人每月提高到</w:t>
      </w:r>
      <w:r>
        <w:rPr>
          <w:rFonts w:ascii="仿宋_GB2312" w:eastAsia="仿宋_GB2312"/>
          <w:sz w:val="32"/>
          <w:szCs w:val="32"/>
        </w:rPr>
        <w:t>120</w:t>
      </w:r>
      <w:r>
        <w:rPr>
          <w:rFonts w:ascii="仿宋_GB2312" w:eastAsia="仿宋_GB2312" w:hint="eastAsia"/>
          <w:sz w:val="32"/>
          <w:szCs w:val="32"/>
        </w:rPr>
        <w:t>元</w:t>
      </w:r>
      <w:r>
        <w:rPr>
          <w:rFonts w:ascii="仿宋_GB2312" w:eastAsia="仿宋_GB2312"/>
          <w:sz w:val="32"/>
          <w:szCs w:val="32"/>
        </w:rPr>
        <w:t>/</w:t>
      </w:r>
      <w:r>
        <w:rPr>
          <w:rFonts w:ascii="仿宋_GB2312" w:eastAsia="仿宋_GB2312" w:hint="eastAsia"/>
          <w:sz w:val="32"/>
          <w:szCs w:val="32"/>
        </w:rPr>
        <w:t>每人每月。二是加大教育投入。至</w:t>
      </w:r>
      <w:r>
        <w:rPr>
          <w:rFonts w:ascii="仿宋_GB2312" w:eastAsia="仿宋_GB2312"/>
          <w:sz w:val="32"/>
          <w:szCs w:val="32"/>
        </w:rPr>
        <w:t>2016</w:t>
      </w:r>
      <w:r>
        <w:rPr>
          <w:rFonts w:ascii="仿宋_GB2312" w:eastAsia="仿宋_GB2312" w:hint="eastAsia"/>
          <w:sz w:val="32"/>
          <w:szCs w:val="32"/>
        </w:rPr>
        <w:t>年</w:t>
      </w:r>
      <w:r>
        <w:rPr>
          <w:rFonts w:ascii="仿宋_GB2312" w:eastAsia="仿宋_GB2312"/>
          <w:sz w:val="32"/>
          <w:szCs w:val="32"/>
        </w:rPr>
        <w:t>12</w:t>
      </w:r>
      <w:r>
        <w:rPr>
          <w:rFonts w:ascii="仿宋_GB2312" w:eastAsia="仿宋_GB2312" w:hint="eastAsia"/>
          <w:sz w:val="32"/>
          <w:szCs w:val="32"/>
        </w:rPr>
        <w:t>月底，投入义务教育公用经费资金</w:t>
      </w:r>
      <w:r>
        <w:rPr>
          <w:rFonts w:ascii="仿宋_GB2312" w:eastAsia="仿宋_GB2312"/>
          <w:sz w:val="32"/>
          <w:szCs w:val="32"/>
        </w:rPr>
        <w:t>8234</w:t>
      </w:r>
      <w:r>
        <w:rPr>
          <w:rFonts w:ascii="仿宋_GB2312" w:eastAsia="仿宋_GB2312" w:hint="eastAsia"/>
          <w:sz w:val="32"/>
          <w:szCs w:val="32"/>
        </w:rPr>
        <w:t>万元，学生助学金支付</w:t>
      </w:r>
      <w:r>
        <w:rPr>
          <w:rFonts w:ascii="仿宋_GB2312" w:eastAsia="仿宋_GB2312"/>
          <w:sz w:val="32"/>
          <w:szCs w:val="32"/>
        </w:rPr>
        <w:t>163.6</w:t>
      </w:r>
      <w:r>
        <w:rPr>
          <w:rFonts w:ascii="仿宋_GB2312" w:eastAsia="仿宋_GB2312" w:hint="eastAsia"/>
          <w:sz w:val="32"/>
          <w:szCs w:val="32"/>
        </w:rPr>
        <w:t>万万元，困难学生免学费支付</w:t>
      </w:r>
      <w:r>
        <w:rPr>
          <w:rFonts w:ascii="仿宋_GB2312" w:eastAsia="仿宋_GB2312"/>
          <w:sz w:val="32"/>
          <w:szCs w:val="32"/>
        </w:rPr>
        <w:t>342.12</w:t>
      </w:r>
      <w:r>
        <w:rPr>
          <w:rFonts w:ascii="仿宋_GB2312" w:eastAsia="仿宋_GB2312" w:hint="eastAsia"/>
          <w:sz w:val="32"/>
          <w:szCs w:val="32"/>
        </w:rPr>
        <w:t>万元，学前资助支付</w:t>
      </w:r>
      <w:r>
        <w:rPr>
          <w:rFonts w:ascii="仿宋_GB2312" w:eastAsia="仿宋_GB2312"/>
          <w:sz w:val="32"/>
          <w:szCs w:val="32"/>
        </w:rPr>
        <w:t>64.7</w:t>
      </w:r>
      <w:r>
        <w:rPr>
          <w:rFonts w:ascii="仿宋_GB2312" w:eastAsia="仿宋_GB2312" w:hint="eastAsia"/>
          <w:sz w:val="32"/>
          <w:szCs w:val="32"/>
        </w:rPr>
        <w:t>万元、学校改造资金</w:t>
      </w:r>
      <w:r>
        <w:rPr>
          <w:rFonts w:ascii="仿宋_GB2312" w:eastAsia="仿宋_GB2312"/>
          <w:sz w:val="32"/>
          <w:szCs w:val="32"/>
        </w:rPr>
        <w:t>1027.33</w:t>
      </w:r>
      <w:r>
        <w:rPr>
          <w:rFonts w:ascii="仿宋_GB2312" w:eastAsia="仿宋_GB2312" w:hint="eastAsia"/>
          <w:sz w:val="32"/>
          <w:szCs w:val="32"/>
        </w:rPr>
        <w:t>万元，为各学校配备了图书、教学仪器、多媒体教学设备等。按照湛江市城区中小学校和幼儿园学位规划建设实施方案（湛府办【</w:t>
      </w:r>
      <w:r>
        <w:rPr>
          <w:rFonts w:ascii="仿宋_GB2312" w:eastAsia="仿宋_GB2312"/>
          <w:sz w:val="32"/>
          <w:szCs w:val="32"/>
        </w:rPr>
        <w:t>2016</w:t>
      </w:r>
      <w:r>
        <w:rPr>
          <w:rFonts w:ascii="仿宋_GB2312" w:eastAsia="仿宋_GB2312" w:hint="eastAsia"/>
          <w:sz w:val="32"/>
          <w:szCs w:val="32"/>
        </w:rPr>
        <w:t>】</w:t>
      </w:r>
      <w:r>
        <w:rPr>
          <w:rFonts w:ascii="仿宋_GB2312" w:eastAsia="仿宋_GB2312"/>
          <w:sz w:val="32"/>
          <w:szCs w:val="32"/>
        </w:rPr>
        <w:t>5</w:t>
      </w:r>
      <w:r>
        <w:rPr>
          <w:rFonts w:ascii="仿宋_GB2312" w:eastAsia="仿宋_GB2312" w:hint="eastAsia"/>
          <w:sz w:val="32"/>
          <w:szCs w:val="32"/>
        </w:rPr>
        <w:t>号），为解决城市人口剧增，城区新建扩建学校力度不足，拟定我区住宅小区配建中小学、幼儿园。政府三年规划，拟投入新建、扩建城区学校、幼儿园共</w:t>
      </w:r>
      <w:r>
        <w:rPr>
          <w:rFonts w:ascii="仿宋_GB2312" w:eastAsia="仿宋_GB2312"/>
          <w:sz w:val="32"/>
          <w:szCs w:val="32"/>
        </w:rPr>
        <w:t>9</w:t>
      </w:r>
      <w:r>
        <w:rPr>
          <w:rFonts w:ascii="仿宋_GB2312" w:eastAsia="仿宋_GB2312" w:hint="eastAsia"/>
          <w:sz w:val="32"/>
          <w:szCs w:val="32"/>
        </w:rPr>
        <w:t>所，整个项目工程共计投入资金</w:t>
      </w:r>
      <w:r>
        <w:rPr>
          <w:rFonts w:ascii="仿宋_GB2312" w:eastAsia="仿宋_GB2312"/>
          <w:sz w:val="32"/>
          <w:szCs w:val="32"/>
        </w:rPr>
        <w:t>9721</w:t>
      </w:r>
      <w:r>
        <w:rPr>
          <w:rFonts w:ascii="仿宋_GB2312" w:eastAsia="仿宋_GB2312" w:hint="eastAsia"/>
          <w:sz w:val="32"/>
          <w:szCs w:val="32"/>
        </w:rPr>
        <w:t>万元。三是认真落实文化投入政策，推动文化事业发展。区财政安排</w:t>
      </w:r>
      <w:r>
        <w:rPr>
          <w:rFonts w:ascii="仿宋_GB2312" w:eastAsia="仿宋_GB2312"/>
          <w:sz w:val="32"/>
          <w:szCs w:val="32"/>
        </w:rPr>
        <w:t>807</w:t>
      </w:r>
      <w:r>
        <w:rPr>
          <w:rFonts w:ascii="仿宋_GB2312" w:eastAsia="仿宋_GB2312" w:hint="eastAsia"/>
          <w:sz w:val="32"/>
          <w:szCs w:val="32"/>
        </w:rPr>
        <w:t>万元，用于完善公共文化服务体系，保障文化馆、图书馆、文化站的免费开放，支持重点文化保护，推进农村文化建设力度等。四是从各种渠道支持扶贫济困和精准扶贫，</w:t>
      </w:r>
      <w:r>
        <w:rPr>
          <w:rFonts w:ascii="仿宋_GB2312" w:eastAsia="仿宋_GB2312"/>
          <w:sz w:val="32"/>
          <w:szCs w:val="32"/>
        </w:rPr>
        <w:t>2016</w:t>
      </w:r>
      <w:r>
        <w:rPr>
          <w:rFonts w:ascii="仿宋_GB2312" w:eastAsia="仿宋_GB2312" w:hint="eastAsia"/>
          <w:sz w:val="32"/>
          <w:szCs w:val="32"/>
        </w:rPr>
        <w:t>年拨付扶贫资金</w:t>
      </w:r>
      <w:r>
        <w:rPr>
          <w:rFonts w:ascii="仿宋_GB2312" w:eastAsia="仿宋_GB2312"/>
          <w:sz w:val="32"/>
          <w:szCs w:val="32"/>
        </w:rPr>
        <w:t>352</w:t>
      </w:r>
      <w:r>
        <w:rPr>
          <w:rFonts w:ascii="仿宋_GB2312" w:eastAsia="仿宋_GB2312" w:hint="eastAsia"/>
          <w:sz w:val="32"/>
          <w:szCs w:val="32"/>
        </w:rPr>
        <w:t>万元。</w:t>
      </w:r>
    </w:p>
    <w:p w:rsidR="00E05C20" w:rsidRDefault="00E05C20">
      <w:pPr>
        <w:spacing w:line="600" w:lineRule="atLeast"/>
        <w:ind w:firstLineChars="196" w:firstLine="627"/>
        <w:rPr>
          <w:rFonts w:ascii="仿宋_GB2312" w:eastAsia="仿宋_GB2312" w:hAnsi="宋体" w:cs="宋体"/>
          <w:b/>
          <w:bCs/>
          <w:color w:val="000000"/>
          <w:sz w:val="32"/>
          <w:szCs w:val="32"/>
        </w:rPr>
      </w:pPr>
      <w:r>
        <w:rPr>
          <w:rFonts w:ascii="仿宋_GB2312" w:eastAsia="仿宋_GB2312" w:hAnsi="宋体" w:cs="宋体" w:hint="eastAsia"/>
          <w:b/>
          <w:bCs/>
          <w:color w:val="000000"/>
          <w:sz w:val="32"/>
          <w:szCs w:val="32"/>
        </w:rPr>
        <w:t>（三）加大支持经济发展力度，增强经济发展后劲。</w:t>
      </w:r>
    </w:p>
    <w:p w:rsidR="00E05C20" w:rsidRDefault="00E05C20">
      <w:pPr>
        <w:spacing w:line="600" w:lineRule="atLeast"/>
        <w:ind w:firstLineChars="200" w:firstLine="640"/>
        <w:rPr>
          <w:rFonts w:ascii="仿宋_GB2312" w:eastAsia="仿宋_GB2312" w:hAnsi="Arial" w:cs="Arial"/>
          <w:color w:val="484848"/>
          <w:sz w:val="32"/>
          <w:szCs w:val="32"/>
        </w:rPr>
      </w:pPr>
      <w:r>
        <w:rPr>
          <w:rFonts w:ascii="仿宋_GB2312" w:eastAsia="仿宋_GB2312" w:hAnsi="Arial" w:cs="Arial" w:hint="eastAsia"/>
          <w:bCs/>
          <w:color w:val="484848"/>
          <w:sz w:val="32"/>
          <w:szCs w:val="32"/>
        </w:rPr>
        <w:t>一是加大对工业园区扩能增效和企业的投入</w:t>
      </w:r>
      <w:r>
        <w:rPr>
          <w:rFonts w:ascii="仿宋_GB2312" w:eastAsia="仿宋_GB2312" w:hAnsi="Arial" w:cs="Arial" w:hint="eastAsia"/>
          <w:color w:val="484848"/>
          <w:sz w:val="32"/>
          <w:szCs w:val="32"/>
        </w:rPr>
        <w:t>。安排工业园土地开发资金</w:t>
      </w:r>
      <w:r>
        <w:rPr>
          <w:rFonts w:ascii="仿宋_GB2312" w:eastAsia="仿宋_GB2312" w:hAnsi="Arial" w:cs="Arial"/>
          <w:color w:val="484848"/>
          <w:sz w:val="32"/>
          <w:szCs w:val="32"/>
        </w:rPr>
        <w:t>20444</w:t>
      </w:r>
      <w:r>
        <w:rPr>
          <w:rFonts w:ascii="仿宋_GB2312" w:eastAsia="仿宋_GB2312" w:hAnsi="Arial" w:cs="Arial" w:hint="eastAsia"/>
          <w:color w:val="484848"/>
          <w:sz w:val="32"/>
          <w:szCs w:val="32"/>
        </w:rPr>
        <w:t>万元；安排工业园基础设施建设资金</w:t>
      </w:r>
      <w:r>
        <w:rPr>
          <w:rFonts w:ascii="仿宋_GB2312" w:eastAsia="仿宋_GB2312" w:hAnsi="Arial" w:cs="Arial"/>
          <w:color w:val="484848"/>
          <w:sz w:val="32"/>
          <w:szCs w:val="32"/>
        </w:rPr>
        <w:t>975</w:t>
      </w:r>
      <w:r>
        <w:rPr>
          <w:rFonts w:ascii="仿宋_GB2312" w:eastAsia="仿宋_GB2312" w:hAnsi="Arial" w:cs="Arial" w:hint="eastAsia"/>
          <w:color w:val="484848"/>
          <w:sz w:val="32"/>
          <w:szCs w:val="32"/>
        </w:rPr>
        <w:t>万元；安排企业研发项目的补助</w:t>
      </w:r>
      <w:r>
        <w:rPr>
          <w:rFonts w:ascii="仿宋_GB2312" w:eastAsia="仿宋_GB2312" w:hAnsi="Arial" w:cs="Arial"/>
          <w:color w:val="484848"/>
          <w:sz w:val="32"/>
          <w:szCs w:val="32"/>
        </w:rPr>
        <w:t>1380</w:t>
      </w:r>
      <w:r>
        <w:rPr>
          <w:rFonts w:ascii="仿宋_GB2312" w:eastAsia="仿宋_GB2312" w:hAnsi="Arial" w:cs="Arial" w:hint="eastAsia"/>
          <w:color w:val="484848"/>
          <w:sz w:val="32"/>
          <w:szCs w:val="32"/>
        </w:rPr>
        <w:t>万元；安排企业贷款贴息补助</w:t>
      </w:r>
      <w:r>
        <w:rPr>
          <w:rFonts w:ascii="仿宋_GB2312" w:eastAsia="仿宋_GB2312" w:hAnsi="Arial" w:cs="Arial"/>
          <w:color w:val="484848"/>
          <w:sz w:val="32"/>
          <w:szCs w:val="32"/>
        </w:rPr>
        <w:t>1067</w:t>
      </w:r>
      <w:r>
        <w:rPr>
          <w:rFonts w:ascii="仿宋_GB2312" w:eastAsia="仿宋_GB2312" w:hAnsi="Arial" w:cs="Arial" w:hint="eastAsia"/>
          <w:color w:val="484848"/>
          <w:sz w:val="32"/>
          <w:szCs w:val="32"/>
        </w:rPr>
        <w:t>万元。二是支持旅游业发展壮大。安排特呈岛建设资金</w:t>
      </w:r>
      <w:r>
        <w:rPr>
          <w:rFonts w:ascii="仿宋_GB2312" w:eastAsia="仿宋_GB2312" w:hAnsi="Arial" w:cs="Arial"/>
          <w:color w:val="484848"/>
          <w:sz w:val="32"/>
          <w:szCs w:val="32"/>
        </w:rPr>
        <w:t>636</w:t>
      </w:r>
      <w:r>
        <w:rPr>
          <w:rFonts w:ascii="仿宋_GB2312" w:eastAsia="仿宋_GB2312" w:hAnsi="Arial" w:cs="Arial" w:hint="eastAsia"/>
          <w:color w:val="484848"/>
          <w:sz w:val="32"/>
          <w:szCs w:val="32"/>
        </w:rPr>
        <w:t>万元。</w:t>
      </w:r>
    </w:p>
    <w:p w:rsidR="00E05C20" w:rsidRDefault="00E05C20">
      <w:pPr>
        <w:spacing w:line="600" w:lineRule="atLeast"/>
        <w:ind w:firstLineChars="150" w:firstLine="480"/>
        <w:rPr>
          <w:rFonts w:ascii="仿宋_GB2312" w:eastAsia="仿宋_GB2312" w:hAnsi="Arial" w:cs="Arial"/>
          <w:b/>
          <w:color w:val="484848"/>
          <w:sz w:val="32"/>
          <w:szCs w:val="32"/>
        </w:rPr>
      </w:pPr>
      <w:r>
        <w:rPr>
          <w:rFonts w:ascii="仿宋_GB2312" w:eastAsia="仿宋_GB2312" w:hAnsi="Arial" w:cs="Arial" w:hint="eastAsia"/>
          <w:b/>
          <w:color w:val="484848"/>
          <w:sz w:val="32"/>
          <w:szCs w:val="32"/>
        </w:rPr>
        <w:t>（四）强化城市管理职能，支持城市公共建设。</w:t>
      </w:r>
    </w:p>
    <w:p w:rsidR="00E05C20" w:rsidRDefault="00E05C20">
      <w:pPr>
        <w:spacing w:line="600" w:lineRule="atLeast"/>
        <w:ind w:firstLineChars="150" w:firstLine="480"/>
        <w:rPr>
          <w:rFonts w:ascii="宋体" w:cs="宋体"/>
          <w:color w:val="000000"/>
          <w:szCs w:val="21"/>
        </w:rPr>
      </w:pPr>
      <w:r>
        <w:rPr>
          <w:rFonts w:ascii="仿宋_GB2312" w:eastAsia="仿宋_GB2312" w:hAnsi="Arial" w:cs="Arial" w:hint="eastAsia"/>
          <w:color w:val="484848"/>
          <w:sz w:val="32"/>
          <w:szCs w:val="32"/>
        </w:rPr>
        <w:t>拨付</w:t>
      </w:r>
      <w:r>
        <w:rPr>
          <w:rFonts w:ascii="仿宋_GB2312" w:eastAsia="仿宋_GB2312" w:hAnsi="Arial" w:cs="Arial"/>
          <w:color w:val="484848"/>
          <w:sz w:val="32"/>
          <w:szCs w:val="32"/>
        </w:rPr>
        <w:t>582</w:t>
      </w:r>
      <w:r>
        <w:rPr>
          <w:rFonts w:ascii="仿宋_GB2312" w:eastAsia="仿宋_GB2312" w:hAnsi="Arial" w:cs="Arial" w:hint="eastAsia"/>
          <w:color w:val="484848"/>
          <w:sz w:val="32"/>
          <w:szCs w:val="32"/>
        </w:rPr>
        <w:t>万元拆违经费，拨付城市精细化管理经费</w:t>
      </w:r>
      <w:r>
        <w:rPr>
          <w:rFonts w:ascii="仿宋_GB2312" w:eastAsia="仿宋_GB2312" w:hAnsi="Arial" w:cs="Arial"/>
          <w:color w:val="484848"/>
          <w:sz w:val="32"/>
          <w:szCs w:val="32"/>
        </w:rPr>
        <w:t>213</w:t>
      </w:r>
      <w:r>
        <w:rPr>
          <w:rFonts w:ascii="仿宋_GB2312" w:eastAsia="仿宋_GB2312" w:hAnsi="Arial" w:cs="Arial" w:hint="eastAsia"/>
          <w:color w:val="484848"/>
          <w:sz w:val="32"/>
          <w:szCs w:val="32"/>
        </w:rPr>
        <w:t>万元，拨付城区道路立面整治经费</w:t>
      </w:r>
      <w:r>
        <w:rPr>
          <w:rFonts w:ascii="仿宋_GB2312" w:eastAsia="仿宋_GB2312" w:hAnsi="Arial" w:cs="Arial"/>
          <w:color w:val="484848"/>
          <w:sz w:val="32"/>
          <w:szCs w:val="32"/>
        </w:rPr>
        <w:t>180</w:t>
      </w:r>
      <w:r>
        <w:rPr>
          <w:rFonts w:ascii="仿宋_GB2312" w:eastAsia="仿宋_GB2312" w:hAnsi="Arial" w:cs="Arial" w:hint="eastAsia"/>
          <w:color w:val="484848"/>
          <w:sz w:val="32"/>
          <w:szCs w:val="32"/>
        </w:rPr>
        <w:t>万元，拨付道路和路灯建设经费</w:t>
      </w:r>
      <w:r>
        <w:rPr>
          <w:rFonts w:ascii="仿宋_GB2312" w:eastAsia="仿宋_GB2312" w:hAnsi="Arial" w:cs="Arial"/>
          <w:color w:val="484848"/>
          <w:sz w:val="32"/>
          <w:szCs w:val="32"/>
        </w:rPr>
        <w:t>383</w:t>
      </w:r>
      <w:r>
        <w:rPr>
          <w:rFonts w:ascii="仿宋_GB2312" w:eastAsia="仿宋_GB2312" w:hAnsi="Arial" w:cs="Arial" w:hint="eastAsia"/>
          <w:color w:val="484848"/>
          <w:sz w:val="32"/>
          <w:szCs w:val="32"/>
        </w:rPr>
        <w:t>万元。</w:t>
      </w:r>
    </w:p>
    <w:p w:rsidR="00E05C20" w:rsidRDefault="00E05C20">
      <w:pPr>
        <w:spacing w:line="600" w:lineRule="atLeast"/>
        <w:ind w:firstLineChars="161" w:firstLine="515"/>
        <w:rPr>
          <w:rFonts w:ascii="宋体" w:cs="宋体"/>
          <w:color w:val="000000"/>
          <w:szCs w:val="21"/>
        </w:rPr>
      </w:pPr>
      <w:r>
        <w:rPr>
          <w:rFonts w:ascii="仿宋_GB2312" w:eastAsia="仿宋_GB2312" w:hAnsi="宋体" w:cs="宋体" w:hint="eastAsia"/>
          <w:b/>
          <w:bCs/>
          <w:color w:val="000000"/>
          <w:sz w:val="32"/>
          <w:szCs w:val="32"/>
        </w:rPr>
        <w:t>（五）坚持改革创新，</w:t>
      </w:r>
      <w:r>
        <w:rPr>
          <w:rFonts w:ascii="仿宋_GB2312" w:eastAsia="仿宋_GB2312" w:hint="eastAsia"/>
          <w:b/>
          <w:sz w:val="32"/>
          <w:szCs w:val="32"/>
        </w:rPr>
        <w:t>深化预算管理制度改革</w:t>
      </w:r>
      <w:r>
        <w:rPr>
          <w:rFonts w:ascii="仿宋_GB2312" w:eastAsia="仿宋_GB2312" w:hAnsi="宋体" w:cs="宋体" w:hint="eastAsia"/>
          <w:b/>
          <w:bCs/>
          <w:color w:val="000000"/>
          <w:sz w:val="32"/>
          <w:szCs w:val="32"/>
        </w:rPr>
        <w:t>。</w:t>
      </w:r>
    </w:p>
    <w:p w:rsidR="00E05C20" w:rsidRDefault="00E05C20">
      <w:pPr>
        <w:spacing w:line="600" w:lineRule="atLeast"/>
        <w:ind w:firstLine="640"/>
        <w:rPr>
          <w:rFonts w:ascii="仿宋_GB2312" w:eastAsia="仿宋_GB2312"/>
          <w:sz w:val="32"/>
          <w:szCs w:val="32"/>
        </w:rPr>
      </w:pPr>
      <w:r>
        <w:rPr>
          <w:rFonts w:ascii="仿宋_GB2312" w:eastAsia="仿宋_GB2312" w:hint="eastAsia"/>
          <w:sz w:val="32"/>
          <w:szCs w:val="32"/>
        </w:rPr>
        <w:t>一是完善政府预算体系，积极推进预决算公开。</w:t>
      </w:r>
      <w:r>
        <w:rPr>
          <w:rFonts w:ascii="仿宋_GB2312" w:eastAsia="仿宋_GB2312"/>
          <w:sz w:val="32"/>
          <w:szCs w:val="32"/>
        </w:rPr>
        <w:t>2016</w:t>
      </w:r>
      <w:r>
        <w:rPr>
          <w:rFonts w:ascii="仿宋_GB2312" w:eastAsia="仿宋_GB2312" w:hint="eastAsia"/>
          <w:sz w:val="32"/>
          <w:szCs w:val="32"/>
        </w:rPr>
        <w:t>年我区预算包括了一般公共预算、政府性基金预算。我局批复了全区</w:t>
      </w:r>
      <w:r>
        <w:rPr>
          <w:rFonts w:ascii="仿宋_GB2312" w:eastAsia="仿宋_GB2312"/>
          <w:sz w:val="32"/>
          <w:szCs w:val="32"/>
        </w:rPr>
        <w:t>128</w:t>
      </w:r>
      <w:r>
        <w:rPr>
          <w:rFonts w:ascii="仿宋_GB2312" w:eastAsia="仿宋_GB2312" w:hint="eastAsia"/>
          <w:sz w:val="32"/>
          <w:szCs w:val="32"/>
        </w:rPr>
        <w:t>个预算单位的预算，并督促预算单位公开。细化部门预决算公开内容，公开到基本支出和项目支出，除涉密信息外，所有财政资金安排的“三公”经费也对外公开。二是加强结转结余资金管理，盘活存量资金。建立结转结余资金定期清理机制。对于预算已分配到部门并结转超过两年以上的结余资金，报经政府批准收回统筹安排。三是加强政府购买服务资金管理，支持各部门按有关规定展政府购买服务工作，切实降低公共服务成本，提高公共服务质量。我区为环卫处环卫工作的购买服务安排了</w:t>
      </w:r>
      <w:r>
        <w:rPr>
          <w:rFonts w:ascii="仿宋_GB2312" w:eastAsia="仿宋_GB2312"/>
          <w:sz w:val="32"/>
          <w:szCs w:val="32"/>
        </w:rPr>
        <w:t>1079</w:t>
      </w:r>
      <w:r>
        <w:rPr>
          <w:rFonts w:ascii="仿宋_GB2312" w:eastAsia="仿宋_GB2312" w:hint="eastAsia"/>
          <w:sz w:val="32"/>
          <w:szCs w:val="32"/>
        </w:rPr>
        <w:t>万元的预算。四是规范国库资金管理，提高国库资金收支运行效率。根据《关于规范地方特设财政专户管理有关事项的通知》（粤财库函</w:t>
      </w:r>
      <w:r>
        <w:rPr>
          <w:rFonts w:ascii="仿宋_GB2312" w:eastAsia="仿宋_GB2312"/>
          <w:sz w:val="32"/>
          <w:szCs w:val="32"/>
        </w:rPr>
        <w:t>[2016]44</w:t>
      </w:r>
      <w:r>
        <w:rPr>
          <w:rFonts w:ascii="仿宋_GB2312" w:eastAsia="仿宋_GB2312" w:hint="eastAsia"/>
          <w:sz w:val="32"/>
          <w:szCs w:val="32"/>
        </w:rPr>
        <w:t>号）的要求，对财政专户进行清理，撤销了三个财政专户；根据《关于开展</w:t>
      </w:r>
      <w:r>
        <w:rPr>
          <w:rFonts w:ascii="仿宋_GB2312" w:eastAsia="仿宋_GB2312"/>
          <w:sz w:val="32"/>
          <w:szCs w:val="32"/>
        </w:rPr>
        <w:t>2016</w:t>
      </w:r>
      <w:r>
        <w:rPr>
          <w:rFonts w:ascii="仿宋_GB2312" w:eastAsia="仿宋_GB2312" w:hint="eastAsia"/>
          <w:sz w:val="32"/>
          <w:szCs w:val="32"/>
        </w:rPr>
        <w:t>年全省财政资金安全检查工作的通知》（粤财库</w:t>
      </w:r>
      <w:r>
        <w:rPr>
          <w:rFonts w:ascii="仿宋_GB2312" w:eastAsia="仿宋_GB2312"/>
          <w:sz w:val="32"/>
          <w:szCs w:val="32"/>
        </w:rPr>
        <w:t>[2016]6</w:t>
      </w:r>
      <w:r>
        <w:rPr>
          <w:rFonts w:ascii="仿宋_GB2312" w:eastAsia="仿宋_GB2312" w:hint="eastAsia"/>
          <w:sz w:val="32"/>
          <w:szCs w:val="32"/>
        </w:rPr>
        <w:t>号）的要求，积极配合市开展对财政资金安全自查、核查工作。制订了《霞山区财政局财政资金对账制度》、《霞山区财政国库集中支付银行代理业务综合考评办法》、《霞山区预算单位银行账户管理暂行办法》等制度和办法。五是积极推进公务卡制度改革。要求单位严格按照公务卡强制目录来执行。截至</w:t>
      </w:r>
      <w:r>
        <w:rPr>
          <w:rFonts w:ascii="仿宋_GB2312" w:eastAsia="仿宋_GB2312"/>
          <w:sz w:val="32"/>
          <w:szCs w:val="32"/>
        </w:rPr>
        <w:t>2016</w:t>
      </w:r>
      <w:r>
        <w:rPr>
          <w:rFonts w:ascii="仿宋_GB2312" w:eastAsia="仿宋_GB2312" w:hint="eastAsia"/>
          <w:sz w:val="32"/>
          <w:szCs w:val="32"/>
        </w:rPr>
        <w:t>年</w:t>
      </w:r>
      <w:r>
        <w:rPr>
          <w:rFonts w:ascii="仿宋_GB2312" w:eastAsia="仿宋_GB2312"/>
          <w:sz w:val="32"/>
          <w:szCs w:val="32"/>
        </w:rPr>
        <w:t>12</w:t>
      </w:r>
      <w:r>
        <w:rPr>
          <w:rFonts w:ascii="仿宋_GB2312" w:eastAsia="仿宋_GB2312" w:hint="eastAsia"/>
          <w:sz w:val="32"/>
          <w:szCs w:val="32"/>
        </w:rPr>
        <w:t>月底</w:t>
      </w:r>
      <w:r>
        <w:rPr>
          <w:rFonts w:ascii="仿宋_GB2312" w:eastAsia="仿宋_GB2312"/>
          <w:sz w:val="32"/>
          <w:szCs w:val="32"/>
        </w:rPr>
        <w:t>,</w:t>
      </w:r>
      <w:r>
        <w:rPr>
          <w:rFonts w:ascii="仿宋_GB2312" w:eastAsia="仿宋_GB2312" w:hint="eastAsia"/>
          <w:sz w:val="32"/>
          <w:szCs w:val="32"/>
        </w:rPr>
        <w:t>累计开卡</w:t>
      </w:r>
      <w:r>
        <w:rPr>
          <w:rFonts w:ascii="仿宋_GB2312" w:eastAsia="仿宋_GB2312"/>
          <w:sz w:val="32"/>
          <w:szCs w:val="32"/>
        </w:rPr>
        <w:t>818</w:t>
      </w:r>
      <w:r>
        <w:rPr>
          <w:rFonts w:ascii="仿宋_GB2312" w:eastAsia="仿宋_GB2312" w:hint="eastAsia"/>
          <w:sz w:val="32"/>
          <w:szCs w:val="32"/>
        </w:rPr>
        <w:t>张</w:t>
      </w:r>
      <w:r>
        <w:rPr>
          <w:rFonts w:ascii="仿宋_GB2312" w:eastAsia="仿宋_GB2312"/>
          <w:sz w:val="32"/>
          <w:szCs w:val="32"/>
        </w:rPr>
        <w:t>,</w:t>
      </w:r>
      <w:r>
        <w:rPr>
          <w:rFonts w:ascii="仿宋_GB2312" w:eastAsia="仿宋_GB2312" w:hint="eastAsia"/>
          <w:sz w:val="32"/>
          <w:szCs w:val="32"/>
        </w:rPr>
        <w:t>公务支出刷卡消费额</w:t>
      </w:r>
      <w:r>
        <w:rPr>
          <w:rFonts w:ascii="仿宋_GB2312" w:eastAsia="仿宋_GB2312"/>
          <w:sz w:val="32"/>
          <w:szCs w:val="32"/>
        </w:rPr>
        <w:t>303</w:t>
      </w:r>
      <w:r>
        <w:rPr>
          <w:rFonts w:ascii="仿宋_GB2312" w:eastAsia="仿宋_GB2312" w:hint="eastAsia"/>
          <w:sz w:val="32"/>
          <w:szCs w:val="32"/>
        </w:rPr>
        <w:t>万元。六是积极推进公务用车制度改革。</w:t>
      </w:r>
    </w:p>
    <w:p w:rsidR="00E05C20" w:rsidRDefault="00E05C20">
      <w:pPr>
        <w:spacing w:line="600" w:lineRule="atLeast"/>
        <w:ind w:firstLine="640"/>
        <w:rPr>
          <w:rFonts w:ascii="仿宋_GB2312" w:eastAsia="仿宋_GB2312"/>
          <w:sz w:val="32"/>
          <w:szCs w:val="32"/>
        </w:rPr>
      </w:pPr>
      <w:r>
        <w:rPr>
          <w:rFonts w:ascii="仿宋_GB2312" w:eastAsia="仿宋_GB2312" w:hAnsi="Arial" w:cs="Arial"/>
          <w:color w:val="484848"/>
          <w:sz w:val="32"/>
          <w:szCs w:val="32"/>
        </w:rPr>
        <w:t>2016</w:t>
      </w:r>
      <w:r>
        <w:rPr>
          <w:rFonts w:ascii="仿宋_GB2312" w:eastAsia="仿宋_GB2312" w:hAnsi="Arial" w:cs="Arial" w:hint="eastAsia"/>
          <w:color w:val="484848"/>
          <w:sz w:val="32"/>
          <w:szCs w:val="32"/>
        </w:rPr>
        <w:t>年，我区财政较好地完成了各项工作任务，在本届政府的正确领导下，财政收支目标基本完成。但在财政运行过程中也存在着一些问题：</w:t>
      </w:r>
      <w:r>
        <w:rPr>
          <w:rFonts w:ascii="仿宋_GB2312" w:eastAsia="仿宋_GB2312" w:hAnsi="微软雅黑" w:hint="eastAsia"/>
          <w:sz w:val="32"/>
          <w:szCs w:val="32"/>
        </w:rPr>
        <w:t>财政收入增长趋缓，</w:t>
      </w:r>
      <w:r>
        <w:rPr>
          <w:rFonts w:ascii="仿宋_GB2312" w:eastAsia="仿宋_GB2312" w:hint="eastAsia"/>
          <w:sz w:val="32"/>
          <w:szCs w:val="32"/>
        </w:rPr>
        <w:t>社会事务的不断下放基层，</w:t>
      </w:r>
      <w:r>
        <w:rPr>
          <w:rFonts w:ascii="仿宋_GB2312" w:eastAsia="仿宋_GB2312" w:hAnsi="微软雅黑" w:hint="eastAsia"/>
          <w:sz w:val="32"/>
          <w:szCs w:val="32"/>
        </w:rPr>
        <w:t>各项改革及民生支出需要大量财政资金，</w:t>
      </w:r>
      <w:r>
        <w:rPr>
          <w:rFonts w:ascii="仿宋_GB2312" w:eastAsia="仿宋_GB2312" w:hAnsi="微软雅黑"/>
          <w:sz w:val="32"/>
          <w:szCs w:val="32"/>
        </w:rPr>
        <w:t>2016</w:t>
      </w:r>
      <w:r>
        <w:rPr>
          <w:rFonts w:ascii="仿宋_GB2312" w:eastAsia="仿宋_GB2312" w:hAnsi="微软雅黑" w:hint="eastAsia"/>
          <w:sz w:val="32"/>
          <w:szCs w:val="32"/>
        </w:rPr>
        <w:t>年财政资金调度和收支平衡的压力更甚于往年</w:t>
      </w:r>
      <w:r>
        <w:rPr>
          <w:rFonts w:ascii="仿宋_GB2312" w:eastAsia="仿宋_GB2312" w:hint="eastAsia"/>
          <w:sz w:val="32"/>
          <w:szCs w:val="32"/>
        </w:rPr>
        <w:t>，我区财政收支矛盾将进一步加剧，区级支出负担压力已难以承受。每月财政收支缺口均达</w:t>
      </w:r>
      <w:r>
        <w:rPr>
          <w:rFonts w:ascii="仿宋_GB2312" w:eastAsia="仿宋_GB2312"/>
          <w:sz w:val="32"/>
          <w:szCs w:val="32"/>
        </w:rPr>
        <w:t>4000-6000</w:t>
      </w:r>
      <w:r>
        <w:rPr>
          <w:rFonts w:ascii="仿宋_GB2312" w:eastAsia="仿宋_GB2312" w:hint="eastAsia"/>
          <w:sz w:val="32"/>
          <w:szCs w:val="32"/>
        </w:rPr>
        <w:t>万元，资金仅仅能维持人员工资和机关的最基本的运作，城市维护、卫生医疗、计生、治安、社区建设和农村建设等所需资金均无法解决。受各项政策性民生配套标准提高等增支因素影响，财力缺口进一步加大，财政风险明显凸现。</w:t>
      </w:r>
    </w:p>
    <w:p w:rsidR="00E05C20" w:rsidRDefault="00E05C20">
      <w:pPr>
        <w:spacing w:line="600" w:lineRule="atLeast"/>
        <w:ind w:firstLine="640"/>
        <w:rPr>
          <w:rFonts w:ascii="仿宋_GB2312" w:eastAsia="仿宋_GB2312" w:hAnsi="宋体" w:cs="宋体"/>
          <w:color w:val="000000"/>
          <w:sz w:val="32"/>
          <w:szCs w:val="32"/>
        </w:rPr>
      </w:pPr>
    </w:p>
    <w:p w:rsidR="00E05C20" w:rsidRDefault="00E05C20">
      <w:pPr>
        <w:spacing w:line="600" w:lineRule="atLeast"/>
        <w:jc w:val="center"/>
        <w:rPr>
          <w:rFonts w:ascii="黑体" w:eastAsia="黑体" w:hAnsi="宋体" w:cs="宋体"/>
          <w:b/>
          <w:bCs/>
          <w:color w:val="000000"/>
          <w:sz w:val="36"/>
          <w:szCs w:val="36"/>
        </w:rPr>
      </w:pPr>
      <w:r>
        <w:rPr>
          <w:rFonts w:ascii="黑体" w:eastAsia="黑体" w:hAnsi="宋体" w:cs="宋体"/>
          <w:b/>
          <w:bCs/>
          <w:color w:val="000000"/>
          <w:sz w:val="36"/>
          <w:szCs w:val="36"/>
        </w:rPr>
        <w:t>2017</w:t>
      </w:r>
      <w:r>
        <w:rPr>
          <w:rFonts w:ascii="黑体" w:eastAsia="黑体" w:hAnsi="宋体" w:cs="宋体" w:hint="eastAsia"/>
          <w:b/>
          <w:bCs/>
          <w:color w:val="000000"/>
          <w:sz w:val="36"/>
          <w:szCs w:val="36"/>
        </w:rPr>
        <w:t>年预算草案</w:t>
      </w:r>
    </w:p>
    <w:p w:rsidR="00E05C20" w:rsidRDefault="00E05C20">
      <w:pPr>
        <w:spacing w:line="600" w:lineRule="atLeast"/>
        <w:ind w:firstLine="640"/>
        <w:rPr>
          <w:rFonts w:ascii="楷体_GB2312" w:eastAsia="楷体_GB2312" w:hAnsi="宋体" w:cs="宋体"/>
          <w:b/>
          <w:bCs/>
          <w:color w:val="000000"/>
          <w:sz w:val="32"/>
          <w:szCs w:val="32"/>
        </w:rPr>
      </w:pPr>
      <w:r>
        <w:rPr>
          <w:rFonts w:ascii="楷体_GB2312" w:eastAsia="楷体_GB2312" w:hAnsi="宋体" w:cs="宋体"/>
          <w:b/>
          <w:bCs/>
          <w:color w:val="000000"/>
          <w:sz w:val="32"/>
          <w:szCs w:val="32"/>
        </w:rPr>
        <w:t>2017</w:t>
      </w:r>
      <w:r>
        <w:rPr>
          <w:rFonts w:ascii="楷体_GB2312" w:eastAsia="楷体_GB2312" w:hAnsi="宋体" w:cs="宋体" w:hint="eastAsia"/>
          <w:b/>
          <w:bCs/>
          <w:color w:val="000000"/>
          <w:sz w:val="32"/>
          <w:szCs w:val="32"/>
        </w:rPr>
        <w:t>年财政预算编制的指导思想和编制原则。</w:t>
      </w:r>
    </w:p>
    <w:p w:rsidR="00E05C20" w:rsidRDefault="00E05C20">
      <w:pPr>
        <w:spacing w:line="600" w:lineRule="atLeast"/>
        <w:ind w:firstLine="640"/>
        <w:jc w:val="both"/>
        <w:rPr>
          <w:rFonts w:ascii="仿宋_GB2312" w:eastAsia="仿宋_GB2312" w:hAnsi="宋体" w:cs="宋体"/>
          <w:color w:val="000000"/>
          <w:sz w:val="32"/>
          <w:szCs w:val="32"/>
        </w:rPr>
      </w:pPr>
      <w:r>
        <w:rPr>
          <w:rFonts w:ascii="楷体_GB2312" w:eastAsia="楷体_GB2312" w:hAnsi="宋体" w:cs="宋体" w:hint="eastAsia"/>
          <w:b/>
          <w:bCs/>
          <w:color w:val="000000"/>
          <w:sz w:val="32"/>
          <w:szCs w:val="32"/>
        </w:rPr>
        <w:t>指导思想：</w:t>
      </w:r>
      <w:r>
        <w:rPr>
          <w:rFonts w:ascii="楷体_GB2312" w:eastAsia="楷体_GB2312" w:hAnsi="宋体" w:cs="宋体" w:hint="eastAsia"/>
          <w:bCs/>
          <w:color w:val="000000"/>
          <w:sz w:val="32"/>
          <w:szCs w:val="32"/>
        </w:rPr>
        <w:t>以</w:t>
      </w:r>
      <w:r>
        <w:rPr>
          <w:rFonts w:ascii="仿宋_GB2312" w:eastAsia="仿宋_GB2312" w:hAnsi="宋体" w:cs="Arial" w:hint="eastAsia"/>
          <w:color w:val="484848"/>
          <w:sz w:val="32"/>
          <w:szCs w:val="32"/>
        </w:rPr>
        <w:t>邓小平理论和“三个代表”重要思想为指导，以科学发展观为统领，全面贯彻落实党的十八届三中、四中全会、习近平总书记系列重要讲话和市委十届七次全会要求，按照预算法以及中央和省全面深化财税体制改革的总体要求，坚持稳中求进，改革创新，完善管理制度，提高管理绩效</w:t>
      </w:r>
      <w:r>
        <w:rPr>
          <w:rFonts w:ascii="仿宋_GB2312" w:eastAsia="仿宋_GB2312" w:hAnsi="宋体" w:cs="宋体" w:hint="eastAsia"/>
          <w:color w:val="000000"/>
          <w:sz w:val="32"/>
          <w:szCs w:val="32"/>
        </w:rPr>
        <w:t>。</w:t>
      </w:r>
      <w:r>
        <w:rPr>
          <w:rFonts w:ascii="仿宋_GB2312" w:eastAsia="仿宋_GB2312" w:hAnsi="宋体" w:cs="宋体"/>
          <w:color w:val="000000"/>
          <w:sz w:val="32"/>
          <w:szCs w:val="32"/>
        </w:rPr>
        <w:t>          </w:t>
      </w:r>
    </w:p>
    <w:p w:rsidR="00E05C20" w:rsidRDefault="00E05C20">
      <w:pPr>
        <w:spacing w:line="600" w:lineRule="atLeast"/>
        <w:ind w:firstLine="640"/>
        <w:jc w:val="both"/>
        <w:rPr>
          <w:rFonts w:ascii="宋体" w:cs="宋体"/>
          <w:color w:val="000000"/>
          <w:szCs w:val="21"/>
        </w:rPr>
      </w:pPr>
      <w:r>
        <w:rPr>
          <w:rFonts w:ascii="仿宋_GB2312" w:eastAsia="仿宋_GB2312" w:hAnsi="宋体" w:cs="宋体" w:hint="eastAsia"/>
          <w:b/>
          <w:color w:val="000000"/>
          <w:sz w:val="32"/>
          <w:szCs w:val="32"/>
        </w:rPr>
        <w:t>编制原则</w:t>
      </w:r>
      <w:r>
        <w:rPr>
          <w:rFonts w:ascii="仿宋_GB2312" w:eastAsia="仿宋_GB2312" w:hAnsi="宋体" w:cs="宋体" w:hint="eastAsia"/>
          <w:color w:val="000000"/>
          <w:sz w:val="32"/>
          <w:szCs w:val="32"/>
        </w:rPr>
        <w:t>：统筹兼顾、勤俭节约、量力而行、</w:t>
      </w:r>
      <w:r>
        <w:rPr>
          <w:rFonts w:ascii="仿宋_GB2312" w:eastAsia="仿宋_GB2312" w:hAnsi="宋体" w:cs="宋体"/>
          <w:color w:val="000000"/>
          <w:sz w:val="32"/>
          <w:szCs w:val="32"/>
        </w:rPr>
        <w:t> </w:t>
      </w:r>
      <w:r>
        <w:rPr>
          <w:rFonts w:ascii="仿宋_GB2312" w:eastAsia="仿宋_GB2312" w:hAnsi="宋体" w:cs="宋体" w:hint="eastAsia"/>
          <w:color w:val="000000"/>
          <w:sz w:val="32"/>
          <w:szCs w:val="32"/>
        </w:rPr>
        <w:t>讲求绩效和收支平衡。</w:t>
      </w:r>
    </w:p>
    <w:p w:rsidR="00E05C20" w:rsidRDefault="00E05C20">
      <w:pPr>
        <w:spacing w:line="600" w:lineRule="atLeast"/>
        <w:ind w:firstLine="640"/>
        <w:rPr>
          <w:rFonts w:ascii="楷体_GB2312" w:eastAsia="楷体_GB2312" w:hAnsi="宋体" w:cs="宋体"/>
          <w:b/>
          <w:bCs/>
          <w:color w:val="000000"/>
          <w:sz w:val="32"/>
          <w:szCs w:val="32"/>
        </w:rPr>
      </w:pPr>
      <w:r>
        <w:rPr>
          <w:rFonts w:ascii="楷体_GB2312" w:eastAsia="楷体_GB2312" w:hAnsi="宋体" w:cs="宋体" w:hint="eastAsia"/>
          <w:b/>
          <w:bCs/>
          <w:color w:val="000000"/>
          <w:sz w:val="32"/>
          <w:szCs w:val="32"/>
        </w:rPr>
        <w:t>一、</w:t>
      </w:r>
      <w:r>
        <w:rPr>
          <w:rFonts w:ascii="楷体_GB2312" w:eastAsia="楷体_GB2312" w:hAnsi="宋体" w:cs="宋体"/>
          <w:b/>
          <w:bCs/>
          <w:color w:val="000000"/>
          <w:sz w:val="32"/>
          <w:szCs w:val="32"/>
        </w:rPr>
        <w:t>2017</w:t>
      </w:r>
      <w:r>
        <w:rPr>
          <w:rFonts w:ascii="楷体_GB2312" w:eastAsia="楷体_GB2312" w:hAnsi="宋体" w:cs="宋体" w:hint="eastAsia"/>
          <w:b/>
          <w:bCs/>
          <w:color w:val="000000"/>
          <w:sz w:val="32"/>
          <w:szCs w:val="32"/>
        </w:rPr>
        <w:t>年霞山区经济财政形势分析。</w:t>
      </w:r>
    </w:p>
    <w:p w:rsidR="00E05C20" w:rsidRDefault="00E05C20">
      <w:pPr>
        <w:spacing w:line="600" w:lineRule="atLeast"/>
        <w:ind w:firstLineChars="196" w:firstLine="627"/>
        <w:rPr>
          <w:rFonts w:ascii="仿宋_GB2312" w:eastAsia="仿宋_GB2312" w:hAnsi="Arial" w:cs="Arial"/>
          <w:color w:val="484848"/>
          <w:sz w:val="32"/>
          <w:szCs w:val="32"/>
        </w:rPr>
      </w:pPr>
      <w:r>
        <w:rPr>
          <w:rFonts w:ascii="楷体_GB2312" w:eastAsia="楷体_GB2312" w:hAnsi="宋体" w:cs="宋体" w:hint="eastAsia"/>
          <w:b/>
          <w:bCs/>
          <w:color w:val="000000"/>
          <w:sz w:val="32"/>
          <w:szCs w:val="32"/>
        </w:rPr>
        <w:t>有利因素：</w:t>
      </w:r>
      <w:r>
        <w:rPr>
          <w:rFonts w:ascii="仿宋_GB2312" w:eastAsia="仿宋_GB2312" w:hAnsi="宋体" w:cs="宋体"/>
          <w:bCs/>
          <w:color w:val="000000"/>
          <w:sz w:val="32"/>
          <w:szCs w:val="32"/>
        </w:rPr>
        <w:t>2017</w:t>
      </w:r>
      <w:r>
        <w:rPr>
          <w:rFonts w:ascii="仿宋_GB2312" w:eastAsia="仿宋_GB2312" w:hAnsi="宋体" w:cs="宋体" w:hint="eastAsia"/>
          <w:bCs/>
          <w:color w:val="000000"/>
          <w:sz w:val="32"/>
          <w:szCs w:val="32"/>
        </w:rPr>
        <w:t>年，国际油价仍处于中低价位，对我区重点税源企业中国石化湛江东兴石油化工有限公司经营十分有利。另外</w:t>
      </w:r>
      <w:r>
        <w:rPr>
          <w:rFonts w:ascii="仿宋_GB2312" w:eastAsia="仿宋_GB2312" w:hAnsi="Arial" w:cs="Arial" w:hint="eastAsia"/>
          <w:color w:val="484848"/>
          <w:sz w:val="32"/>
          <w:szCs w:val="32"/>
        </w:rPr>
        <w:t>国家实施“一带一路”、海洋强国等战略，北部湾城市群发展规划获国务院批复等利好政策，为我区城市建设、经济提供了良好的发展机遇。</w:t>
      </w:r>
    </w:p>
    <w:p w:rsidR="00E05C20" w:rsidRDefault="00E05C20">
      <w:pPr>
        <w:spacing w:line="600" w:lineRule="atLeast"/>
        <w:ind w:firstLineChars="196" w:firstLine="627"/>
        <w:rPr>
          <w:rFonts w:ascii="仿宋_GB2312" w:eastAsia="仿宋_GB2312" w:hAnsi="宋体" w:cs="宋体"/>
          <w:b/>
          <w:bCs/>
          <w:color w:val="000000"/>
          <w:sz w:val="32"/>
          <w:szCs w:val="32"/>
        </w:rPr>
      </w:pPr>
      <w:r>
        <w:rPr>
          <w:rFonts w:ascii="仿宋_GB2312" w:eastAsia="仿宋_GB2312" w:hAnsi="Arial" w:cs="Arial" w:hint="eastAsia"/>
          <w:b/>
          <w:color w:val="484848"/>
          <w:sz w:val="32"/>
          <w:szCs w:val="32"/>
        </w:rPr>
        <w:t>不利因素：</w:t>
      </w:r>
      <w:r>
        <w:rPr>
          <w:rFonts w:ascii="仿宋_GB2312" w:eastAsia="仿宋_GB2312" w:hAnsi="Arial" w:cs="Arial"/>
          <w:b/>
          <w:color w:val="484848"/>
          <w:sz w:val="32"/>
          <w:szCs w:val="32"/>
        </w:rPr>
        <w:t>2017</w:t>
      </w:r>
      <w:r>
        <w:rPr>
          <w:rFonts w:ascii="仿宋_GB2312" w:eastAsia="仿宋_GB2312" w:hAnsi="Arial" w:cs="Arial" w:hint="eastAsia"/>
          <w:b/>
          <w:color w:val="484848"/>
          <w:sz w:val="32"/>
          <w:szCs w:val="32"/>
        </w:rPr>
        <w:t>年，</w:t>
      </w:r>
      <w:r>
        <w:rPr>
          <w:rFonts w:ascii="仿宋_GB2312" w:eastAsia="仿宋_GB2312" w:hAnsi="Arial" w:cs="Arial" w:hint="eastAsia"/>
          <w:color w:val="484848"/>
          <w:sz w:val="32"/>
          <w:szCs w:val="32"/>
        </w:rPr>
        <w:t>国内经济下行压力继续加大。我区经济运行仍存在不少问题，受电子商务的影响，我区</w:t>
      </w:r>
      <w:r>
        <w:rPr>
          <w:rFonts w:ascii="仿宋_GB2312" w:eastAsia="仿宋_GB2312" w:hint="eastAsia"/>
          <w:sz w:val="32"/>
          <w:szCs w:val="32"/>
        </w:rPr>
        <w:t>商贸企业销售持续下降，第三产业发展瓶颈未能有效破解，服务业企业数量和总量少，重点项目建设制约因素仍然较多。</w:t>
      </w:r>
      <w:r>
        <w:rPr>
          <w:rFonts w:ascii="仿宋_GB2312" w:eastAsia="仿宋_GB2312" w:hAnsi="Arial" w:cs="Arial" w:hint="eastAsia"/>
          <w:color w:val="484848"/>
          <w:sz w:val="32"/>
          <w:szCs w:val="32"/>
        </w:rPr>
        <w:t>“营改增”结构性减税政策全面实施、涉企行政事业性收费的免征政策实施等因素将持续影响我区。财政体制上，我区分成比例过小和刚性支出庞大形成鲜明对比，给我区保运作、保民生、保收支平衡带来极大的压力</w:t>
      </w:r>
    </w:p>
    <w:p w:rsidR="00E05C20" w:rsidRDefault="00E05C20">
      <w:pPr>
        <w:spacing w:line="600" w:lineRule="atLeast"/>
        <w:ind w:firstLine="640"/>
        <w:rPr>
          <w:rFonts w:ascii="宋体" w:cs="宋体"/>
          <w:color w:val="000000"/>
          <w:szCs w:val="21"/>
        </w:rPr>
      </w:pPr>
      <w:r>
        <w:rPr>
          <w:rFonts w:ascii="楷体_GB2312" w:eastAsia="楷体_GB2312" w:hAnsi="宋体" w:cs="宋体" w:hint="eastAsia"/>
          <w:b/>
          <w:bCs/>
          <w:color w:val="000000"/>
          <w:sz w:val="32"/>
          <w:szCs w:val="32"/>
        </w:rPr>
        <w:t>二、</w:t>
      </w:r>
      <w:r>
        <w:rPr>
          <w:rFonts w:ascii="楷体_GB2312" w:eastAsia="楷体_GB2312" w:hAnsi="宋体" w:cs="宋体"/>
          <w:b/>
          <w:bCs/>
          <w:color w:val="000000"/>
          <w:sz w:val="32"/>
          <w:szCs w:val="32"/>
        </w:rPr>
        <w:t>2017</w:t>
      </w:r>
      <w:r>
        <w:rPr>
          <w:rFonts w:ascii="楷体_GB2312" w:eastAsia="楷体_GB2312" w:hAnsi="宋体" w:cs="宋体" w:hint="eastAsia"/>
          <w:b/>
          <w:bCs/>
          <w:color w:val="000000"/>
          <w:sz w:val="32"/>
          <w:szCs w:val="32"/>
        </w:rPr>
        <w:t>年财政预算草案。</w:t>
      </w:r>
    </w:p>
    <w:p w:rsidR="00E05C20" w:rsidRDefault="00E05C20">
      <w:pPr>
        <w:spacing w:line="600" w:lineRule="atLeast"/>
        <w:ind w:firstLine="640"/>
        <w:rPr>
          <w:rFonts w:ascii="宋体" w:cs="宋体"/>
          <w:color w:val="000000"/>
          <w:szCs w:val="21"/>
        </w:rPr>
      </w:pPr>
      <w:r>
        <w:rPr>
          <w:rFonts w:ascii="仿宋_GB2312" w:eastAsia="仿宋_GB2312" w:hAnsi="宋体" w:cs="宋体" w:hint="eastAsia"/>
          <w:b/>
          <w:bCs/>
          <w:color w:val="000000"/>
          <w:sz w:val="32"/>
          <w:szCs w:val="32"/>
        </w:rPr>
        <w:t>（一）</w:t>
      </w:r>
      <w:r>
        <w:rPr>
          <w:rFonts w:ascii="仿宋_GB2312" w:eastAsia="仿宋_GB2312" w:hAnsi="宋体" w:cs="宋体"/>
          <w:b/>
          <w:bCs/>
          <w:color w:val="000000"/>
          <w:sz w:val="32"/>
          <w:szCs w:val="32"/>
        </w:rPr>
        <w:t>2017</w:t>
      </w:r>
      <w:r>
        <w:rPr>
          <w:rFonts w:ascii="仿宋_GB2312" w:eastAsia="仿宋_GB2312" w:hAnsi="宋体" w:cs="宋体" w:hint="eastAsia"/>
          <w:b/>
          <w:bCs/>
          <w:color w:val="000000"/>
          <w:sz w:val="32"/>
          <w:szCs w:val="32"/>
        </w:rPr>
        <w:t>年一般公共预算草案。</w:t>
      </w:r>
    </w:p>
    <w:p w:rsidR="00E05C20" w:rsidRDefault="00E05C20">
      <w:pPr>
        <w:shd w:val="clear" w:color="auto" w:fill="FFFFFF"/>
        <w:spacing w:line="600" w:lineRule="atLeast"/>
        <w:ind w:firstLine="640"/>
        <w:jc w:val="both"/>
        <w:rPr>
          <w:rFonts w:ascii="仿宋_GB2312" w:eastAsia="仿宋_GB2312" w:hAnsi="宋体" w:cs="Arial"/>
          <w:color w:val="484848"/>
          <w:sz w:val="32"/>
          <w:szCs w:val="32"/>
        </w:rPr>
      </w:pPr>
      <w:r>
        <w:rPr>
          <w:rFonts w:ascii="仿宋_GB2312" w:eastAsia="仿宋_GB2312" w:hAnsi="Times New Roman"/>
          <w:color w:val="484848"/>
          <w:sz w:val="32"/>
          <w:szCs w:val="32"/>
        </w:rPr>
        <w:t>2017</w:t>
      </w:r>
      <w:r>
        <w:rPr>
          <w:rFonts w:ascii="仿宋_GB2312" w:eastAsia="仿宋_GB2312" w:hAnsi="宋体" w:cs="Arial" w:hint="eastAsia"/>
          <w:color w:val="484848"/>
          <w:sz w:val="32"/>
          <w:szCs w:val="32"/>
        </w:rPr>
        <w:t>年一般公共预算预期收入</w:t>
      </w:r>
      <w:r>
        <w:rPr>
          <w:rFonts w:ascii="仿宋_GB2312" w:eastAsia="仿宋_GB2312" w:hAnsi="Times New Roman"/>
          <w:color w:val="484848"/>
          <w:sz w:val="32"/>
          <w:szCs w:val="32"/>
        </w:rPr>
        <w:t>81069</w:t>
      </w:r>
      <w:r>
        <w:rPr>
          <w:rFonts w:ascii="仿宋_GB2312" w:eastAsia="仿宋_GB2312" w:hAnsi="宋体" w:cs="Arial" w:hint="eastAsia"/>
          <w:color w:val="484848"/>
          <w:sz w:val="32"/>
          <w:szCs w:val="32"/>
        </w:rPr>
        <w:t>万元，同比增长</w:t>
      </w:r>
      <w:r>
        <w:rPr>
          <w:rFonts w:ascii="仿宋_GB2312" w:eastAsia="仿宋_GB2312" w:hAnsi="Times New Roman"/>
          <w:color w:val="484848"/>
          <w:sz w:val="32"/>
          <w:szCs w:val="32"/>
        </w:rPr>
        <w:t>10%</w:t>
      </w:r>
      <w:r>
        <w:rPr>
          <w:rFonts w:ascii="仿宋_GB2312" w:eastAsia="仿宋_GB2312" w:hAnsi="宋体" w:cs="Arial" w:hint="eastAsia"/>
          <w:color w:val="484848"/>
          <w:sz w:val="32"/>
          <w:szCs w:val="32"/>
        </w:rPr>
        <w:t>。其中，税收收入</w:t>
      </w:r>
      <w:r>
        <w:rPr>
          <w:rFonts w:ascii="仿宋_GB2312" w:eastAsia="仿宋_GB2312" w:hAnsi="Times New Roman"/>
          <w:color w:val="484848"/>
          <w:sz w:val="32"/>
          <w:szCs w:val="32"/>
        </w:rPr>
        <w:t>57846</w:t>
      </w:r>
      <w:r>
        <w:rPr>
          <w:rFonts w:ascii="仿宋_GB2312" w:eastAsia="仿宋_GB2312" w:hAnsi="Times New Roman" w:hint="eastAsia"/>
          <w:color w:val="484848"/>
          <w:sz w:val="32"/>
          <w:szCs w:val="32"/>
        </w:rPr>
        <w:t>万</w:t>
      </w:r>
      <w:r>
        <w:rPr>
          <w:rFonts w:ascii="仿宋_GB2312" w:eastAsia="仿宋_GB2312" w:hAnsi="宋体" w:cs="Arial" w:hint="eastAsia"/>
          <w:color w:val="484848"/>
          <w:sz w:val="32"/>
          <w:szCs w:val="32"/>
        </w:rPr>
        <w:t>元，同比增长</w:t>
      </w:r>
      <w:r>
        <w:rPr>
          <w:rFonts w:ascii="仿宋_GB2312" w:eastAsia="仿宋_GB2312" w:hAnsi="Times New Roman"/>
          <w:color w:val="484848"/>
          <w:sz w:val="32"/>
          <w:szCs w:val="32"/>
        </w:rPr>
        <w:t>21.94%</w:t>
      </w:r>
      <w:r>
        <w:rPr>
          <w:rFonts w:ascii="仿宋_GB2312" w:eastAsia="仿宋_GB2312" w:hAnsi="宋体" w:cs="Arial" w:hint="eastAsia"/>
          <w:color w:val="484848"/>
          <w:sz w:val="32"/>
          <w:szCs w:val="32"/>
        </w:rPr>
        <w:t>，占一般公共预算收入比重</w:t>
      </w:r>
      <w:r>
        <w:rPr>
          <w:rFonts w:ascii="仿宋_GB2312" w:eastAsia="仿宋_GB2312" w:hAnsi="Times New Roman"/>
          <w:color w:val="484848"/>
          <w:sz w:val="32"/>
          <w:szCs w:val="32"/>
        </w:rPr>
        <w:t>71.35%</w:t>
      </w:r>
      <w:r>
        <w:rPr>
          <w:rFonts w:ascii="仿宋_GB2312" w:eastAsia="仿宋_GB2312" w:hAnsi="宋体" w:cs="Arial" w:hint="eastAsia"/>
          <w:color w:val="484848"/>
          <w:sz w:val="32"/>
          <w:szCs w:val="32"/>
        </w:rPr>
        <w:t>；非税收入</w:t>
      </w:r>
      <w:r>
        <w:rPr>
          <w:rFonts w:ascii="仿宋_GB2312" w:eastAsia="仿宋_GB2312" w:hAnsi="宋体" w:cs="Arial"/>
          <w:color w:val="484848"/>
          <w:sz w:val="32"/>
          <w:szCs w:val="32"/>
        </w:rPr>
        <w:t>23223</w:t>
      </w:r>
      <w:r>
        <w:rPr>
          <w:rFonts w:ascii="仿宋_GB2312" w:eastAsia="仿宋_GB2312" w:hAnsi="宋体" w:cs="Arial" w:hint="eastAsia"/>
          <w:color w:val="484848"/>
          <w:sz w:val="32"/>
          <w:szCs w:val="32"/>
        </w:rPr>
        <w:t>万元，同比下降</w:t>
      </w:r>
      <w:r>
        <w:rPr>
          <w:rFonts w:ascii="仿宋_GB2312" w:eastAsia="仿宋_GB2312" w:hAnsi="宋体" w:cs="Arial"/>
          <w:color w:val="484848"/>
          <w:sz w:val="32"/>
          <w:szCs w:val="32"/>
        </w:rPr>
        <w:t>11.56</w:t>
      </w:r>
      <w:r>
        <w:rPr>
          <w:rFonts w:ascii="仿宋_GB2312" w:eastAsia="仿宋_GB2312" w:hAnsi="Times New Roman"/>
          <w:color w:val="484848"/>
          <w:sz w:val="32"/>
          <w:szCs w:val="32"/>
        </w:rPr>
        <w:t>%</w:t>
      </w:r>
      <w:r>
        <w:rPr>
          <w:rFonts w:ascii="仿宋_GB2312" w:eastAsia="仿宋_GB2312" w:hAnsi="宋体" w:cs="Arial" w:hint="eastAsia"/>
          <w:color w:val="484848"/>
          <w:sz w:val="32"/>
          <w:szCs w:val="32"/>
        </w:rPr>
        <w:t>，占一般公共预算收入比重</w:t>
      </w:r>
      <w:r>
        <w:rPr>
          <w:rFonts w:ascii="仿宋_GB2312" w:eastAsia="仿宋_GB2312" w:hAnsi="Times New Roman"/>
          <w:color w:val="484848"/>
          <w:sz w:val="32"/>
          <w:szCs w:val="32"/>
        </w:rPr>
        <w:t>28.65%</w:t>
      </w:r>
      <w:r>
        <w:rPr>
          <w:rFonts w:ascii="仿宋_GB2312" w:eastAsia="仿宋_GB2312" w:hAnsi="宋体" w:cs="Arial" w:hint="eastAsia"/>
          <w:color w:val="484848"/>
          <w:sz w:val="32"/>
          <w:szCs w:val="32"/>
        </w:rPr>
        <w:t>。加上上级补助收入</w:t>
      </w:r>
      <w:r>
        <w:rPr>
          <w:rFonts w:ascii="仿宋_GB2312" w:eastAsia="仿宋_GB2312" w:hAnsi="宋体" w:cs="Arial"/>
          <w:color w:val="484848"/>
          <w:sz w:val="32"/>
          <w:szCs w:val="32"/>
        </w:rPr>
        <w:t>60723</w:t>
      </w:r>
      <w:r>
        <w:rPr>
          <w:rFonts w:ascii="仿宋_GB2312" w:eastAsia="仿宋_GB2312" w:hAnsi="宋体" w:cs="Arial" w:hint="eastAsia"/>
          <w:color w:val="484848"/>
          <w:sz w:val="32"/>
          <w:szCs w:val="32"/>
        </w:rPr>
        <w:t>万元、上年结余收入</w:t>
      </w:r>
      <w:r>
        <w:rPr>
          <w:rFonts w:ascii="仿宋_GB2312" w:eastAsia="仿宋_GB2312" w:hAnsi="宋体" w:cs="Arial"/>
          <w:color w:val="484848"/>
          <w:sz w:val="32"/>
          <w:szCs w:val="32"/>
        </w:rPr>
        <w:t>6376</w:t>
      </w:r>
      <w:r>
        <w:rPr>
          <w:rFonts w:ascii="仿宋_GB2312" w:eastAsia="仿宋_GB2312" w:hAnsi="宋体" w:cs="Arial" w:hint="eastAsia"/>
          <w:color w:val="484848"/>
          <w:sz w:val="32"/>
          <w:szCs w:val="32"/>
        </w:rPr>
        <w:t>万元，全区一般公共预算预期收入总计</w:t>
      </w:r>
      <w:r>
        <w:rPr>
          <w:rFonts w:ascii="仿宋_GB2312" w:eastAsia="仿宋_GB2312" w:hAnsi="宋体" w:cs="Arial"/>
          <w:color w:val="484848"/>
          <w:sz w:val="32"/>
          <w:szCs w:val="32"/>
        </w:rPr>
        <w:t>148168</w:t>
      </w:r>
      <w:r>
        <w:rPr>
          <w:rFonts w:ascii="仿宋_GB2312" w:eastAsia="仿宋_GB2312" w:hAnsi="宋体" w:cs="Arial" w:hint="eastAsia"/>
          <w:color w:val="484848"/>
          <w:sz w:val="32"/>
          <w:szCs w:val="32"/>
        </w:rPr>
        <w:t>万元。</w:t>
      </w:r>
      <w:r>
        <w:rPr>
          <w:rFonts w:ascii="仿宋_GB2312" w:eastAsia="仿宋_GB2312" w:hAnsi="宋体" w:cs="Arial"/>
          <w:color w:val="484848"/>
          <w:sz w:val="32"/>
          <w:szCs w:val="32"/>
        </w:rPr>
        <w:t xml:space="preserve"> </w:t>
      </w:r>
    </w:p>
    <w:p w:rsidR="00E05C20" w:rsidRDefault="00E05C20">
      <w:pPr>
        <w:shd w:val="clear" w:color="auto" w:fill="FFFFFF"/>
        <w:spacing w:line="600" w:lineRule="atLeast"/>
        <w:ind w:firstLine="640"/>
        <w:jc w:val="both"/>
        <w:rPr>
          <w:rFonts w:ascii="仿宋_GB2312" w:eastAsia="仿宋_GB2312" w:hAnsi="Arial" w:cs="Arial"/>
          <w:color w:val="484848"/>
          <w:sz w:val="32"/>
          <w:szCs w:val="32"/>
        </w:rPr>
      </w:pPr>
      <w:r>
        <w:rPr>
          <w:rFonts w:ascii="仿宋_GB2312" w:eastAsia="仿宋_GB2312" w:hAnsi="宋体" w:cs="Arial" w:hint="eastAsia"/>
          <w:color w:val="484848"/>
          <w:sz w:val="32"/>
          <w:szCs w:val="32"/>
        </w:rPr>
        <w:t>一般公共预算支出预计</w:t>
      </w:r>
      <w:r>
        <w:rPr>
          <w:rFonts w:ascii="仿宋_GB2312" w:eastAsia="仿宋_GB2312" w:hAnsi="宋体" w:cs="Arial"/>
          <w:color w:val="484848"/>
          <w:sz w:val="32"/>
          <w:szCs w:val="32"/>
        </w:rPr>
        <w:t>142930</w:t>
      </w:r>
      <w:r>
        <w:rPr>
          <w:rFonts w:ascii="仿宋_GB2312" w:eastAsia="仿宋_GB2312" w:hAnsi="宋体" w:cs="Arial" w:hint="eastAsia"/>
          <w:color w:val="484848"/>
          <w:sz w:val="32"/>
          <w:szCs w:val="32"/>
        </w:rPr>
        <w:t>万元，加上上解支出</w:t>
      </w:r>
      <w:r>
        <w:rPr>
          <w:rFonts w:ascii="仿宋_GB2312" w:eastAsia="仿宋_GB2312" w:hAnsi="宋体" w:cs="Arial"/>
          <w:color w:val="484848"/>
          <w:sz w:val="32"/>
          <w:szCs w:val="32"/>
        </w:rPr>
        <w:t>5030</w:t>
      </w:r>
      <w:r>
        <w:rPr>
          <w:rFonts w:ascii="仿宋_GB2312" w:eastAsia="仿宋_GB2312" w:hAnsi="宋体" w:cs="Arial" w:hint="eastAsia"/>
          <w:color w:val="484848"/>
          <w:sz w:val="32"/>
          <w:szCs w:val="32"/>
        </w:rPr>
        <w:t>和债务还本支出</w:t>
      </w:r>
      <w:r>
        <w:rPr>
          <w:rFonts w:ascii="仿宋_GB2312" w:eastAsia="仿宋_GB2312" w:hAnsi="宋体" w:cs="Arial"/>
          <w:color w:val="484848"/>
          <w:sz w:val="32"/>
          <w:szCs w:val="32"/>
        </w:rPr>
        <w:t>208</w:t>
      </w:r>
      <w:r>
        <w:rPr>
          <w:rFonts w:ascii="仿宋_GB2312" w:eastAsia="仿宋_GB2312" w:hAnsi="宋体" w:cs="Arial" w:hint="eastAsia"/>
          <w:color w:val="484848"/>
          <w:sz w:val="32"/>
          <w:szCs w:val="32"/>
        </w:rPr>
        <w:t>万元，一般公共预算支出总计</w:t>
      </w:r>
      <w:r>
        <w:rPr>
          <w:rFonts w:ascii="仿宋_GB2312" w:eastAsia="仿宋_GB2312" w:hAnsi="宋体" w:cs="Arial"/>
          <w:color w:val="484848"/>
          <w:sz w:val="32"/>
          <w:szCs w:val="32"/>
        </w:rPr>
        <w:t>148168</w:t>
      </w:r>
      <w:r>
        <w:rPr>
          <w:rFonts w:ascii="仿宋_GB2312" w:eastAsia="仿宋_GB2312" w:hAnsi="宋体" w:cs="Arial" w:hint="eastAsia"/>
          <w:color w:val="484848"/>
          <w:sz w:val="32"/>
          <w:szCs w:val="32"/>
        </w:rPr>
        <w:t>万元。其中，民生支出共安排</w:t>
      </w:r>
      <w:r>
        <w:rPr>
          <w:rFonts w:ascii="仿宋_GB2312" w:eastAsia="仿宋_GB2312" w:hAnsi="宋体" w:cs="Arial"/>
          <w:color w:val="484848"/>
          <w:sz w:val="32"/>
          <w:szCs w:val="32"/>
        </w:rPr>
        <w:t>101323</w:t>
      </w:r>
      <w:r>
        <w:rPr>
          <w:rFonts w:ascii="仿宋_GB2312" w:eastAsia="仿宋_GB2312" w:hAnsi="宋体" w:cs="Arial" w:hint="eastAsia"/>
          <w:color w:val="484848"/>
          <w:sz w:val="32"/>
          <w:szCs w:val="32"/>
        </w:rPr>
        <w:t>万元，占一般公共预算支出的</w:t>
      </w:r>
      <w:r>
        <w:rPr>
          <w:rFonts w:ascii="仿宋_GB2312" w:eastAsia="仿宋_GB2312" w:hAnsi="Times New Roman"/>
          <w:color w:val="484848"/>
          <w:sz w:val="32"/>
          <w:szCs w:val="32"/>
        </w:rPr>
        <w:t>70.89%</w:t>
      </w:r>
      <w:r>
        <w:rPr>
          <w:rFonts w:ascii="仿宋_GB2312" w:eastAsia="仿宋_GB2312" w:hAnsi="宋体" w:cs="Arial" w:hint="eastAsia"/>
          <w:color w:val="484848"/>
          <w:sz w:val="32"/>
          <w:szCs w:val="32"/>
        </w:rPr>
        <w:t>。</w:t>
      </w:r>
    </w:p>
    <w:p w:rsidR="00E05C20" w:rsidRDefault="00E05C20">
      <w:pPr>
        <w:spacing w:line="600" w:lineRule="atLeast"/>
        <w:ind w:firstLine="640"/>
        <w:rPr>
          <w:rFonts w:ascii="宋体" w:cs="宋体"/>
          <w:color w:val="000000"/>
          <w:szCs w:val="21"/>
        </w:rPr>
      </w:pPr>
      <w:r>
        <w:rPr>
          <w:rFonts w:ascii="仿宋_GB2312" w:eastAsia="仿宋_GB2312" w:hAnsi="宋体" w:cs="宋体" w:hint="eastAsia"/>
          <w:b/>
          <w:bCs/>
          <w:color w:val="000000"/>
          <w:sz w:val="32"/>
          <w:szCs w:val="32"/>
        </w:rPr>
        <w:t>（二）</w:t>
      </w:r>
      <w:r>
        <w:rPr>
          <w:rFonts w:ascii="仿宋_GB2312" w:eastAsia="仿宋_GB2312" w:hAnsi="宋体" w:cs="宋体"/>
          <w:b/>
          <w:bCs/>
          <w:color w:val="000000"/>
          <w:sz w:val="32"/>
          <w:szCs w:val="32"/>
        </w:rPr>
        <w:t>2017</w:t>
      </w:r>
      <w:r>
        <w:rPr>
          <w:rFonts w:ascii="仿宋_GB2312" w:eastAsia="仿宋_GB2312" w:hAnsi="宋体" w:cs="宋体" w:hint="eastAsia"/>
          <w:b/>
          <w:bCs/>
          <w:color w:val="000000"/>
          <w:sz w:val="32"/>
          <w:szCs w:val="32"/>
        </w:rPr>
        <w:t>年政府性基金预算草案。</w:t>
      </w:r>
    </w:p>
    <w:p w:rsidR="00E05C20" w:rsidRDefault="00E05C20">
      <w:pPr>
        <w:spacing w:line="600" w:lineRule="atLeast"/>
        <w:ind w:firstLine="640"/>
        <w:rPr>
          <w:rFonts w:ascii="仿宋_GB2312" w:eastAsia="仿宋_GB2312" w:hAnsi="宋体" w:cs="宋体"/>
          <w:color w:val="000000"/>
          <w:sz w:val="32"/>
          <w:szCs w:val="32"/>
        </w:rPr>
      </w:pPr>
      <w:r>
        <w:rPr>
          <w:rFonts w:ascii="仿宋_GB2312" w:eastAsia="仿宋_GB2312" w:hAnsi="宋体" w:cs="宋体"/>
          <w:color w:val="000000"/>
          <w:sz w:val="32"/>
          <w:szCs w:val="32"/>
        </w:rPr>
        <w:t>2017</w:t>
      </w:r>
      <w:r>
        <w:rPr>
          <w:rFonts w:ascii="仿宋_GB2312" w:eastAsia="仿宋_GB2312" w:hAnsi="宋体" w:cs="宋体" w:hint="eastAsia"/>
          <w:color w:val="000000"/>
          <w:sz w:val="32"/>
          <w:szCs w:val="32"/>
        </w:rPr>
        <w:t>年区级政府性基金预算预期收入</w:t>
      </w:r>
      <w:r>
        <w:rPr>
          <w:rFonts w:ascii="仿宋_GB2312" w:eastAsia="仿宋_GB2312" w:hAnsi="宋体" w:cs="宋体"/>
          <w:color w:val="000000"/>
          <w:sz w:val="32"/>
          <w:szCs w:val="32"/>
        </w:rPr>
        <w:t>300</w:t>
      </w:r>
      <w:r>
        <w:rPr>
          <w:rFonts w:ascii="仿宋_GB2312" w:eastAsia="仿宋_GB2312" w:hAnsi="宋体" w:cs="宋体" w:hint="eastAsia"/>
          <w:color w:val="000000"/>
          <w:sz w:val="32"/>
          <w:szCs w:val="32"/>
        </w:rPr>
        <w:t>万元，加上上年结余收入</w:t>
      </w:r>
      <w:r>
        <w:rPr>
          <w:rFonts w:ascii="仿宋_GB2312" w:eastAsia="仿宋_GB2312" w:hAnsi="宋体" w:cs="宋体"/>
          <w:color w:val="000000"/>
          <w:sz w:val="32"/>
          <w:szCs w:val="32"/>
        </w:rPr>
        <w:t>4399</w:t>
      </w:r>
      <w:r>
        <w:rPr>
          <w:rFonts w:ascii="仿宋_GB2312" w:eastAsia="仿宋_GB2312" w:hAnsi="宋体" w:cs="宋体" w:hint="eastAsia"/>
          <w:color w:val="000000"/>
          <w:sz w:val="32"/>
          <w:szCs w:val="32"/>
        </w:rPr>
        <w:t>万元和政府性基金上级转移支付补助</w:t>
      </w:r>
      <w:r>
        <w:rPr>
          <w:rFonts w:ascii="仿宋_GB2312" w:eastAsia="仿宋_GB2312" w:hAnsi="宋体" w:cs="宋体"/>
          <w:color w:val="000000"/>
          <w:sz w:val="32"/>
          <w:szCs w:val="32"/>
        </w:rPr>
        <w:t>12</w:t>
      </w:r>
      <w:r>
        <w:rPr>
          <w:rFonts w:ascii="仿宋_GB2312" w:eastAsia="仿宋_GB2312" w:hAnsi="宋体" w:cs="宋体" w:hint="eastAsia"/>
          <w:color w:val="000000"/>
          <w:sz w:val="32"/>
          <w:szCs w:val="32"/>
        </w:rPr>
        <w:t>万元，区级政府性基金预期收入总计</w:t>
      </w:r>
      <w:r>
        <w:rPr>
          <w:rFonts w:ascii="仿宋_GB2312" w:eastAsia="仿宋_GB2312" w:hAnsi="宋体" w:cs="宋体"/>
          <w:color w:val="000000"/>
          <w:sz w:val="32"/>
          <w:szCs w:val="32"/>
        </w:rPr>
        <w:t>4711</w:t>
      </w:r>
      <w:r>
        <w:rPr>
          <w:rFonts w:ascii="仿宋_GB2312" w:eastAsia="仿宋_GB2312" w:hAnsi="宋体" w:cs="宋体" w:hint="eastAsia"/>
          <w:color w:val="000000"/>
          <w:sz w:val="32"/>
          <w:szCs w:val="32"/>
        </w:rPr>
        <w:t>万元。</w:t>
      </w:r>
      <w:r>
        <w:rPr>
          <w:rFonts w:ascii="仿宋_GB2312" w:eastAsia="仿宋_GB2312" w:hAnsi="宋体" w:cs="宋体"/>
          <w:color w:val="000000"/>
          <w:sz w:val="32"/>
          <w:szCs w:val="32"/>
        </w:rPr>
        <w:t>2017</w:t>
      </w:r>
      <w:r>
        <w:rPr>
          <w:rFonts w:ascii="仿宋_GB2312" w:eastAsia="仿宋_GB2312" w:hAnsi="宋体" w:cs="宋体" w:hint="eastAsia"/>
          <w:color w:val="000000"/>
          <w:sz w:val="32"/>
          <w:szCs w:val="32"/>
        </w:rPr>
        <w:t>年区级政府性基金预算支出预计</w:t>
      </w:r>
      <w:r>
        <w:rPr>
          <w:rFonts w:ascii="仿宋_GB2312" w:eastAsia="仿宋_GB2312" w:hAnsi="宋体" w:cs="宋体"/>
          <w:color w:val="000000"/>
          <w:sz w:val="32"/>
          <w:szCs w:val="32"/>
        </w:rPr>
        <w:t>4711</w:t>
      </w:r>
      <w:r>
        <w:rPr>
          <w:rFonts w:ascii="仿宋_GB2312" w:eastAsia="仿宋_GB2312" w:hAnsi="宋体" w:cs="宋体" w:hint="eastAsia"/>
          <w:color w:val="000000"/>
          <w:sz w:val="32"/>
          <w:szCs w:val="32"/>
        </w:rPr>
        <w:t>万元，其中：文化体育与传媒支出</w:t>
      </w:r>
      <w:r>
        <w:rPr>
          <w:rFonts w:ascii="仿宋_GB2312" w:eastAsia="仿宋_GB2312" w:hAnsi="宋体" w:cs="宋体"/>
          <w:color w:val="000000"/>
          <w:sz w:val="32"/>
          <w:szCs w:val="32"/>
        </w:rPr>
        <w:t>200</w:t>
      </w:r>
      <w:r>
        <w:rPr>
          <w:rFonts w:ascii="仿宋_GB2312" w:eastAsia="仿宋_GB2312" w:hAnsi="宋体" w:cs="宋体" w:hint="eastAsia"/>
          <w:color w:val="000000"/>
          <w:sz w:val="32"/>
          <w:szCs w:val="32"/>
        </w:rPr>
        <w:t>万元，城乡社区支出</w:t>
      </w:r>
      <w:r>
        <w:rPr>
          <w:rFonts w:ascii="仿宋_GB2312" w:eastAsia="仿宋_GB2312" w:hAnsi="宋体" w:cs="宋体"/>
          <w:color w:val="000000"/>
          <w:sz w:val="32"/>
          <w:szCs w:val="32"/>
        </w:rPr>
        <w:t>3425</w:t>
      </w:r>
      <w:r>
        <w:rPr>
          <w:rFonts w:ascii="仿宋_GB2312" w:eastAsia="仿宋_GB2312" w:hAnsi="宋体" w:cs="宋体" w:hint="eastAsia"/>
          <w:color w:val="000000"/>
          <w:sz w:val="32"/>
          <w:szCs w:val="32"/>
        </w:rPr>
        <w:t>万元，其他支出</w:t>
      </w:r>
      <w:r>
        <w:rPr>
          <w:rFonts w:ascii="仿宋_GB2312" w:eastAsia="仿宋_GB2312" w:hAnsi="宋体" w:cs="宋体"/>
          <w:color w:val="000000"/>
          <w:sz w:val="32"/>
          <w:szCs w:val="32"/>
        </w:rPr>
        <w:t>1086</w:t>
      </w:r>
      <w:r>
        <w:rPr>
          <w:rFonts w:ascii="仿宋_GB2312" w:eastAsia="仿宋_GB2312" w:hAnsi="宋体" w:cs="宋体" w:hint="eastAsia"/>
          <w:color w:val="000000"/>
          <w:sz w:val="32"/>
          <w:szCs w:val="32"/>
        </w:rPr>
        <w:t>万元。</w:t>
      </w:r>
    </w:p>
    <w:p w:rsidR="00E05C20" w:rsidRDefault="00E05C20">
      <w:pPr>
        <w:spacing w:line="600" w:lineRule="atLeast"/>
        <w:ind w:firstLineChars="211" w:firstLine="675"/>
        <w:rPr>
          <w:rFonts w:ascii="仿宋_GB2312" w:eastAsia="仿宋_GB2312" w:hAnsi="宋体" w:cs="Arial"/>
          <w:b/>
          <w:bCs/>
          <w:color w:val="484848"/>
          <w:sz w:val="32"/>
          <w:szCs w:val="32"/>
        </w:rPr>
      </w:pPr>
      <w:r>
        <w:rPr>
          <w:rFonts w:ascii="仿宋_GB2312" w:eastAsia="仿宋_GB2312" w:hAnsi="宋体" w:cs="宋体"/>
          <w:b/>
          <w:color w:val="000000"/>
          <w:sz w:val="32"/>
          <w:szCs w:val="32"/>
        </w:rPr>
        <w:t>(</w:t>
      </w:r>
      <w:r>
        <w:rPr>
          <w:rFonts w:ascii="仿宋_GB2312" w:eastAsia="仿宋_GB2312" w:hAnsi="宋体" w:cs="宋体" w:hint="eastAsia"/>
          <w:b/>
          <w:color w:val="000000"/>
          <w:sz w:val="32"/>
          <w:szCs w:val="32"/>
        </w:rPr>
        <w:t>三</w:t>
      </w:r>
      <w:r>
        <w:rPr>
          <w:rFonts w:ascii="仿宋_GB2312" w:eastAsia="仿宋_GB2312" w:hAnsi="宋体" w:cs="宋体"/>
          <w:b/>
          <w:color w:val="000000"/>
          <w:sz w:val="32"/>
          <w:szCs w:val="32"/>
        </w:rPr>
        <w:t>)</w:t>
      </w:r>
      <w:r>
        <w:rPr>
          <w:rFonts w:ascii="仿宋_GB2312" w:eastAsia="仿宋_GB2312"/>
          <w:b/>
          <w:bCs/>
          <w:color w:val="484848"/>
          <w:sz w:val="32"/>
          <w:szCs w:val="32"/>
        </w:rPr>
        <w:t>2017</w:t>
      </w:r>
      <w:r>
        <w:rPr>
          <w:rFonts w:ascii="仿宋_GB2312" w:eastAsia="仿宋_GB2312" w:hAnsi="宋体" w:cs="Arial" w:hint="eastAsia"/>
          <w:b/>
          <w:bCs/>
          <w:color w:val="484848"/>
          <w:sz w:val="32"/>
          <w:szCs w:val="32"/>
        </w:rPr>
        <w:t>年国有资本经营预算草案和社会保险基金预算草案说明。</w:t>
      </w:r>
    </w:p>
    <w:p w:rsidR="00E05C20" w:rsidRDefault="00E05C20">
      <w:pPr>
        <w:spacing w:line="600" w:lineRule="atLeast"/>
        <w:ind w:firstLineChars="211" w:firstLine="675"/>
        <w:rPr>
          <w:rFonts w:ascii="仿宋_GB2312" w:eastAsia="仿宋_GB2312" w:hAnsi="宋体" w:cs="Arial"/>
          <w:bCs/>
          <w:color w:val="484848"/>
          <w:sz w:val="32"/>
          <w:szCs w:val="32"/>
        </w:rPr>
      </w:pPr>
      <w:r>
        <w:rPr>
          <w:rFonts w:ascii="仿宋_GB2312" w:eastAsia="仿宋_GB2312" w:hAnsi="宋体" w:cs="Arial" w:hint="eastAsia"/>
          <w:bCs/>
          <w:color w:val="484848"/>
          <w:sz w:val="32"/>
          <w:szCs w:val="32"/>
        </w:rPr>
        <w:t>我区国有企业经营不善，没有利润上缴，也没有股利股息收入及产权转让收入上缴，所以国有资本经营预算收入为零，支出也为零。我区的社会保险基金预算并入市预算并由市执行，所以没有单独的社会保险基金预算。</w:t>
      </w:r>
    </w:p>
    <w:p w:rsidR="00E05C20" w:rsidRDefault="00E05C20">
      <w:pPr>
        <w:spacing w:line="600" w:lineRule="atLeast"/>
        <w:ind w:firstLineChars="112" w:firstLine="358"/>
        <w:rPr>
          <w:rFonts w:ascii="仿宋_GB2312" w:eastAsia="仿宋_GB2312" w:hAnsi="宋体" w:cs="Arial"/>
          <w:b/>
          <w:bCs/>
          <w:color w:val="484848"/>
          <w:sz w:val="32"/>
          <w:szCs w:val="32"/>
        </w:rPr>
      </w:pPr>
      <w:r>
        <w:rPr>
          <w:rFonts w:ascii="仿宋_GB2312" w:eastAsia="仿宋_GB2312" w:hAnsi="宋体" w:cs="Arial" w:hint="eastAsia"/>
          <w:b/>
          <w:bCs/>
          <w:color w:val="484848"/>
          <w:sz w:val="32"/>
          <w:szCs w:val="32"/>
        </w:rPr>
        <w:t>（四）“三公经费”经费预算。</w:t>
      </w:r>
    </w:p>
    <w:p w:rsidR="00E05C20" w:rsidRDefault="00E05C20">
      <w:pPr>
        <w:spacing w:line="600" w:lineRule="atLeast"/>
        <w:ind w:firstLineChars="200" w:firstLine="640"/>
        <w:rPr>
          <w:rFonts w:ascii="仿宋_GB2312" w:eastAsia="仿宋_GB2312"/>
          <w:sz w:val="32"/>
          <w:szCs w:val="32"/>
        </w:rPr>
      </w:pPr>
      <w:r>
        <w:rPr>
          <w:rFonts w:ascii="仿宋_GB2312" w:eastAsia="仿宋_GB2312" w:hAnsi="宋体" w:cs="Arial"/>
          <w:bCs/>
          <w:color w:val="484848"/>
          <w:sz w:val="32"/>
          <w:szCs w:val="32"/>
        </w:rPr>
        <w:t>2017</w:t>
      </w:r>
      <w:r>
        <w:rPr>
          <w:rFonts w:ascii="仿宋_GB2312" w:eastAsia="仿宋_GB2312" w:hAnsi="宋体" w:cs="Arial" w:hint="eastAsia"/>
          <w:bCs/>
          <w:color w:val="484848"/>
          <w:sz w:val="32"/>
          <w:szCs w:val="32"/>
        </w:rPr>
        <w:t>年，</w:t>
      </w:r>
      <w:r>
        <w:rPr>
          <w:rFonts w:ascii="仿宋_GB2312" w:eastAsia="仿宋_GB2312" w:hint="eastAsia"/>
          <w:sz w:val="32"/>
          <w:szCs w:val="32"/>
        </w:rPr>
        <w:t>霞山区财政预算共安排三公经费</w:t>
      </w:r>
      <w:r>
        <w:rPr>
          <w:rFonts w:ascii="仿宋_GB2312" w:eastAsia="仿宋_GB2312"/>
          <w:sz w:val="32"/>
          <w:szCs w:val="32"/>
        </w:rPr>
        <w:t>267</w:t>
      </w:r>
      <w:r>
        <w:rPr>
          <w:rFonts w:ascii="仿宋_GB2312" w:eastAsia="仿宋_GB2312" w:hint="eastAsia"/>
          <w:sz w:val="32"/>
          <w:szCs w:val="32"/>
        </w:rPr>
        <w:t>万元，同比增加</w:t>
      </w:r>
      <w:r>
        <w:rPr>
          <w:rFonts w:ascii="仿宋_GB2312" w:eastAsia="仿宋_GB2312"/>
          <w:sz w:val="32"/>
          <w:szCs w:val="32"/>
        </w:rPr>
        <w:t>18</w:t>
      </w:r>
      <w:r>
        <w:rPr>
          <w:rFonts w:ascii="仿宋_GB2312" w:eastAsia="仿宋_GB2312" w:hint="eastAsia"/>
          <w:sz w:val="32"/>
          <w:szCs w:val="32"/>
        </w:rPr>
        <w:t>万元，增长</w:t>
      </w:r>
      <w:r>
        <w:rPr>
          <w:rFonts w:ascii="仿宋_GB2312" w:eastAsia="仿宋_GB2312"/>
          <w:sz w:val="32"/>
          <w:szCs w:val="32"/>
        </w:rPr>
        <w:t>7.23%</w:t>
      </w:r>
      <w:r>
        <w:rPr>
          <w:rFonts w:ascii="仿宋_GB2312" w:eastAsia="仿宋_GB2312" w:hint="eastAsia"/>
          <w:sz w:val="32"/>
          <w:szCs w:val="32"/>
        </w:rPr>
        <w:t>。其中因公出国（境）费用安排</w:t>
      </w:r>
      <w:r>
        <w:rPr>
          <w:rFonts w:ascii="仿宋_GB2312" w:eastAsia="仿宋_GB2312"/>
          <w:sz w:val="32"/>
          <w:szCs w:val="32"/>
        </w:rPr>
        <w:t>10</w:t>
      </w:r>
      <w:r>
        <w:rPr>
          <w:rFonts w:ascii="仿宋_GB2312" w:eastAsia="仿宋_GB2312" w:hint="eastAsia"/>
          <w:sz w:val="32"/>
          <w:szCs w:val="32"/>
        </w:rPr>
        <w:t>万元，与</w:t>
      </w:r>
      <w:r>
        <w:rPr>
          <w:rFonts w:ascii="仿宋_GB2312" w:eastAsia="仿宋_GB2312"/>
          <w:sz w:val="32"/>
          <w:szCs w:val="32"/>
        </w:rPr>
        <w:t>2016</w:t>
      </w:r>
      <w:r>
        <w:rPr>
          <w:rFonts w:ascii="仿宋_GB2312" w:eastAsia="仿宋_GB2312" w:hint="eastAsia"/>
          <w:sz w:val="32"/>
          <w:szCs w:val="32"/>
        </w:rPr>
        <w:t>年持平，主要是用于统战部赴香港参加专题联谊等活动经费；公务接待费安排</w:t>
      </w:r>
      <w:r>
        <w:rPr>
          <w:rFonts w:ascii="仿宋_GB2312" w:eastAsia="仿宋_GB2312"/>
          <w:sz w:val="32"/>
          <w:szCs w:val="32"/>
        </w:rPr>
        <w:t>103</w:t>
      </w:r>
      <w:r>
        <w:rPr>
          <w:rFonts w:ascii="仿宋_GB2312" w:eastAsia="仿宋_GB2312" w:hint="eastAsia"/>
          <w:sz w:val="32"/>
          <w:szCs w:val="32"/>
        </w:rPr>
        <w:t>万元，同比增加</w:t>
      </w:r>
      <w:r>
        <w:rPr>
          <w:rFonts w:ascii="仿宋_GB2312" w:eastAsia="仿宋_GB2312"/>
          <w:sz w:val="32"/>
          <w:szCs w:val="32"/>
        </w:rPr>
        <w:t>13</w:t>
      </w:r>
      <w:r>
        <w:rPr>
          <w:rFonts w:ascii="仿宋_GB2312" w:eastAsia="仿宋_GB2312" w:hint="eastAsia"/>
          <w:sz w:val="32"/>
          <w:szCs w:val="32"/>
        </w:rPr>
        <w:t>万元，增长</w:t>
      </w:r>
      <w:r>
        <w:rPr>
          <w:rFonts w:ascii="仿宋_GB2312" w:eastAsia="仿宋_GB2312"/>
          <w:sz w:val="32"/>
          <w:szCs w:val="32"/>
        </w:rPr>
        <w:t>14.44%</w:t>
      </w:r>
      <w:r>
        <w:rPr>
          <w:rFonts w:ascii="仿宋_GB2312" w:eastAsia="仿宋_GB2312" w:hint="eastAsia"/>
          <w:sz w:val="32"/>
          <w:szCs w:val="32"/>
        </w:rPr>
        <w:t>，主要根据审计意见将必需的公务接待费列入预算；</w:t>
      </w:r>
      <w:r>
        <w:rPr>
          <w:rFonts w:ascii="仿宋_GB2312" w:eastAsia="仿宋_GB2312"/>
          <w:sz w:val="32"/>
          <w:szCs w:val="32"/>
        </w:rPr>
        <w:t>2017</w:t>
      </w:r>
      <w:r>
        <w:rPr>
          <w:rFonts w:ascii="仿宋_GB2312" w:eastAsia="仿宋_GB2312" w:hint="eastAsia"/>
          <w:sz w:val="32"/>
          <w:szCs w:val="32"/>
        </w:rPr>
        <w:t>年没有安排公务用车购置费，公务用车运行维护费安排</w:t>
      </w:r>
      <w:r>
        <w:rPr>
          <w:rFonts w:ascii="仿宋_GB2312" w:eastAsia="仿宋_GB2312"/>
          <w:sz w:val="32"/>
          <w:szCs w:val="32"/>
        </w:rPr>
        <w:t>154</w:t>
      </w:r>
      <w:r>
        <w:rPr>
          <w:rFonts w:ascii="仿宋_GB2312" w:eastAsia="仿宋_GB2312" w:hint="eastAsia"/>
          <w:sz w:val="32"/>
          <w:szCs w:val="32"/>
        </w:rPr>
        <w:t>万元，同比增加</w:t>
      </w:r>
      <w:r>
        <w:rPr>
          <w:rFonts w:ascii="仿宋_GB2312" w:eastAsia="仿宋_GB2312"/>
          <w:sz w:val="32"/>
          <w:szCs w:val="32"/>
        </w:rPr>
        <w:t>5</w:t>
      </w:r>
      <w:r>
        <w:rPr>
          <w:rFonts w:ascii="仿宋_GB2312" w:eastAsia="仿宋_GB2312" w:hint="eastAsia"/>
          <w:sz w:val="32"/>
          <w:szCs w:val="32"/>
        </w:rPr>
        <w:t>万元，增长</w:t>
      </w:r>
      <w:r>
        <w:rPr>
          <w:rFonts w:ascii="仿宋_GB2312" w:eastAsia="仿宋_GB2312"/>
          <w:sz w:val="32"/>
          <w:szCs w:val="32"/>
        </w:rPr>
        <w:t>3.35%</w:t>
      </w:r>
      <w:r>
        <w:rPr>
          <w:rFonts w:ascii="仿宋_GB2312" w:eastAsia="仿宋_GB2312" w:hint="eastAsia"/>
          <w:sz w:val="32"/>
          <w:szCs w:val="32"/>
        </w:rPr>
        <w:t>，主要是接待办增加一台中巴车维护费</w:t>
      </w:r>
      <w:r>
        <w:rPr>
          <w:rFonts w:ascii="仿宋_GB2312" w:eastAsia="仿宋_GB2312"/>
          <w:sz w:val="32"/>
          <w:szCs w:val="32"/>
        </w:rPr>
        <w:t>5</w:t>
      </w:r>
      <w:r>
        <w:rPr>
          <w:rFonts w:ascii="仿宋_GB2312" w:eastAsia="仿宋_GB2312" w:hint="eastAsia"/>
          <w:sz w:val="32"/>
          <w:szCs w:val="32"/>
        </w:rPr>
        <w:t>万元。</w:t>
      </w:r>
    </w:p>
    <w:p w:rsidR="00E05C20" w:rsidRDefault="00E05C20">
      <w:pPr>
        <w:spacing w:line="600" w:lineRule="atLeast"/>
        <w:ind w:firstLineChars="200" w:firstLine="640"/>
        <w:rPr>
          <w:rFonts w:ascii="仿宋_GB2312" w:eastAsia="仿宋_GB2312"/>
          <w:sz w:val="32"/>
          <w:szCs w:val="32"/>
        </w:rPr>
      </w:pPr>
      <w:r>
        <w:rPr>
          <w:rFonts w:ascii="仿宋_GB2312" w:eastAsia="仿宋_GB2312" w:hint="eastAsia"/>
          <w:b/>
          <w:sz w:val="32"/>
          <w:szCs w:val="32"/>
        </w:rPr>
        <w:t>（五）收回部门预算资金安排</w:t>
      </w:r>
      <w:r>
        <w:rPr>
          <w:rFonts w:ascii="仿宋_GB2312" w:eastAsia="仿宋_GB2312" w:hint="eastAsia"/>
          <w:sz w:val="32"/>
          <w:szCs w:val="32"/>
        </w:rPr>
        <w:t>。</w:t>
      </w:r>
    </w:p>
    <w:p w:rsidR="00E05C20" w:rsidRDefault="00E05C20">
      <w:pPr>
        <w:spacing w:line="600" w:lineRule="atLeast"/>
        <w:ind w:firstLine="640"/>
        <w:rPr>
          <w:rFonts w:ascii="仿宋_GB2312" w:eastAsia="仿宋_GB2312"/>
          <w:sz w:val="32"/>
          <w:szCs w:val="32"/>
        </w:rPr>
      </w:pPr>
      <w:r>
        <w:rPr>
          <w:rFonts w:ascii="仿宋_GB2312" w:eastAsia="仿宋_GB2312" w:hint="eastAsia"/>
          <w:sz w:val="32"/>
          <w:szCs w:val="32"/>
        </w:rPr>
        <w:t>根据上级清理存量资金精神，将收回的部门预算资金重新安排，</w:t>
      </w:r>
      <w:r>
        <w:rPr>
          <w:rFonts w:ascii="仿宋_GB2312" w:eastAsia="仿宋_GB2312"/>
          <w:sz w:val="32"/>
          <w:szCs w:val="32"/>
        </w:rPr>
        <w:t>2017</w:t>
      </w:r>
      <w:r>
        <w:rPr>
          <w:rFonts w:ascii="仿宋_GB2312" w:eastAsia="仿宋_GB2312" w:hint="eastAsia"/>
          <w:sz w:val="32"/>
          <w:szCs w:val="32"/>
        </w:rPr>
        <w:t>年共安排</w:t>
      </w:r>
      <w:r>
        <w:rPr>
          <w:rFonts w:ascii="仿宋_GB2312" w:eastAsia="仿宋_GB2312"/>
          <w:sz w:val="32"/>
          <w:szCs w:val="32"/>
        </w:rPr>
        <w:t>1940</w:t>
      </w:r>
      <w:r>
        <w:rPr>
          <w:rFonts w:ascii="仿宋_GB2312" w:eastAsia="仿宋_GB2312" w:hint="eastAsia"/>
          <w:sz w:val="32"/>
          <w:szCs w:val="32"/>
        </w:rPr>
        <w:t>万元。</w:t>
      </w:r>
    </w:p>
    <w:p w:rsidR="00E05C20" w:rsidRDefault="00E05C20">
      <w:pPr>
        <w:spacing w:line="600" w:lineRule="atLeast"/>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b/>
          <w:bCs/>
          <w:sz w:val="32"/>
          <w:szCs w:val="32"/>
        </w:rPr>
        <w:t>六</w:t>
      </w:r>
      <w:r>
        <w:rPr>
          <w:rFonts w:ascii="仿宋_GB2312" w:eastAsia="仿宋_GB2312" w:hint="eastAsia"/>
          <w:sz w:val="32"/>
          <w:szCs w:val="32"/>
        </w:rPr>
        <w:t>）</w:t>
      </w:r>
      <w:r>
        <w:rPr>
          <w:rFonts w:ascii="仿宋_GB2312" w:eastAsia="仿宋_GB2312" w:hint="eastAsia"/>
          <w:b/>
          <w:bCs/>
          <w:sz w:val="32"/>
          <w:szCs w:val="32"/>
        </w:rPr>
        <w:t>预算年</w:t>
      </w:r>
      <w:bookmarkStart w:id="0" w:name="_GoBack"/>
      <w:bookmarkEnd w:id="0"/>
      <w:r>
        <w:rPr>
          <w:rFonts w:ascii="仿宋_GB2312" w:eastAsia="仿宋_GB2312" w:hint="eastAsia"/>
          <w:b/>
          <w:bCs/>
          <w:sz w:val="32"/>
          <w:szCs w:val="32"/>
        </w:rPr>
        <w:t>度开始后安排的支出。</w:t>
      </w:r>
      <w:r>
        <w:rPr>
          <w:rFonts w:ascii="仿宋_GB2312" w:eastAsia="仿宋_GB2312" w:hint="eastAsia"/>
          <w:sz w:val="32"/>
          <w:szCs w:val="32"/>
        </w:rPr>
        <w:t>上一年度结转的支出</w:t>
      </w:r>
      <w:r>
        <w:rPr>
          <w:rFonts w:ascii="仿宋_GB2312" w:eastAsia="仿宋_GB2312"/>
          <w:sz w:val="32"/>
          <w:szCs w:val="32"/>
        </w:rPr>
        <w:t>4155</w:t>
      </w:r>
      <w:r>
        <w:rPr>
          <w:rFonts w:ascii="仿宋_GB2312" w:eastAsia="仿宋_GB2312" w:hint="eastAsia"/>
          <w:sz w:val="32"/>
          <w:szCs w:val="32"/>
        </w:rPr>
        <w:t>万元；参照上一年同期的预算支出数额安排必须支付的本年度部门基本支出、项目支出</w:t>
      </w:r>
      <w:r>
        <w:rPr>
          <w:rFonts w:ascii="仿宋_GB2312" w:eastAsia="仿宋_GB2312"/>
          <w:sz w:val="32"/>
          <w:szCs w:val="32"/>
        </w:rPr>
        <w:t>17162</w:t>
      </w:r>
      <w:r>
        <w:rPr>
          <w:rFonts w:ascii="仿宋_GB2312" w:eastAsia="仿宋_GB2312" w:hint="eastAsia"/>
          <w:sz w:val="32"/>
          <w:szCs w:val="32"/>
        </w:rPr>
        <w:t>万元。</w:t>
      </w:r>
    </w:p>
    <w:p w:rsidR="00E05C20" w:rsidRDefault="00E05C20">
      <w:pPr>
        <w:spacing w:line="600" w:lineRule="atLeast"/>
        <w:ind w:firstLine="640"/>
        <w:rPr>
          <w:rFonts w:ascii="宋体" w:cs="宋体"/>
          <w:color w:val="000000"/>
          <w:szCs w:val="21"/>
        </w:rPr>
      </w:pPr>
      <w:r>
        <w:rPr>
          <w:rFonts w:ascii="楷体_GB2312" w:eastAsia="楷体_GB2312" w:hAnsi="宋体" w:cs="宋体" w:hint="eastAsia"/>
          <w:b/>
          <w:bCs/>
          <w:color w:val="000000"/>
          <w:sz w:val="32"/>
          <w:szCs w:val="32"/>
        </w:rPr>
        <w:t>二、</w:t>
      </w:r>
      <w:r>
        <w:rPr>
          <w:rFonts w:ascii="楷体_GB2312" w:eastAsia="楷体_GB2312" w:hAnsi="宋体" w:cs="宋体"/>
          <w:b/>
          <w:bCs/>
          <w:color w:val="000000"/>
          <w:sz w:val="32"/>
          <w:szCs w:val="32"/>
        </w:rPr>
        <w:t>2017</w:t>
      </w:r>
      <w:r>
        <w:rPr>
          <w:rFonts w:ascii="楷体_GB2312" w:eastAsia="楷体_GB2312" w:hAnsi="宋体" w:cs="宋体" w:hint="eastAsia"/>
          <w:b/>
          <w:bCs/>
          <w:color w:val="000000"/>
          <w:sz w:val="32"/>
          <w:szCs w:val="32"/>
        </w:rPr>
        <w:t>年财政主要工作计划。</w:t>
      </w:r>
    </w:p>
    <w:p w:rsidR="00E05C20" w:rsidRDefault="00E05C20">
      <w:pPr>
        <w:spacing w:line="580" w:lineRule="exact"/>
        <w:ind w:firstLineChars="211" w:firstLine="675"/>
        <w:rPr>
          <w:rFonts w:ascii="仿宋_GB2312" w:eastAsia="仿宋_GB2312" w:hAnsi="宋体" w:cs="宋体"/>
          <w:color w:val="000000"/>
          <w:sz w:val="32"/>
          <w:szCs w:val="32"/>
        </w:rPr>
      </w:pPr>
      <w:r>
        <w:rPr>
          <w:rFonts w:ascii="仿宋_GB2312" w:eastAsia="仿宋_GB2312" w:hAnsi="宋体" w:cs="宋体"/>
          <w:color w:val="000000"/>
          <w:sz w:val="32"/>
          <w:szCs w:val="32"/>
        </w:rPr>
        <w:t>2017</w:t>
      </w:r>
      <w:r>
        <w:rPr>
          <w:rFonts w:ascii="仿宋_GB2312" w:eastAsia="仿宋_GB2312" w:hAnsi="宋体" w:cs="宋体" w:hint="eastAsia"/>
          <w:color w:val="000000"/>
          <w:sz w:val="32"/>
          <w:szCs w:val="32"/>
        </w:rPr>
        <w:t>年，为推动文明富庶魅力霞山建设再上新台阶，实现“十三五”目标。财税部门必须做好以下几项主要工作：</w:t>
      </w:r>
    </w:p>
    <w:p w:rsidR="00E05C20" w:rsidRDefault="00E05C20">
      <w:pPr>
        <w:pStyle w:val="ListParagraph1"/>
        <w:numPr>
          <w:ilvl w:val="0"/>
          <w:numId w:val="2"/>
        </w:numPr>
        <w:spacing w:line="580" w:lineRule="exact"/>
        <w:rPr>
          <w:rFonts w:ascii="仿宋_GB2312" w:eastAsia="仿宋_GB2312" w:hAnsi="仿宋"/>
          <w:b/>
          <w:sz w:val="32"/>
          <w:szCs w:val="32"/>
        </w:rPr>
      </w:pPr>
      <w:r>
        <w:rPr>
          <w:rFonts w:ascii="仿宋_GB2312" w:eastAsia="仿宋_GB2312" w:hAnsi="仿宋" w:hint="eastAsia"/>
          <w:b/>
          <w:sz w:val="32"/>
          <w:szCs w:val="32"/>
        </w:rPr>
        <w:t>针对减税政策实施，采取措施确保收入。</w:t>
      </w:r>
    </w:p>
    <w:p w:rsidR="00E05C20" w:rsidRDefault="00E05C20">
      <w:pPr>
        <w:spacing w:line="580" w:lineRule="exact"/>
        <w:ind w:firstLineChars="211" w:firstLine="675"/>
        <w:rPr>
          <w:rFonts w:ascii="仿宋_GB2312" w:eastAsia="仿宋_GB2312" w:hAnsi="仿宋"/>
          <w:b/>
          <w:sz w:val="32"/>
          <w:szCs w:val="32"/>
        </w:rPr>
      </w:pPr>
      <w:r>
        <w:rPr>
          <w:rFonts w:ascii="仿宋_GB2312" w:eastAsia="仿宋_GB2312" w:hAnsi="仿宋" w:hint="eastAsia"/>
          <w:sz w:val="32"/>
          <w:szCs w:val="32"/>
        </w:rPr>
        <w:t>针对“营改增”政策实施带来的减税效益，采取有效措施确保财政收入持续稳定增长。认真分析财税收入形势，挖掘财政增收潜力，强化政策研究，科学制定增收措施，切实抓好重点税源、重点税种的有效监控，努力挖潜增收。</w:t>
      </w:r>
      <w:r>
        <w:rPr>
          <w:rFonts w:ascii="仿宋_GB2312" w:eastAsia="仿宋_GB2312" w:hAnsi="宋体" w:cs="宋体" w:hint="eastAsia"/>
          <w:sz w:val="32"/>
          <w:szCs w:val="32"/>
        </w:rPr>
        <w:t>加强部门协作。一要通过共享第三方涉税数据，规范个人所得税和印花税征管；二要抓好房产、国土部门协调，加强耕占用税、土地增值税管理；三要建立土地使用税和房产税基础税源档案，完善税源管理；四要加强国地税部门合作。“营改增”后，“以票管税”功能消失，削弱了对纳税人的约束力，国税地税部门必须加强合作，补足管理短板。</w:t>
      </w:r>
    </w:p>
    <w:p w:rsidR="00E05C20" w:rsidRDefault="00E05C20">
      <w:pPr>
        <w:pStyle w:val="ListParagraph1"/>
        <w:numPr>
          <w:ilvl w:val="0"/>
          <w:numId w:val="2"/>
        </w:numPr>
        <w:spacing w:line="580" w:lineRule="exact"/>
        <w:rPr>
          <w:rFonts w:ascii="仿宋_GB2312" w:eastAsia="仿宋_GB2312" w:hAnsi="仿宋"/>
          <w:b/>
          <w:sz w:val="32"/>
          <w:szCs w:val="32"/>
        </w:rPr>
      </w:pPr>
      <w:r>
        <w:rPr>
          <w:rFonts w:ascii="仿宋_GB2312" w:eastAsia="仿宋_GB2312" w:hAnsi="仿宋" w:hint="eastAsia"/>
          <w:b/>
          <w:sz w:val="32"/>
          <w:szCs w:val="32"/>
        </w:rPr>
        <w:t>多措并举广拓财源，多方筹集保障供给。</w:t>
      </w:r>
    </w:p>
    <w:p w:rsidR="00E05C20" w:rsidRDefault="00E05C20">
      <w:pPr>
        <w:spacing w:line="580" w:lineRule="exact"/>
        <w:ind w:firstLineChars="211" w:firstLine="675"/>
        <w:rPr>
          <w:rFonts w:ascii="仿宋_GB2312" w:eastAsia="仿宋_GB2312" w:hAnsi="仿宋"/>
          <w:sz w:val="32"/>
          <w:szCs w:val="32"/>
        </w:rPr>
      </w:pPr>
      <w:r>
        <w:rPr>
          <w:rFonts w:ascii="仿宋_GB2312" w:eastAsia="仿宋_GB2312" w:hAnsi="仿宋" w:hint="eastAsia"/>
          <w:sz w:val="32"/>
          <w:szCs w:val="32"/>
        </w:rPr>
        <w:t>重点加强引进优质税源企业，提升税源企业税收质量，继续扶持优、大、精企业发展。重点发展智慧产业城，创新融资模式，采用</w:t>
      </w:r>
      <w:r>
        <w:rPr>
          <w:rFonts w:ascii="仿宋_GB2312" w:eastAsia="仿宋_GB2312" w:hAnsi="仿宋"/>
          <w:sz w:val="32"/>
          <w:szCs w:val="32"/>
        </w:rPr>
        <w:t>PPP</w:t>
      </w:r>
      <w:r>
        <w:rPr>
          <w:rFonts w:ascii="仿宋_GB2312" w:eastAsia="仿宋_GB2312" w:hAnsi="仿宋" w:hint="eastAsia"/>
          <w:sz w:val="32"/>
          <w:szCs w:val="32"/>
        </w:rPr>
        <w:t>模式和购买服务方式引进社会资金兴办各种公益实体。</w:t>
      </w:r>
    </w:p>
    <w:p w:rsidR="00E05C20" w:rsidRDefault="00E05C20">
      <w:pPr>
        <w:pStyle w:val="ListParagraph1"/>
        <w:numPr>
          <w:ilvl w:val="0"/>
          <w:numId w:val="2"/>
        </w:numPr>
        <w:spacing w:line="580" w:lineRule="exact"/>
        <w:rPr>
          <w:rFonts w:ascii="仿宋_GB2312" w:eastAsia="仿宋_GB2312" w:hAnsi="仿宋"/>
          <w:b/>
          <w:sz w:val="32"/>
          <w:szCs w:val="32"/>
        </w:rPr>
      </w:pPr>
      <w:r>
        <w:rPr>
          <w:rFonts w:ascii="仿宋_GB2312" w:eastAsia="仿宋_GB2312" w:hAnsi="仿宋" w:hint="eastAsia"/>
          <w:b/>
          <w:sz w:val="32"/>
          <w:szCs w:val="32"/>
        </w:rPr>
        <w:t>优化财政支出结构，加快城乡统筹发展。</w:t>
      </w:r>
    </w:p>
    <w:p w:rsidR="00E05C20" w:rsidRDefault="00E05C20">
      <w:pPr>
        <w:spacing w:line="580" w:lineRule="exact"/>
        <w:ind w:firstLineChars="211" w:firstLine="675"/>
        <w:rPr>
          <w:rFonts w:ascii="仿宋_GB2312" w:eastAsia="仿宋_GB2312" w:hAnsi="仿宋"/>
          <w:b/>
          <w:sz w:val="32"/>
          <w:szCs w:val="32"/>
        </w:rPr>
      </w:pPr>
      <w:r>
        <w:rPr>
          <w:rFonts w:ascii="仿宋_GB2312" w:eastAsia="仿宋_GB2312" w:hAnsi="仿宋" w:hint="eastAsia"/>
          <w:sz w:val="32"/>
          <w:szCs w:val="32"/>
        </w:rPr>
        <w:t>按照“保运转、重民生、促发展”的原则，为全区经济社会持续健康发展提供财力保障。将投入资金重点加大农村环境综合提升整治力度，加快我区农村道路、排水、排污、村场等整治工作，进一步完善特呈岛环岛和绿道项目建设。继续加大教育投入，促进城乡义务教育均衡发展。切实提高行政事业单位人员待遇，调动人员工作积极性，继续加大社会保障投入，加大资金筹集落实力度，及时兑现各项补助补贴政策，确保资金拨付使用到位。解决我区企业下岗职工社保缴费问题，做好停产破产企业职工安置工作。切实解决好人民群众迫切需要解决的问题，让老百姓得到实实在在的实惠。</w:t>
      </w:r>
    </w:p>
    <w:p w:rsidR="00E05C20" w:rsidRDefault="00E05C20">
      <w:pPr>
        <w:spacing w:line="580" w:lineRule="exact"/>
        <w:ind w:firstLineChars="200" w:firstLine="640"/>
        <w:rPr>
          <w:rFonts w:ascii="仿宋_GB2312" w:eastAsia="仿宋_GB2312" w:hAnsi="仿宋"/>
          <w:b/>
          <w:sz w:val="32"/>
          <w:szCs w:val="32"/>
        </w:rPr>
      </w:pPr>
      <w:r>
        <w:rPr>
          <w:rFonts w:ascii="仿宋_GB2312" w:eastAsia="仿宋_GB2312" w:hAnsi="仿宋"/>
          <w:b/>
          <w:sz w:val="32"/>
          <w:szCs w:val="32"/>
        </w:rPr>
        <w:t>(</w:t>
      </w:r>
      <w:r>
        <w:rPr>
          <w:rFonts w:ascii="仿宋_GB2312" w:eastAsia="仿宋_GB2312" w:hAnsi="仿宋" w:hint="eastAsia"/>
          <w:b/>
          <w:sz w:val="32"/>
          <w:szCs w:val="32"/>
        </w:rPr>
        <w:t>三</w:t>
      </w:r>
      <w:r>
        <w:rPr>
          <w:rFonts w:ascii="仿宋_GB2312" w:eastAsia="仿宋_GB2312" w:hAnsi="仿宋"/>
          <w:b/>
          <w:sz w:val="32"/>
          <w:szCs w:val="32"/>
        </w:rPr>
        <w:t xml:space="preserve">) </w:t>
      </w:r>
      <w:r>
        <w:rPr>
          <w:rFonts w:ascii="仿宋_GB2312" w:eastAsia="仿宋_GB2312" w:hAnsi="仿宋" w:hint="eastAsia"/>
          <w:b/>
          <w:sz w:val="32"/>
          <w:szCs w:val="32"/>
        </w:rPr>
        <w:t>坚持厉行节约，助力侧供给，控制财政支出增长。</w:t>
      </w:r>
    </w:p>
    <w:p w:rsidR="00E05C20" w:rsidRDefault="00E05C20">
      <w:pPr>
        <w:spacing w:line="580" w:lineRule="exact"/>
        <w:ind w:firstLineChars="200" w:firstLine="640"/>
        <w:rPr>
          <w:rFonts w:ascii="仿宋_GB2312" w:eastAsia="仿宋_GB2312" w:hAnsi="仿宋"/>
          <w:b/>
          <w:sz w:val="32"/>
          <w:szCs w:val="32"/>
        </w:rPr>
      </w:pPr>
      <w:r>
        <w:rPr>
          <w:rFonts w:ascii="仿宋_GB2312" w:eastAsia="仿宋_GB2312" w:hAnsi="仿宋" w:hint="eastAsia"/>
          <w:sz w:val="32"/>
          <w:szCs w:val="32"/>
        </w:rPr>
        <w:t>坚持预算执行“保证重点、严控一般”。对各项支出精打细算，严格控制一般性开支，优先保证工资、运转、民生等刚性支出需求，力所能及地安排其他发展支出。进一步压缩“三公”经费等一般性行政支出，重点加大对会议、培训、庆典、差旅、办公设备购置、维修等专项经费的压缩力度，优化部门项目支出结构，有效保障重点工作需要；切实加强监管，整合各类资金，优先保障教育、科技、文化、卫生和社会保障支出需要；注重补齐社会民生短板；大力保障实施精准扶贫；全力保障行政事业单位工资改革、养老保险改革、公车改革等全局性的重大改革资金需求。</w:t>
      </w:r>
    </w:p>
    <w:p w:rsidR="00E05C20" w:rsidRDefault="00E05C20">
      <w:pPr>
        <w:spacing w:line="580" w:lineRule="exact"/>
        <w:ind w:firstLineChars="200" w:firstLine="640"/>
        <w:rPr>
          <w:rFonts w:ascii="仿宋_GB2312" w:eastAsia="仿宋_GB2312" w:hAnsi="仿宋"/>
          <w:b/>
          <w:sz w:val="32"/>
          <w:szCs w:val="32"/>
        </w:rPr>
      </w:pPr>
      <w:r>
        <w:rPr>
          <w:rFonts w:ascii="仿宋_GB2312" w:eastAsia="仿宋_GB2312" w:hAnsi="仿宋"/>
          <w:b/>
          <w:sz w:val="32"/>
          <w:szCs w:val="32"/>
        </w:rPr>
        <w:t>(</w:t>
      </w:r>
      <w:r>
        <w:rPr>
          <w:rFonts w:ascii="仿宋_GB2312" w:eastAsia="仿宋_GB2312" w:hAnsi="仿宋" w:hint="eastAsia"/>
          <w:b/>
          <w:sz w:val="32"/>
          <w:szCs w:val="32"/>
        </w:rPr>
        <w:t>四</w:t>
      </w:r>
      <w:r>
        <w:rPr>
          <w:rFonts w:ascii="仿宋_GB2312" w:eastAsia="仿宋_GB2312" w:hAnsi="仿宋"/>
          <w:b/>
          <w:sz w:val="32"/>
          <w:szCs w:val="32"/>
        </w:rPr>
        <w:t xml:space="preserve">) </w:t>
      </w:r>
      <w:r>
        <w:rPr>
          <w:rFonts w:ascii="仿宋_GB2312" w:eastAsia="仿宋_GB2312" w:hAnsi="仿宋" w:hint="eastAsia"/>
          <w:b/>
          <w:sz w:val="32"/>
          <w:szCs w:val="32"/>
        </w:rPr>
        <w:t>继续深化财政改革，切实加强财政监督。</w:t>
      </w:r>
    </w:p>
    <w:p w:rsidR="00E05C20" w:rsidRDefault="00E05C20">
      <w:pPr>
        <w:spacing w:line="580" w:lineRule="exact"/>
        <w:ind w:firstLineChars="200" w:firstLine="640"/>
        <w:rPr>
          <w:rFonts w:ascii="仿宋_GB2312" w:eastAsia="仿宋_GB2312" w:hAnsi="仿宋"/>
          <w:b/>
          <w:sz w:val="32"/>
          <w:szCs w:val="32"/>
        </w:rPr>
      </w:pPr>
      <w:r>
        <w:rPr>
          <w:rFonts w:ascii="仿宋_GB2312" w:eastAsia="仿宋_GB2312" w:hAnsi="仿宋" w:hint="eastAsia"/>
          <w:sz w:val="32"/>
          <w:szCs w:val="32"/>
        </w:rPr>
        <w:t>以新预算法为引领，全面深化财政体制改革。加强财政精细化管理，着力提高财政资金使用效益。严格按照预算批复执行，严格项目经费使用范围，推进部门预决算信息公开。深化国库集中收付制度改革，健全拨付对账机制，规范财政账户管理，确保资金运行安全。盘活存量资金，定期清理存量资金和结余结转资金，盘活各领域“沉睡”财政资金，统筹用于经济社会发展急需资金的领域，优先保障重点支出。加强各类专项资金的监督管理，确保资金使用规范、安全、有效，重点监督检查重大项目资金使用，对重大基建项目委派财务监理，强化支出绩效评价；进一步加强资金的跟踪问效，严格控制资金的使用方向，提高财政资金使用效益。规范政府债务管理，加强刚性约束，促使政府债务管理科学化、制度化。</w:t>
      </w:r>
    </w:p>
    <w:p w:rsidR="00E05C20" w:rsidRDefault="00E05C20">
      <w:pPr>
        <w:spacing w:line="600" w:lineRule="atLeast"/>
        <w:ind w:firstLine="645"/>
        <w:rPr>
          <w:rFonts w:ascii="仿宋_GB2312" w:eastAsia="仿宋_GB2312" w:hAnsi="宋体" w:cs="Arial"/>
          <w:color w:val="484848"/>
          <w:sz w:val="32"/>
          <w:szCs w:val="32"/>
        </w:rPr>
      </w:pPr>
      <w:r>
        <w:rPr>
          <w:rFonts w:ascii="仿宋_GB2312" w:eastAsia="仿宋_GB2312" w:hAnsi="宋体" w:cs="宋体" w:hint="eastAsia"/>
          <w:color w:val="000000"/>
          <w:sz w:val="32"/>
          <w:szCs w:val="32"/>
        </w:rPr>
        <w:t>各位代表，</w:t>
      </w:r>
      <w:r>
        <w:rPr>
          <w:rFonts w:ascii="仿宋_GB2312" w:eastAsia="仿宋_GB2312" w:hAnsi="宋体" w:cs="宋体"/>
          <w:color w:val="000000"/>
          <w:sz w:val="32"/>
          <w:szCs w:val="32"/>
        </w:rPr>
        <w:t>2017</w:t>
      </w:r>
      <w:r>
        <w:rPr>
          <w:rFonts w:ascii="仿宋_GB2312" w:eastAsia="仿宋_GB2312" w:hAnsi="宋体" w:cs="宋体" w:hint="eastAsia"/>
          <w:color w:val="000000"/>
          <w:sz w:val="32"/>
          <w:szCs w:val="32"/>
        </w:rPr>
        <w:t>年是“十三五”实施第二年，起着承前启后的重要作用。</w:t>
      </w:r>
      <w:r>
        <w:rPr>
          <w:rFonts w:ascii="仿宋_GB2312" w:eastAsia="仿宋_GB2312" w:hAnsi="宋体" w:cs="Arial" w:hint="eastAsia"/>
          <w:color w:val="484848"/>
          <w:sz w:val="32"/>
          <w:szCs w:val="32"/>
        </w:rPr>
        <w:t>财政部门将在区委、区政府的正确领导下，自觉接受区人大的监督和指导，转变观念，创新思路，力争创造性地做好各项财政工作，建设文明富庶魅力霞山。</w:t>
      </w:r>
    </w:p>
    <w:p w:rsidR="00E05C20" w:rsidRDefault="00E05C20">
      <w:pPr>
        <w:spacing w:line="600" w:lineRule="atLeast"/>
        <w:ind w:firstLine="645"/>
        <w:rPr>
          <w:rFonts w:ascii="仿宋_GB2312" w:eastAsia="仿宋_GB2312" w:hAnsi="宋体" w:cs="宋体"/>
          <w:color w:val="000000"/>
          <w:sz w:val="32"/>
          <w:szCs w:val="32"/>
        </w:rPr>
      </w:pPr>
    </w:p>
    <w:p w:rsidR="00E05C20" w:rsidRDefault="00E05C20">
      <w:pPr>
        <w:spacing w:line="450" w:lineRule="atLeast"/>
        <w:jc w:val="both"/>
        <w:rPr>
          <w:rFonts w:ascii="宋体" w:cs="宋体"/>
          <w:color w:val="000000"/>
          <w:szCs w:val="21"/>
        </w:rPr>
      </w:pPr>
      <w:r>
        <w:rPr>
          <w:rFonts w:ascii="宋体" w:hAnsi="宋体" w:cs="宋体"/>
          <w:color w:val="000000"/>
          <w:sz w:val="36"/>
          <w:szCs w:val="36"/>
        </w:rPr>
        <w:t xml:space="preserve">              </w:t>
      </w:r>
      <w:r>
        <w:rPr>
          <w:rFonts w:ascii="宋体" w:hAnsi="宋体" w:cs="宋体" w:hint="eastAsia"/>
          <w:color w:val="000000"/>
          <w:sz w:val="36"/>
          <w:szCs w:val="36"/>
        </w:rPr>
        <w:t>名</w:t>
      </w:r>
      <w:r>
        <w:rPr>
          <w:rFonts w:ascii="宋体" w:cs="宋体"/>
          <w:color w:val="000000"/>
          <w:sz w:val="36"/>
          <w:szCs w:val="36"/>
        </w:rPr>
        <w:t> </w:t>
      </w:r>
      <w:r>
        <w:rPr>
          <w:rFonts w:ascii="宋体" w:hAnsi="宋体" w:cs="宋体" w:hint="eastAsia"/>
          <w:color w:val="000000"/>
          <w:sz w:val="36"/>
          <w:szCs w:val="36"/>
        </w:rPr>
        <w:t>词</w:t>
      </w:r>
      <w:r>
        <w:rPr>
          <w:rFonts w:ascii="宋体" w:cs="宋体"/>
          <w:color w:val="000000"/>
          <w:sz w:val="36"/>
          <w:szCs w:val="36"/>
        </w:rPr>
        <w:t> </w:t>
      </w:r>
      <w:r>
        <w:rPr>
          <w:rFonts w:ascii="宋体" w:hAnsi="宋体" w:cs="宋体" w:hint="eastAsia"/>
          <w:color w:val="000000"/>
          <w:sz w:val="36"/>
          <w:szCs w:val="36"/>
        </w:rPr>
        <w:t>解</w:t>
      </w:r>
      <w:r>
        <w:rPr>
          <w:rFonts w:ascii="宋体" w:cs="宋体"/>
          <w:color w:val="000000"/>
          <w:sz w:val="36"/>
          <w:szCs w:val="36"/>
        </w:rPr>
        <w:t> </w:t>
      </w:r>
      <w:r>
        <w:rPr>
          <w:rFonts w:ascii="宋体" w:hAnsi="宋体" w:cs="宋体" w:hint="eastAsia"/>
          <w:color w:val="000000"/>
          <w:sz w:val="36"/>
          <w:szCs w:val="36"/>
        </w:rPr>
        <w:t>释</w:t>
      </w:r>
    </w:p>
    <w:p w:rsidR="00E05C20" w:rsidRDefault="00E05C20">
      <w:pPr>
        <w:spacing w:line="490" w:lineRule="atLeast"/>
        <w:ind w:firstLine="480"/>
        <w:rPr>
          <w:rFonts w:ascii="宋体" w:cs="宋体"/>
          <w:color w:val="000000"/>
          <w:szCs w:val="21"/>
        </w:rPr>
      </w:pPr>
      <w:r>
        <w:rPr>
          <w:rFonts w:ascii="宋体" w:hAnsi="宋体" w:cs="宋体"/>
          <w:color w:val="000000"/>
          <w:sz w:val="24"/>
          <w:szCs w:val="24"/>
        </w:rPr>
        <w:t>1.</w:t>
      </w:r>
      <w:r>
        <w:rPr>
          <w:rFonts w:ascii="宋体" w:hAnsi="宋体" w:cs="宋体" w:hint="eastAsia"/>
          <w:b/>
          <w:bCs/>
          <w:color w:val="000000"/>
          <w:sz w:val="24"/>
          <w:szCs w:val="24"/>
        </w:rPr>
        <w:t>一般公共预算。</w:t>
      </w:r>
      <w:r>
        <w:rPr>
          <w:rFonts w:ascii="宋体" w:hAnsi="宋体" w:cs="宋体" w:hint="eastAsia"/>
          <w:color w:val="000000"/>
          <w:sz w:val="24"/>
          <w:szCs w:val="24"/>
        </w:rPr>
        <w:t>指对以税收为主体的财政收入，安排用于保障和改善民生、推动经济社会发展、维护国家安全、维持国家机构正常运转等方面的收支预算。</w:t>
      </w:r>
    </w:p>
    <w:p w:rsidR="00E05C20" w:rsidRDefault="00E05C20">
      <w:pPr>
        <w:spacing w:line="490" w:lineRule="atLeast"/>
        <w:ind w:firstLine="480"/>
        <w:rPr>
          <w:rFonts w:ascii="宋体" w:cs="宋体"/>
          <w:color w:val="000000"/>
          <w:szCs w:val="21"/>
        </w:rPr>
      </w:pPr>
      <w:r>
        <w:rPr>
          <w:rFonts w:ascii="宋体" w:hAnsi="宋体" w:cs="宋体"/>
          <w:color w:val="000000"/>
          <w:sz w:val="24"/>
          <w:szCs w:val="24"/>
        </w:rPr>
        <w:t>2</w:t>
      </w:r>
      <w:r>
        <w:rPr>
          <w:rFonts w:ascii="宋体" w:hAnsi="宋体" w:cs="宋体" w:hint="eastAsia"/>
          <w:color w:val="000000"/>
          <w:sz w:val="24"/>
          <w:szCs w:val="24"/>
        </w:rPr>
        <w:t>．</w:t>
      </w:r>
      <w:r>
        <w:rPr>
          <w:rFonts w:ascii="宋体" w:hAnsi="宋体" w:cs="宋体" w:hint="eastAsia"/>
          <w:b/>
          <w:bCs/>
          <w:color w:val="000000"/>
          <w:sz w:val="24"/>
          <w:szCs w:val="24"/>
        </w:rPr>
        <w:t>政府性基金预算。</w:t>
      </w:r>
      <w:r>
        <w:rPr>
          <w:rFonts w:ascii="宋体" w:hAnsi="宋体" w:cs="宋体" w:hint="eastAsia"/>
          <w:color w:val="000000"/>
          <w:sz w:val="24"/>
          <w:szCs w:val="24"/>
        </w:rPr>
        <w:t>指对依照法律、行政法规的规定在一定期限内向特定对象征收、收取或者以其他方式筹集的资金，专项用于特定公共事业发展的收支预算。</w:t>
      </w:r>
    </w:p>
    <w:p w:rsidR="00E05C20" w:rsidRDefault="00E05C20">
      <w:pPr>
        <w:spacing w:line="490" w:lineRule="atLeast"/>
        <w:ind w:firstLine="480"/>
        <w:rPr>
          <w:rFonts w:ascii="宋体" w:cs="宋体"/>
          <w:color w:val="000000"/>
          <w:szCs w:val="21"/>
        </w:rPr>
      </w:pPr>
      <w:r>
        <w:rPr>
          <w:rFonts w:ascii="宋体" w:hAnsi="宋体" w:cs="宋体"/>
          <w:color w:val="000000"/>
          <w:sz w:val="24"/>
          <w:szCs w:val="24"/>
        </w:rPr>
        <w:t>3</w:t>
      </w:r>
      <w:r>
        <w:rPr>
          <w:rFonts w:ascii="宋体" w:hAnsi="宋体" w:cs="宋体" w:hint="eastAsia"/>
          <w:color w:val="000000"/>
          <w:sz w:val="24"/>
          <w:szCs w:val="24"/>
        </w:rPr>
        <w:t>．</w:t>
      </w:r>
      <w:r>
        <w:rPr>
          <w:rFonts w:ascii="宋体" w:hAnsi="宋体" w:cs="宋体" w:hint="eastAsia"/>
          <w:b/>
          <w:bCs/>
          <w:color w:val="000000"/>
          <w:sz w:val="24"/>
          <w:szCs w:val="24"/>
        </w:rPr>
        <w:t>转移支付</w:t>
      </w:r>
      <w:r>
        <w:rPr>
          <w:rFonts w:ascii="宋体" w:hAnsi="宋体" w:cs="宋体" w:hint="eastAsia"/>
          <w:color w:val="000000"/>
          <w:sz w:val="24"/>
          <w:szCs w:val="24"/>
        </w:rPr>
        <w:t>。指上级政府按照有关法律法规、财政体制和政策规定，给予下级政府的补助资金。现行上级政府对下级政府转移支付主要包括一般性转移支付和专项转移支付。</w:t>
      </w:r>
    </w:p>
    <w:p w:rsidR="00E05C20" w:rsidRDefault="00E05C20">
      <w:pPr>
        <w:spacing w:line="490" w:lineRule="atLeast"/>
        <w:ind w:firstLine="480"/>
        <w:rPr>
          <w:rFonts w:ascii="宋体" w:cs="宋体"/>
          <w:color w:val="000000"/>
          <w:szCs w:val="21"/>
        </w:rPr>
      </w:pPr>
      <w:r>
        <w:rPr>
          <w:rFonts w:ascii="宋体" w:hAnsi="宋体" w:cs="宋体"/>
          <w:color w:val="000000"/>
          <w:sz w:val="24"/>
          <w:szCs w:val="24"/>
        </w:rPr>
        <w:t>4</w:t>
      </w:r>
      <w:r>
        <w:rPr>
          <w:rFonts w:ascii="宋体" w:hAnsi="宋体" w:cs="宋体" w:hint="eastAsia"/>
          <w:color w:val="000000"/>
          <w:sz w:val="24"/>
          <w:szCs w:val="24"/>
        </w:rPr>
        <w:t>．</w:t>
      </w:r>
      <w:r>
        <w:rPr>
          <w:rFonts w:ascii="宋体" w:hAnsi="宋体" w:cs="宋体" w:hint="eastAsia"/>
          <w:b/>
          <w:bCs/>
          <w:color w:val="000000"/>
          <w:sz w:val="24"/>
          <w:szCs w:val="24"/>
        </w:rPr>
        <w:t>一般性转移支付。</w:t>
      </w:r>
      <w:r>
        <w:rPr>
          <w:rFonts w:ascii="宋体" w:hAnsi="宋体" w:cs="宋体" w:hint="eastAsia"/>
          <w:color w:val="000000"/>
          <w:sz w:val="24"/>
          <w:szCs w:val="24"/>
        </w:rPr>
        <w:t>指上级政府安排给下级政府的不指定具体用途，由下级政府统一安排，统筹解决本地区机构运转和社会经济等各方面事业发展所需资金的转移支付。</w:t>
      </w:r>
    </w:p>
    <w:p w:rsidR="00E05C20" w:rsidRDefault="00E05C20">
      <w:pPr>
        <w:spacing w:line="490" w:lineRule="atLeast"/>
        <w:ind w:firstLine="480"/>
        <w:rPr>
          <w:rFonts w:ascii="宋体" w:cs="宋体"/>
          <w:color w:val="000000"/>
          <w:szCs w:val="21"/>
        </w:rPr>
      </w:pPr>
      <w:r>
        <w:rPr>
          <w:rFonts w:ascii="宋体" w:hAnsi="宋体" w:cs="宋体"/>
          <w:color w:val="000000"/>
          <w:sz w:val="24"/>
          <w:szCs w:val="24"/>
        </w:rPr>
        <w:t>5</w:t>
      </w:r>
      <w:r>
        <w:rPr>
          <w:rFonts w:ascii="宋体" w:hAnsi="宋体" w:cs="宋体" w:hint="eastAsia"/>
          <w:color w:val="000000"/>
          <w:sz w:val="24"/>
          <w:szCs w:val="24"/>
        </w:rPr>
        <w:t>．</w:t>
      </w:r>
      <w:r>
        <w:rPr>
          <w:rFonts w:ascii="宋体" w:hAnsi="宋体" w:cs="宋体" w:hint="eastAsia"/>
          <w:b/>
          <w:bCs/>
          <w:color w:val="000000"/>
          <w:sz w:val="24"/>
          <w:szCs w:val="24"/>
        </w:rPr>
        <w:t>专项转移支付。</w:t>
      </w:r>
      <w:r>
        <w:rPr>
          <w:rFonts w:ascii="宋体" w:hAnsi="宋体" w:cs="宋体" w:hint="eastAsia"/>
          <w:color w:val="000000"/>
          <w:sz w:val="24"/>
          <w:szCs w:val="24"/>
        </w:rPr>
        <w:t>指上级政府安排给下级政府的具有专门用途，用于支持和帮助下级政府发展特定事业，下级政府需要将补助资金按上级政府指定方向和用途使用的转移支付。其基本特征是专款专用。</w:t>
      </w:r>
    </w:p>
    <w:p w:rsidR="00E05C20" w:rsidRDefault="00E05C20">
      <w:pPr>
        <w:spacing w:line="490" w:lineRule="atLeast"/>
        <w:ind w:firstLine="480"/>
        <w:rPr>
          <w:rFonts w:ascii="宋体" w:cs="宋体"/>
          <w:color w:val="000000"/>
          <w:sz w:val="24"/>
          <w:szCs w:val="24"/>
        </w:rPr>
      </w:pPr>
      <w:r>
        <w:rPr>
          <w:rFonts w:ascii="宋体" w:hAnsi="宋体" w:cs="宋体"/>
          <w:color w:val="000000"/>
          <w:sz w:val="24"/>
          <w:szCs w:val="24"/>
        </w:rPr>
        <w:t>6</w:t>
      </w:r>
      <w:r>
        <w:rPr>
          <w:rFonts w:ascii="宋体" w:hAnsi="宋体" w:cs="宋体" w:hint="eastAsia"/>
          <w:color w:val="000000"/>
          <w:sz w:val="24"/>
          <w:szCs w:val="24"/>
        </w:rPr>
        <w:t>．</w:t>
      </w:r>
      <w:r>
        <w:rPr>
          <w:rFonts w:ascii="宋体" w:hAnsi="宋体" w:cs="宋体" w:hint="eastAsia"/>
          <w:b/>
          <w:bCs/>
          <w:color w:val="000000"/>
          <w:sz w:val="24"/>
          <w:szCs w:val="24"/>
        </w:rPr>
        <w:t>置换债券。</w:t>
      </w:r>
      <w:r>
        <w:rPr>
          <w:rFonts w:ascii="宋体" w:hAnsi="宋体" w:cs="宋体" w:hint="eastAsia"/>
          <w:color w:val="000000"/>
          <w:sz w:val="24"/>
          <w:szCs w:val="24"/>
        </w:rPr>
        <w:t>按照《国务院关于加强地方政府性债务管理的意见》</w:t>
      </w:r>
      <w:r>
        <w:rPr>
          <w:rFonts w:ascii="宋体" w:hAnsi="宋体" w:cs="宋体"/>
          <w:color w:val="000000"/>
          <w:sz w:val="24"/>
          <w:szCs w:val="24"/>
        </w:rPr>
        <w:t>(</w:t>
      </w:r>
      <w:r>
        <w:rPr>
          <w:rFonts w:ascii="宋体" w:hAnsi="宋体" w:cs="宋体" w:hint="eastAsia"/>
          <w:color w:val="000000"/>
          <w:sz w:val="24"/>
          <w:szCs w:val="24"/>
        </w:rPr>
        <w:t>国发〔</w:t>
      </w:r>
      <w:r>
        <w:rPr>
          <w:rFonts w:ascii="宋体" w:hAnsi="宋体" w:cs="宋体"/>
          <w:color w:val="000000"/>
          <w:sz w:val="24"/>
          <w:szCs w:val="24"/>
        </w:rPr>
        <w:t>2014</w:t>
      </w:r>
      <w:r>
        <w:rPr>
          <w:rFonts w:ascii="宋体" w:hAnsi="宋体" w:cs="宋体" w:hint="eastAsia"/>
          <w:color w:val="000000"/>
          <w:sz w:val="24"/>
          <w:szCs w:val="24"/>
        </w:rPr>
        <w:t>〕</w:t>
      </w:r>
      <w:r>
        <w:rPr>
          <w:rFonts w:ascii="宋体" w:hAnsi="宋体" w:cs="宋体"/>
          <w:color w:val="000000"/>
          <w:sz w:val="24"/>
          <w:szCs w:val="24"/>
        </w:rPr>
        <w:t>43</w:t>
      </w:r>
      <w:r>
        <w:rPr>
          <w:rFonts w:ascii="宋体" w:hAnsi="宋体" w:cs="宋体" w:hint="eastAsia"/>
          <w:color w:val="000000"/>
          <w:sz w:val="24"/>
          <w:szCs w:val="24"/>
        </w:rPr>
        <w:t>号</w:t>
      </w:r>
      <w:r>
        <w:rPr>
          <w:rFonts w:ascii="宋体" w:hAnsi="宋体" w:cs="宋体"/>
          <w:color w:val="000000"/>
          <w:sz w:val="24"/>
          <w:szCs w:val="24"/>
        </w:rPr>
        <w:t>)</w:t>
      </w:r>
      <w:r>
        <w:rPr>
          <w:rFonts w:ascii="宋体" w:hAnsi="宋体" w:cs="宋体" w:hint="eastAsia"/>
          <w:color w:val="000000"/>
          <w:sz w:val="24"/>
          <w:szCs w:val="24"/>
        </w:rPr>
        <w:t>规定，经国务院批准，地方政府通过发行地方政府债券置换原有的存量地方政府债务，以规范债务举借形式，降低利息负担，优化期限结构，腾出更多资金用于重点项目建设。</w:t>
      </w:r>
    </w:p>
    <w:p w:rsidR="00E05C20" w:rsidRDefault="00E05C20">
      <w:pPr>
        <w:spacing w:line="490" w:lineRule="atLeast"/>
        <w:ind w:firstLine="480"/>
        <w:rPr>
          <w:rFonts w:ascii="宋体" w:cs="宋体"/>
          <w:color w:val="000000"/>
          <w:sz w:val="24"/>
          <w:szCs w:val="24"/>
        </w:rPr>
      </w:pPr>
      <w:r>
        <w:rPr>
          <w:rFonts w:ascii="宋体" w:hAnsi="宋体" w:cs="宋体"/>
          <w:color w:val="000000"/>
          <w:sz w:val="24"/>
          <w:szCs w:val="24"/>
        </w:rPr>
        <w:t>7.</w:t>
      </w:r>
      <w:r>
        <w:rPr>
          <w:rFonts w:ascii="宋体" w:hAnsi="宋体" w:cs="宋体" w:hint="eastAsia"/>
          <w:b/>
          <w:bCs/>
          <w:color w:val="000000"/>
          <w:sz w:val="24"/>
          <w:szCs w:val="24"/>
        </w:rPr>
        <w:t>可比口径</w:t>
      </w:r>
      <w:r>
        <w:rPr>
          <w:rFonts w:ascii="宋体" w:hAnsi="宋体" w:cs="宋体" w:hint="eastAsia"/>
          <w:color w:val="000000"/>
          <w:sz w:val="24"/>
          <w:szCs w:val="24"/>
        </w:rPr>
        <w:t>。指不同时期的价值指标对比时，扣除变化的因素，以确切反映物量的变化。影响</w:t>
      </w:r>
      <w:r>
        <w:rPr>
          <w:rFonts w:ascii="宋体" w:hAnsi="宋体" w:cs="宋体"/>
          <w:color w:val="000000"/>
          <w:sz w:val="24"/>
          <w:szCs w:val="24"/>
        </w:rPr>
        <w:t>2016</w:t>
      </w:r>
      <w:r>
        <w:rPr>
          <w:rFonts w:ascii="宋体" w:hAnsi="宋体" w:cs="宋体" w:hint="eastAsia"/>
          <w:color w:val="000000"/>
          <w:sz w:val="24"/>
          <w:szCs w:val="24"/>
        </w:rPr>
        <w:t>年收入可比因素为“营改增”政策实施，分为增值税可比口径和营业税可比口径，增值税可比口径等于自然口径减</w:t>
      </w:r>
      <w:r>
        <w:rPr>
          <w:rFonts w:ascii="宋体" w:hAnsi="宋体" w:cs="宋体"/>
          <w:color w:val="000000"/>
          <w:sz w:val="24"/>
          <w:szCs w:val="24"/>
        </w:rPr>
        <w:t>2015</w:t>
      </w:r>
      <w:r>
        <w:rPr>
          <w:rFonts w:ascii="宋体" w:hAnsi="宋体" w:cs="宋体" w:hint="eastAsia"/>
          <w:color w:val="000000"/>
          <w:sz w:val="24"/>
          <w:szCs w:val="24"/>
        </w:rPr>
        <w:t>年</w:t>
      </w:r>
      <w:r>
        <w:rPr>
          <w:rFonts w:ascii="宋体" w:hAnsi="宋体" w:cs="宋体"/>
          <w:color w:val="000000"/>
          <w:sz w:val="24"/>
          <w:szCs w:val="24"/>
        </w:rPr>
        <w:t>4</w:t>
      </w:r>
      <w:r>
        <w:rPr>
          <w:rFonts w:ascii="宋体" w:hAnsi="宋体" w:cs="宋体" w:hint="eastAsia"/>
          <w:color w:val="000000"/>
          <w:sz w:val="24"/>
          <w:szCs w:val="24"/>
        </w:rPr>
        <w:t>月份以后的成品油价格和税费改革增值税划出，营业税可比口径等于自然口径减</w:t>
      </w:r>
      <w:r>
        <w:rPr>
          <w:rFonts w:ascii="宋体" w:hAnsi="宋体" w:cs="宋体"/>
          <w:color w:val="000000"/>
          <w:sz w:val="24"/>
          <w:szCs w:val="24"/>
        </w:rPr>
        <w:t>2016</w:t>
      </w:r>
      <w:r>
        <w:rPr>
          <w:rFonts w:ascii="宋体" w:hAnsi="宋体" w:cs="宋体" w:hint="eastAsia"/>
          <w:color w:val="000000"/>
          <w:sz w:val="24"/>
          <w:szCs w:val="24"/>
        </w:rPr>
        <w:t>年</w:t>
      </w:r>
      <w:r>
        <w:rPr>
          <w:rFonts w:ascii="宋体" w:hAnsi="宋体" w:cs="宋体"/>
          <w:color w:val="000000"/>
          <w:sz w:val="24"/>
          <w:szCs w:val="24"/>
        </w:rPr>
        <w:t>4</w:t>
      </w:r>
      <w:r>
        <w:rPr>
          <w:rFonts w:ascii="宋体" w:hAnsi="宋体" w:cs="宋体" w:hint="eastAsia"/>
          <w:color w:val="000000"/>
          <w:sz w:val="24"/>
          <w:szCs w:val="24"/>
        </w:rPr>
        <w:t>月份以后的营业税及改征增值税收入</w:t>
      </w:r>
      <w:r>
        <w:rPr>
          <w:rFonts w:ascii="宋体" w:hAnsi="宋体" w:cs="宋体"/>
          <w:color w:val="000000"/>
          <w:sz w:val="24"/>
          <w:szCs w:val="24"/>
        </w:rPr>
        <w:t>*0.5</w:t>
      </w:r>
      <w:r>
        <w:rPr>
          <w:rFonts w:ascii="宋体" w:hAnsi="宋体" w:cs="宋体" w:hint="eastAsia"/>
          <w:color w:val="000000"/>
          <w:sz w:val="24"/>
          <w:szCs w:val="24"/>
        </w:rPr>
        <w:t>。</w:t>
      </w:r>
    </w:p>
    <w:p w:rsidR="00E05C20" w:rsidRDefault="00E05C20">
      <w:pPr>
        <w:spacing w:line="490" w:lineRule="atLeast"/>
        <w:ind w:firstLine="480"/>
        <w:rPr>
          <w:rFonts w:ascii="宋体" w:cs="宋体"/>
          <w:color w:val="000000"/>
          <w:sz w:val="24"/>
          <w:szCs w:val="24"/>
        </w:rPr>
      </w:pPr>
      <w:r>
        <w:rPr>
          <w:rFonts w:ascii="宋体" w:hAnsi="宋体" w:cs="宋体"/>
          <w:color w:val="000000"/>
          <w:sz w:val="24"/>
          <w:szCs w:val="24"/>
        </w:rPr>
        <w:t>8</w:t>
      </w:r>
      <w:r>
        <w:rPr>
          <w:rFonts w:ascii="宋体" w:hAnsi="宋体" w:cs="宋体" w:hint="eastAsia"/>
          <w:color w:val="000000"/>
          <w:sz w:val="24"/>
          <w:szCs w:val="24"/>
        </w:rPr>
        <w:t>、</w:t>
      </w:r>
      <w:r>
        <w:rPr>
          <w:rFonts w:ascii="宋体" w:hAnsi="宋体" w:cs="宋体" w:hint="eastAsia"/>
          <w:b/>
          <w:bCs/>
          <w:color w:val="000000"/>
          <w:sz w:val="24"/>
          <w:szCs w:val="24"/>
        </w:rPr>
        <w:t>营改增</w:t>
      </w:r>
      <w:r>
        <w:rPr>
          <w:rFonts w:ascii="宋体" w:hAnsi="宋体" w:cs="宋体" w:hint="eastAsia"/>
          <w:color w:val="000000"/>
          <w:sz w:val="24"/>
          <w:szCs w:val="24"/>
        </w:rPr>
        <w:t>。营改增是将缴纳的营业税的应税项目改成缴纳增值税。自</w:t>
      </w:r>
      <w:smartTag w:uri="urn:schemas-microsoft-com:office:smarttags" w:element="chsdate">
        <w:smartTagPr>
          <w:attr w:name="IsROCDate" w:val="False"/>
          <w:attr w:name="IsLunarDate" w:val="False"/>
          <w:attr w:name="Day" w:val="1"/>
          <w:attr w:name="Month" w:val="5"/>
          <w:attr w:name="Year" w:val="2016"/>
        </w:smartTagPr>
        <w:r>
          <w:rPr>
            <w:rFonts w:ascii="宋体" w:hAnsi="宋体" w:cs="宋体"/>
            <w:color w:val="000000"/>
            <w:sz w:val="24"/>
            <w:szCs w:val="24"/>
          </w:rPr>
          <w:t>2016</w:t>
        </w:r>
        <w:r>
          <w:rPr>
            <w:rFonts w:ascii="宋体" w:hAnsi="宋体" w:cs="宋体" w:hint="eastAsia"/>
            <w:color w:val="000000"/>
            <w:sz w:val="24"/>
            <w:szCs w:val="24"/>
          </w:rPr>
          <w:t>年</w:t>
        </w:r>
        <w:r>
          <w:rPr>
            <w:rFonts w:ascii="宋体" w:hAnsi="宋体" w:cs="宋体"/>
            <w:color w:val="000000"/>
            <w:sz w:val="24"/>
            <w:szCs w:val="24"/>
          </w:rPr>
          <w:t>5</w:t>
        </w:r>
        <w:r>
          <w:rPr>
            <w:rFonts w:ascii="宋体" w:hAnsi="宋体" w:cs="宋体" w:hint="eastAsia"/>
            <w:color w:val="000000"/>
            <w:sz w:val="24"/>
            <w:szCs w:val="24"/>
          </w:rPr>
          <w:t>月</w:t>
        </w:r>
        <w:r>
          <w:rPr>
            <w:rFonts w:ascii="宋体" w:hAnsi="宋体" w:cs="宋体"/>
            <w:color w:val="000000"/>
            <w:sz w:val="24"/>
            <w:szCs w:val="24"/>
          </w:rPr>
          <w:t>1</w:t>
        </w:r>
        <w:r>
          <w:rPr>
            <w:rFonts w:ascii="宋体" w:hAnsi="宋体" w:cs="宋体" w:hint="eastAsia"/>
            <w:color w:val="000000"/>
            <w:sz w:val="24"/>
            <w:szCs w:val="24"/>
          </w:rPr>
          <w:t>日</w:t>
        </w:r>
      </w:smartTag>
      <w:r>
        <w:rPr>
          <w:rFonts w:ascii="宋体" w:hAnsi="宋体" w:cs="宋体" w:hint="eastAsia"/>
          <w:color w:val="000000"/>
          <w:sz w:val="24"/>
          <w:szCs w:val="24"/>
        </w:rPr>
        <w:t>起，我国已全面实施营改增。</w:t>
      </w:r>
    </w:p>
    <w:p w:rsidR="00E05C20" w:rsidRDefault="00E05C20">
      <w:pPr>
        <w:spacing w:line="490" w:lineRule="atLeast"/>
        <w:ind w:firstLine="480"/>
        <w:rPr>
          <w:rFonts w:ascii="Arial" w:hAnsi="Arial" w:cs="Arial"/>
          <w:color w:val="333333"/>
          <w:sz w:val="24"/>
          <w:szCs w:val="24"/>
          <w:shd w:val="clear" w:color="auto" w:fill="FFFFFF"/>
        </w:rPr>
      </w:pPr>
      <w:r>
        <w:rPr>
          <w:rFonts w:ascii="宋体" w:hAnsi="宋体" w:cs="宋体"/>
          <w:color w:val="000000"/>
          <w:sz w:val="24"/>
          <w:szCs w:val="24"/>
        </w:rPr>
        <w:t>9</w:t>
      </w:r>
      <w:r>
        <w:rPr>
          <w:rFonts w:ascii="宋体" w:hAnsi="宋体" w:cs="宋体" w:hint="eastAsia"/>
          <w:color w:val="000000"/>
          <w:sz w:val="24"/>
          <w:szCs w:val="24"/>
        </w:rPr>
        <w:t>、</w:t>
      </w:r>
      <w:r>
        <w:rPr>
          <w:rFonts w:ascii="宋体" w:hAnsi="宋体" w:cs="宋体"/>
          <w:b/>
          <w:bCs/>
          <w:color w:val="000000"/>
          <w:sz w:val="24"/>
          <w:szCs w:val="24"/>
        </w:rPr>
        <w:t>PPP</w:t>
      </w:r>
      <w:r>
        <w:rPr>
          <w:rFonts w:ascii="宋体" w:hAnsi="宋体" w:cs="宋体" w:hint="eastAsia"/>
          <w:b/>
          <w:bCs/>
          <w:color w:val="000000"/>
          <w:sz w:val="24"/>
          <w:szCs w:val="24"/>
        </w:rPr>
        <w:t>模式</w:t>
      </w:r>
      <w:r>
        <w:rPr>
          <w:rFonts w:ascii="宋体" w:hAnsi="宋体" w:cs="宋体" w:hint="eastAsia"/>
          <w:color w:val="000000"/>
          <w:sz w:val="24"/>
          <w:szCs w:val="24"/>
        </w:rPr>
        <w:t>。</w:t>
      </w:r>
      <w:r>
        <w:rPr>
          <w:rFonts w:ascii="Arial" w:hAnsi="Arial" w:cs="Arial"/>
          <w:color w:val="333333"/>
          <w:sz w:val="24"/>
          <w:szCs w:val="24"/>
          <w:shd w:val="clear" w:color="auto" w:fill="FFFFFF"/>
        </w:rPr>
        <w:t>Public—Private—Partnership</w:t>
      </w:r>
      <w:r>
        <w:rPr>
          <w:rFonts w:ascii="Arial" w:hAnsi="Arial" w:cs="Arial" w:hint="eastAsia"/>
          <w:color w:val="333333"/>
          <w:sz w:val="24"/>
          <w:szCs w:val="24"/>
          <w:shd w:val="clear" w:color="auto" w:fill="FFFFFF"/>
        </w:rPr>
        <w:t>的字母</w:t>
      </w:r>
      <w:hyperlink r:id="rId7" w:tgtFrame="http://baike.so.com/doc/_blank" w:history="1">
        <w:r>
          <w:rPr>
            <w:rStyle w:val="Hyperlink"/>
            <w:rFonts w:ascii="Arial" w:hAnsi="Arial" w:cs="Arial" w:hint="eastAsia"/>
            <w:color w:val="136EC2"/>
            <w:sz w:val="24"/>
            <w:szCs w:val="24"/>
            <w:u w:val="none"/>
            <w:shd w:val="clear" w:color="auto" w:fill="FFFFFF"/>
          </w:rPr>
          <w:t>缩写</w:t>
        </w:r>
      </w:hyperlink>
      <w:r>
        <w:rPr>
          <w:rFonts w:ascii="Arial" w:hAnsi="Arial" w:cs="Arial" w:hint="eastAsia"/>
          <w:color w:val="333333"/>
          <w:sz w:val="24"/>
          <w:szCs w:val="24"/>
          <w:shd w:val="clear" w:color="auto" w:fill="FFFFFF"/>
        </w:rPr>
        <w:t>，是指</w:t>
      </w:r>
      <w:hyperlink r:id="rId8" w:tgtFrame="http://baike.so.com/doc/_blank" w:history="1">
        <w:r>
          <w:rPr>
            <w:rStyle w:val="Hyperlink"/>
            <w:rFonts w:ascii="Arial" w:hAnsi="Arial" w:cs="Arial" w:hint="eastAsia"/>
            <w:color w:val="136EC2"/>
            <w:sz w:val="24"/>
            <w:szCs w:val="24"/>
            <w:u w:val="none"/>
            <w:shd w:val="clear" w:color="auto" w:fill="FFFFFF"/>
          </w:rPr>
          <w:t>政府</w:t>
        </w:r>
      </w:hyperlink>
      <w:r>
        <w:rPr>
          <w:rFonts w:ascii="Arial" w:hAnsi="Arial" w:cs="Arial" w:hint="eastAsia"/>
          <w:color w:val="333333"/>
          <w:sz w:val="24"/>
          <w:szCs w:val="24"/>
          <w:shd w:val="clear" w:color="auto" w:fill="FFFFFF"/>
        </w:rPr>
        <w:t>与私人组织之间，为了合作建设</w:t>
      </w:r>
      <w:hyperlink r:id="rId9" w:tgtFrame="http://baike.so.com/doc/_blank" w:history="1">
        <w:r>
          <w:rPr>
            <w:rStyle w:val="Hyperlink"/>
            <w:rFonts w:ascii="Arial" w:hAnsi="Arial" w:cs="Arial" w:hint="eastAsia"/>
            <w:color w:val="136EC2"/>
            <w:sz w:val="24"/>
            <w:szCs w:val="24"/>
            <w:u w:val="none"/>
            <w:shd w:val="clear" w:color="auto" w:fill="FFFFFF"/>
          </w:rPr>
          <w:t>城市</w:t>
        </w:r>
      </w:hyperlink>
      <w:r>
        <w:rPr>
          <w:rFonts w:ascii="Arial" w:hAnsi="Arial" w:cs="Arial" w:hint="eastAsia"/>
          <w:color w:val="333333"/>
          <w:sz w:val="24"/>
          <w:szCs w:val="24"/>
          <w:shd w:val="clear" w:color="auto" w:fill="FFFFFF"/>
        </w:rPr>
        <w:t>基础设施项目，或是为了提供某种公共物品和服务，以特许权协议为基础，彼此之间形成一种伙伴式的合作关系，并通过签署合同来明确双方的权利和义务，以确保合作的顺利完成，最终使合作各方达到比预期单独行动更为有利的结果。</w:t>
      </w:r>
    </w:p>
    <w:p w:rsidR="00E05C20" w:rsidRDefault="00E05C20">
      <w:pPr>
        <w:spacing w:line="490" w:lineRule="atLeast"/>
        <w:ind w:firstLine="480"/>
        <w:rPr>
          <w:rFonts w:ascii="Arial" w:hAnsi="Arial" w:cs="Arial"/>
          <w:color w:val="333333"/>
          <w:sz w:val="24"/>
          <w:szCs w:val="24"/>
          <w:shd w:val="clear" w:color="auto" w:fill="FFFFFF"/>
        </w:rPr>
      </w:pPr>
      <w:r>
        <w:rPr>
          <w:rFonts w:ascii="Arial" w:hAnsi="Arial" w:cs="Arial"/>
          <w:color w:val="333333"/>
          <w:sz w:val="24"/>
          <w:szCs w:val="24"/>
          <w:shd w:val="clear" w:color="auto" w:fill="FFFFFF"/>
        </w:rPr>
        <w:t>10</w:t>
      </w:r>
      <w:r>
        <w:rPr>
          <w:rFonts w:ascii="Arial" w:hAnsi="Arial" w:cs="Arial" w:hint="eastAsia"/>
          <w:color w:val="333333"/>
          <w:sz w:val="24"/>
          <w:szCs w:val="24"/>
          <w:shd w:val="clear" w:color="auto" w:fill="FFFFFF"/>
        </w:rPr>
        <w:t>、</w:t>
      </w:r>
      <w:r>
        <w:rPr>
          <w:rFonts w:ascii="Arial" w:hAnsi="Arial" w:cs="Arial" w:hint="eastAsia"/>
          <w:b/>
          <w:bCs/>
          <w:color w:val="333333"/>
          <w:sz w:val="24"/>
          <w:szCs w:val="24"/>
          <w:shd w:val="clear" w:color="auto" w:fill="FFFFFF"/>
        </w:rPr>
        <w:t>项目库管理。</w:t>
      </w:r>
      <w:r>
        <w:rPr>
          <w:rFonts w:ascii="Arial" w:hAnsi="Arial" w:cs="Arial" w:hint="eastAsia"/>
          <w:color w:val="333333"/>
          <w:sz w:val="24"/>
          <w:szCs w:val="24"/>
          <w:shd w:val="clear" w:color="auto" w:fill="FFFFFF"/>
        </w:rPr>
        <w:t>指在编制预算过程中，提前挑选项目入库，入库项目编列一年或跨年滚动预算计划，细化至具体项目、金额、项目单位，并从项目库中选取具体项目纳入年度预算草案报人代会审批，审议通过后，实行项目库管理的财政专项资金可直接下达预算明细计划。</w:t>
      </w:r>
    </w:p>
    <w:p w:rsidR="00E05C20" w:rsidRDefault="00E05C20">
      <w:pPr>
        <w:spacing w:line="490" w:lineRule="atLeast"/>
        <w:ind w:firstLine="480"/>
        <w:rPr>
          <w:rFonts w:ascii="宋体" w:cs="宋体"/>
          <w:sz w:val="24"/>
          <w:szCs w:val="24"/>
        </w:rPr>
      </w:pPr>
      <w:r>
        <w:rPr>
          <w:rFonts w:ascii="宋体" w:hAnsi="宋体" w:cs="宋体"/>
          <w:sz w:val="24"/>
          <w:szCs w:val="24"/>
        </w:rPr>
        <w:t>11</w:t>
      </w:r>
      <w:r>
        <w:rPr>
          <w:rFonts w:ascii="宋体" w:hAnsi="宋体" w:cs="宋体" w:hint="eastAsia"/>
          <w:sz w:val="24"/>
          <w:szCs w:val="24"/>
        </w:rPr>
        <w:t>、</w:t>
      </w:r>
      <w:r>
        <w:rPr>
          <w:rFonts w:ascii="宋体" w:hAnsi="宋体" w:cs="宋体" w:hint="eastAsia"/>
          <w:b/>
          <w:bCs/>
          <w:sz w:val="24"/>
          <w:szCs w:val="24"/>
        </w:rPr>
        <w:t>权责发生制政府综合财务报告制度。</w:t>
      </w:r>
      <w:r>
        <w:rPr>
          <w:rFonts w:ascii="宋体" w:hAnsi="宋体" w:cs="宋体" w:hint="eastAsia"/>
          <w:sz w:val="24"/>
          <w:szCs w:val="24"/>
        </w:rPr>
        <w:t>权责发生制政府综合财务报告制度是基于政府会计规则的重大改革，总体目标是通过构建统一、科学、规范的政府会计准则体系，建立健全政府财务报告编制办法，适度分离政府财务会计与预算会计、政府财务报告与决算报告功能，全面清晰反映政府财务信息和预算执行信息，为开展政府信用评级、加强资产负债管理、改进政府绩效监督考核、防范财政风险等提供支持，促进政府财务管理水平提高和财政经济可持续发展。</w:t>
      </w:r>
    </w:p>
    <w:p w:rsidR="00E05C20" w:rsidRDefault="00E05C20"/>
    <w:sectPr w:rsidR="00E05C20" w:rsidSect="002A111E">
      <w:footerReference w:type="default" r:id="rId10"/>
      <w:pgSz w:w="11906" w:h="16838"/>
      <w:pgMar w:top="1440" w:right="1800" w:bottom="1440" w:left="1800" w:header="794" w:footer="992" w:gutter="0"/>
      <w:pgNumType w:fmt="numberInDash"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5C20" w:rsidRDefault="00E05C20" w:rsidP="002A111E">
      <w:r>
        <w:separator/>
      </w:r>
    </w:p>
  </w:endnote>
  <w:endnote w:type="continuationSeparator" w:id="0">
    <w:p w:rsidR="00E05C20" w:rsidRDefault="00E05C20" w:rsidP="002A111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华文中宋">
    <w:altName w:val="Malgun Gothic Semilight"/>
    <w:panose1 w:val="00000000000000000000"/>
    <w:charset w:val="86"/>
    <w:family w:val="auto"/>
    <w:notTrueType/>
    <w:pitch w:val="default"/>
    <w:sig w:usb0="00000287" w:usb1="080E0000" w:usb2="00000010" w:usb3="00000000" w:csb0="0004009F" w:csb1="00000000"/>
  </w:font>
  <w:font w:name="楷体_GB2312">
    <w:altName w:val="微软雅黑"/>
    <w:panose1 w:val="00000000000000000000"/>
    <w:charset w:val="86"/>
    <w:family w:val="modern"/>
    <w:notTrueType/>
    <w:pitch w:val="default"/>
    <w:sig w:usb0="00000001" w:usb1="080E0000" w:usb2="00000010" w:usb3="00000000" w:csb0="00040000" w:csb1="00000000"/>
  </w:font>
  <w:font w:name="仿宋_GB2312">
    <w:altName w:val="微软雅黑"/>
    <w:panose1 w:val="00000000000000000000"/>
    <w:charset w:val="86"/>
    <w:family w:val="modern"/>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5C20" w:rsidRDefault="00E05C20">
    <w:pPr>
      <w:pStyle w:val="Footer"/>
    </w:pPr>
    <w:r>
      <w:rPr>
        <w:noProof/>
      </w:rPr>
      <w:pict>
        <v:shapetype id="_x0000_t202" coordsize="21600,21600" o:spt="202" path="m,l,21600r21600,l21600,xe">
          <v:stroke joinstyle="miter"/>
          <v:path gradientshapeok="t" o:connecttype="rect"/>
        </v:shapetype>
        <v:shape id="_x0000_s2049" type="#_x0000_t202" style="position:absolute;left:0;text-align:left;margin-left:104pt;margin-top:0;width:2in;height:2in;z-index:251660288;mso-wrap-style:none;mso-position-horizontal:outside;mso-position-horizontal-relative:margin" filled="f" stroked="f">
          <v:textbox style="mso-fit-shape-to-text:t" inset="0,0,0,0">
            <w:txbxContent>
              <w:p w:rsidR="00E05C20" w:rsidRDefault="00E05C20">
                <w:pPr>
                  <w:pStyle w:val="Footer"/>
                </w:pPr>
                <w:fldSimple w:instr="PAGE   \* MERGEFORMAT">
                  <w:r w:rsidRPr="00F60A58">
                    <w:rPr>
                      <w:noProof/>
                      <w:lang w:val="zh-CN"/>
                    </w:rPr>
                    <w:t>-</w:t>
                  </w:r>
                  <w:r>
                    <w:rPr>
                      <w:noProof/>
                    </w:rPr>
                    <w:t xml:space="preserve"> 14 -</w:t>
                  </w:r>
                </w:fldSimple>
              </w:p>
            </w:txbxContent>
          </v:textbox>
          <w10:wrap anchorx="margin"/>
        </v:shape>
      </w:pict>
    </w:r>
  </w:p>
  <w:p w:rsidR="00E05C20" w:rsidRDefault="00E05C2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5C20" w:rsidRDefault="00E05C20" w:rsidP="002A111E">
      <w:r>
        <w:separator/>
      </w:r>
    </w:p>
  </w:footnote>
  <w:footnote w:type="continuationSeparator" w:id="0">
    <w:p w:rsidR="00E05C20" w:rsidRDefault="00E05C20" w:rsidP="002A111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772984"/>
    <w:multiLevelType w:val="multilevel"/>
    <w:tmpl w:val="0E772984"/>
    <w:lvl w:ilvl="0">
      <w:start w:val="1"/>
      <w:numFmt w:val="japaneseCounting"/>
      <w:lvlText w:val="（%1）"/>
      <w:lvlJc w:val="left"/>
      <w:pPr>
        <w:ind w:left="1645" w:hanging="1005"/>
      </w:pPr>
      <w:rPr>
        <w:rFonts w:cs="Times New Roman" w:hint="default"/>
      </w:rPr>
    </w:lvl>
    <w:lvl w:ilvl="1">
      <w:start w:val="1"/>
      <w:numFmt w:val="lowerLetter"/>
      <w:lvlText w:val="%2)"/>
      <w:lvlJc w:val="left"/>
      <w:pPr>
        <w:ind w:left="1480" w:hanging="420"/>
      </w:pPr>
      <w:rPr>
        <w:rFonts w:cs="Times New Roman"/>
      </w:rPr>
    </w:lvl>
    <w:lvl w:ilvl="2">
      <w:start w:val="1"/>
      <w:numFmt w:val="lowerRoman"/>
      <w:lvlText w:val="%3."/>
      <w:lvlJc w:val="right"/>
      <w:pPr>
        <w:ind w:left="1900" w:hanging="420"/>
      </w:pPr>
      <w:rPr>
        <w:rFonts w:cs="Times New Roman"/>
      </w:rPr>
    </w:lvl>
    <w:lvl w:ilvl="3">
      <w:start w:val="1"/>
      <w:numFmt w:val="decimal"/>
      <w:lvlText w:val="%4."/>
      <w:lvlJc w:val="left"/>
      <w:pPr>
        <w:ind w:left="2320" w:hanging="420"/>
      </w:pPr>
      <w:rPr>
        <w:rFonts w:cs="Times New Roman"/>
      </w:rPr>
    </w:lvl>
    <w:lvl w:ilvl="4">
      <w:start w:val="1"/>
      <w:numFmt w:val="lowerLetter"/>
      <w:lvlText w:val="%5)"/>
      <w:lvlJc w:val="left"/>
      <w:pPr>
        <w:ind w:left="2740" w:hanging="420"/>
      </w:pPr>
      <w:rPr>
        <w:rFonts w:cs="Times New Roman"/>
      </w:rPr>
    </w:lvl>
    <w:lvl w:ilvl="5">
      <w:start w:val="1"/>
      <w:numFmt w:val="lowerRoman"/>
      <w:lvlText w:val="%6."/>
      <w:lvlJc w:val="right"/>
      <w:pPr>
        <w:ind w:left="3160" w:hanging="420"/>
      </w:pPr>
      <w:rPr>
        <w:rFonts w:cs="Times New Roman"/>
      </w:rPr>
    </w:lvl>
    <w:lvl w:ilvl="6">
      <w:start w:val="1"/>
      <w:numFmt w:val="decimal"/>
      <w:lvlText w:val="%7."/>
      <w:lvlJc w:val="left"/>
      <w:pPr>
        <w:ind w:left="3580" w:hanging="420"/>
      </w:pPr>
      <w:rPr>
        <w:rFonts w:cs="Times New Roman"/>
      </w:rPr>
    </w:lvl>
    <w:lvl w:ilvl="7">
      <w:start w:val="1"/>
      <w:numFmt w:val="lowerLetter"/>
      <w:lvlText w:val="%8)"/>
      <w:lvlJc w:val="left"/>
      <w:pPr>
        <w:ind w:left="4000" w:hanging="420"/>
      </w:pPr>
      <w:rPr>
        <w:rFonts w:cs="Times New Roman"/>
      </w:rPr>
    </w:lvl>
    <w:lvl w:ilvl="8">
      <w:start w:val="1"/>
      <w:numFmt w:val="lowerRoman"/>
      <w:lvlText w:val="%9."/>
      <w:lvlJc w:val="right"/>
      <w:pPr>
        <w:ind w:left="4420" w:hanging="420"/>
      </w:pPr>
      <w:rPr>
        <w:rFonts w:cs="Times New Roman"/>
      </w:rPr>
    </w:lvl>
  </w:abstractNum>
  <w:abstractNum w:abstractNumId="1">
    <w:nsid w:val="58BA11C5"/>
    <w:multiLevelType w:val="multilevel"/>
    <w:tmpl w:val="58BA11C5"/>
    <w:lvl w:ilvl="0">
      <w:start w:val="1"/>
      <w:numFmt w:val="japaneseCounting"/>
      <w:lvlText w:val="（%1）"/>
      <w:lvlJc w:val="left"/>
      <w:pPr>
        <w:ind w:left="1758" w:hanging="1080"/>
      </w:pPr>
      <w:rPr>
        <w:rFonts w:cs="Times New Roman" w:hint="default"/>
      </w:rPr>
    </w:lvl>
    <w:lvl w:ilvl="1">
      <w:start w:val="1"/>
      <w:numFmt w:val="lowerLetter"/>
      <w:lvlText w:val="%2)"/>
      <w:lvlJc w:val="left"/>
      <w:pPr>
        <w:ind w:left="1518" w:hanging="420"/>
      </w:pPr>
      <w:rPr>
        <w:rFonts w:cs="Times New Roman"/>
      </w:rPr>
    </w:lvl>
    <w:lvl w:ilvl="2">
      <w:start w:val="1"/>
      <w:numFmt w:val="lowerRoman"/>
      <w:lvlText w:val="%3."/>
      <w:lvlJc w:val="right"/>
      <w:pPr>
        <w:ind w:left="1938" w:hanging="420"/>
      </w:pPr>
      <w:rPr>
        <w:rFonts w:cs="Times New Roman"/>
      </w:rPr>
    </w:lvl>
    <w:lvl w:ilvl="3">
      <w:start w:val="1"/>
      <w:numFmt w:val="decimal"/>
      <w:lvlText w:val="%4."/>
      <w:lvlJc w:val="left"/>
      <w:pPr>
        <w:ind w:left="2358" w:hanging="420"/>
      </w:pPr>
      <w:rPr>
        <w:rFonts w:cs="Times New Roman"/>
      </w:rPr>
    </w:lvl>
    <w:lvl w:ilvl="4">
      <w:start w:val="1"/>
      <w:numFmt w:val="lowerLetter"/>
      <w:lvlText w:val="%5)"/>
      <w:lvlJc w:val="left"/>
      <w:pPr>
        <w:ind w:left="2778" w:hanging="420"/>
      </w:pPr>
      <w:rPr>
        <w:rFonts w:cs="Times New Roman"/>
      </w:rPr>
    </w:lvl>
    <w:lvl w:ilvl="5">
      <w:start w:val="1"/>
      <w:numFmt w:val="lowerRoman"/>
      <w:lvlText w:val="%6."/>
      <w:lvlJc w:val="right"/>
      <w:pPr>
        <w:ind w:left="3198" w:hanging="420"/>
      </w:pPr>
      <w:rPr>
        <w:rFonts w:cs="Times New Roman"/>
      </w:rPr>
    </w:lvl>
    <w:lvl w:ilvl="6">
      <w:start w:val="1"/>
      <w:numFmt w:val="decimal"/>
      <w:lvlText w:val="%7."/>
      <w:lvlJc w:val="left"/>
      <w:pPr>
        <w:ind w:left="3618" w:hanging="420"/>
      </w:pPr>
      <w:rPr>
        <w:rFonts w:cs="Times New Roman"/>
      </w:rPr>
    </w:lvl>
    <w:lvl w:ilvl="7">
      <w:start w:val="1"/>
      <w:numFmt w:val="lowerLetter"/>
      <w:lvlText w:val="%8)"/>
      <w:lvlJc w:val="left"/>
      <w:pPr>
        <w:ind w:left="4038" w:hanging="420"/>
      </w:pPr>
      <w:rPr>
        <w:rFonts w:cs="Times New Roman"/>
      </w:rPr>
    </w:lvl>
    <w:lvl w:ilvl="8">
      <w:start w:val="1"/>
      <w:numFmt w:val="lowerRoman"/>
      <w:lvlText w:val="%9."/>
      <w:lvlJc w:val="right"/>
      <w:pPr>
        <w:ind w:left="4458" w:hanging="42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efaultTabStop w:val="420"/>
  <w:drawingGridHorizontalSpacing w:val="105"/>
  <w:drawingGridVerticalSpacing w:val="156"/>
  <w:noPunctuationKerning/>
  <w:characterSpacingControl w:val="compressPunctuation"/>
  <w:noLineBreaksAfter w:lang="zh-CN" w:val="$([{£¥·‘“〈《「『【〔〖〝﹙﹛﹝＄（．［｛￡￥"/>
  <w:noLineBreaksBefore w:lang="zh-CN" w:val="!%),.:;&gt;?]}¢¨°·ˇˉ―‖’”…‰′″›℃∶、。〃〉》」』】〕〗〞︶︺︾﹀﹄﹚﹜﹞！＂％＇），．：；？］｀｜｝～￠"/>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4D9F"/>
    <w:rsid w:val="000022F0"/>
    <w:rsid w:val="00003B2E"/>
    <w:rsid w:val="000150BB"/>
    <w:rsid w:val="00021023"/>
    <w:rsid w:val="00035F05"/>
    <w:rsid w:val="00043714"/>
    <w:rsid w:val="000468D7"/>
    <w:rsid w:val="00051405"/>
    <w:rsid w:val="000559F6"/>
    <w:rsid w:val="000571FE"/>
    <w:rsid w:val="00061DAF"/>
    <w:rsid w:val="00070ACC"/>
    <w:rsid w:val="00080D9C"/>
    <w:rsid w:val="00082C93"/>
    <w:rsid w:val="000A2A89"/>
    <w:rsid w:val="000A4598"/>
    <w:rsid w:val="000B6C9A"/>
    <w:rsid w:val="000D39B2"/>
    <w:rsid w:val="00101450"/>
    <w:rsid w:val="001310FC"/>
    <w:rsid w:val="00135951"/>
    <w:rsid w:val="00135A50"/>
    <w:rsid w:val="00135DA1"/>
    <w:rsid w:val="001401EE"/>
    <w:rsid w:val="00143CEA"/>
    <w:rsid w:val="00151227"/>
    <w:rsid w:val="001579FF"/>
    <w:rsid w:val="00174A73"/>
    <w:rsid w:val="00175619"/>
    <w:rsid w:val="00183C1E"/>
    <w:rsid w:val="001965DD"/>
    <w:rsid w:val="001A0B68"/>
    <w:rsid w:val="001A3CFE"/>
    <w:rsid w:val="001C1159"/>
    <w:rsid w:val="001F2445"/>
    <w:rsid w:val="002234FE"/>
    <w:rsid w:val="00225F4B"/>
    <w:rsid w:val="00267740"/>
    <w:rsid w:val="00275569"/>
    <w:rsid w:val="0029674C"/>
    <w:rsid w:val="002A111E"/>
    <w:rsid w:val="002E3AB5"/>
    <w:rsid w:val="00303B57"/>
    <w:rsid w:val="0031333D"/>
    <w:rsid w:val="00340F89"/>
    <w:rsid w:val="00351BD9"/>
    <w:rsid w:val="003619F3"/>
    <w:rsid w:val="0036455E"/>
    <w:rsid w:val="00371C25"/>
    <w:rsid w:val="0037236E"/>
    <w:rsid w:val="0037336F"/>
    <w:rsid w:val="00376A4C"/>
    <w:rsid w:val="00377503"/>
    <w:rsid w:val="0038058D"/>
    <w:rsid w:val="00391554"/>
    <w:rsid w:val="0039171C"/>
    <w:rsid w:val="003A6C2E"/>
    <w:rsid w:val="003B5D12"/>
    <w:rsid w:val="003E061F"/>
    <w:rsid w:val="003E5B21"/>
    <w:rsid w:val="003F5DF4"/>
    <w:rsid w:val="00412303"/>
    <w:rsid w:val="00416B8B"/>
    <w:rsid w:val="00445733"/>
    <w:rsid w:val="00463FE0"/>
    <w:rsid w:val="0046547C"/>
    <w:rsid w:val="0046649C"/>
    <w:rsid w:val="004706BF"/>
    <w:rsid w:val="004857C3"/>
    <w:rsid w:val="004D799F"/>
    <w:rsid w:val="005028FC"/>
    <w:rsid w:val="0052486D"/>
    <w:rsid w:val="00527592"/>
    <w:rsid w:val="00544BEB"/>
    <w:rsid w:val="00582B42"/>
    <w:rsid w:val="00597283"/>
    <w:rsid w:val="005A00ED"/>
    <w:rsid w:val="005A05DA"/>
    <w:rsid w:val="005B3117"/>
    <w:rsid w:val="005C0A15"/>
    <w:rsid w:val="005C178B"/>
    <w:rsid w:val="005C3124"/>
    <w:rsid w:val="005C752F"/>
    <w:rsid w:val="005F46A0"/>
    <w:rsid w:val="00621A65"/>
    <w:rsid w:val="00630AE2"/>
    <w:rsid w:val="00630D6D"/>
    <w:rsid w:val="00637A63"/>
    <w:rsid w:val="00642161"/>
    <w:rsid w:val="006D2F77"/>
    <w:rsid w:val="006D30C2"/>
    <w:rsid w:val="006D7768"/>
    <w:rsid w:val="006E3AC4"/>
    <w:rsid w:val="006E657E"/>
    <w:rsid w:val="00706898"/>
    <w:rsid w:val="00706922"/>
    <w:rsid w:val="00733A1E"/>
    <w:rsid w:val="007614DB"/>
    <w:rsid w:val="00763270"/>
    <w:rsid w:val="007645E4"/>
    <w:rsid w:val="00781544"/>
    <w:rsid w:val="007B5558"/>
    <w:rsid w:val="007E209E"/>
    <w:rsid w:val="00804B0E"/>
    <w:rsid w:val="0081318A"/>
    <w:rsid w:val="00823703"/>
    <w:rsid w:val="00827EE9"/>
    <w:rsid w:val="00833F99"/>
    <w:rsid w:val="008371B6"/>
    <w:rsid w:val="008622CC"/>
    <w:rsid w:val="008B12BB"/>
    <w:rsid w:val="008B2C64"/>
    <w:rsid w:val="008E093B"/>
    <w:rsid w:val="008E0A10"/>
    <w:rsid w:val="008E3951"/>
    <w:rsid w:val="0091238B"/>
    <w:rsid w:val="0091672D"/>
    <w:rsid w:val="0091724E"/>
    <w:rsid w:val="00954757"/>
    <w:rsid w:val="009A3EF6"/>
    <w:rsid w:val="009A58A2"/>
    <w:rsid w:val="009B604C"/>
    <w:rsid w:val="009B6E4C"/>
    <w:rsid w:val="009C2022"/>
    <w:rsid w:val="009D6033"/>
    <w:rsid w:val="00A02732"/>
    <w:rsid w:val="00A11217"/>
    <w:rsid w:val="00A12191"/>
    <w:rsid w:val="00A15CC2"/>
    <w:rsid w:val="00A16F58"/>
    <w:rsid w:val="00A224EB"/>
    <w:rsid w:val="00A27746"/>
    <w:rsid w:val="00A41283"/>
    <w:rsid w:val="00A619BB"/>
    <w:rsid w:val="00A808DD"/>
    <w:rsid w:val="00A84482"/>
    <w:rsid w:val="00AC4415"/>
    <w:rsid w:val="00AE1557"/>
    <w:rsid w:val="00AF28B4"/>
    <w:rsid w:val="00B06E52"/>
    <w:rsid w:val="00B70775"/>
    <w:rsid w:val="00B76931"/>
    <w:rsid w:val="00B95B1B"/>
    <w:rsid w:val="00BB5AF6"/>
    <w:rsid w:val="00BE3E98"/>
    <w:rsid w:val="00C0181E"/>
    <w:rsid w:val="00C01D57"/>
    <w:rsid w:val="00C02AF6"/>
    <w:rsid w:val="00C13C7A"/>
    <w:rsid w:val="00C219EA"/>
    <w:rsid w:val="00C429D8"/>
    <w:rsid w:val="00C669BE"/>
    <w:rsid w:val="00C74FC4"/>
    <w:rsid w:val="00C77701"/>
    <w:rsid w:val="00CB6328"/>
    <w:rsid w:val="00CD6016"/>
    <w:rsid w:val="00D444B3"/>
    <w:rsid w:val="00D46C25"/>
    <w:rsid w:val="00D542D2"/>
    <w:rsid w:val="00D74D2E"/>
    <w:rsid w:val="00D81002"/>
    <w:rsid w:val="00D93A0F"/>
    <w:rsid w:val="00D943C7"/>
    <w:rsid w:val="00DA6021"/>
    <w:rsid w:val="00DB6E13"/>
    <w:rsid w:val="00DC0398"/>
    <w:rsid w:val="00DD06D7"/>
    <w:rsid w:val="00DD08EC"/>
    <w:rsid w:val="00DE0EBD"/>
    <w:rsid w:val="00E05C20"/>
    <w:rsid w:val="00E408D7"/>
    <w:rsid w:val="00E66B46"/>
    <w:rsid w:val="00EB5A38"/>
    <w:rsid w:val="00EF604F"/>
    <w:rsid w:val="00F03290"/>
    <w:rsid w:val="00F05E7F"/>
    <w:rsid w:val="00F31485"/>
    <w:rsid w:val="00F349D1"/>
    <w:rsid w:val="00F53EED"/>
    <w:rsid w:val="00F60A58"/>
    <w:rsid w:val="00F94AA6"/>
    <w:rsid w:val="00FE4D9F"/>
    <w:rsid w:val="014B660B"/>
    <w:rsid w:val="0DF73042"/>
    <w:rsid w:val="110A54F5"/>
    <w:rsid w:val="164256F7"/>
    <w:rsid w:val="22843364"/>
    <w:rsid w:val="25CD76BE"/>
    <w:rsid w:val="282E087A"/>
    <w:rsid w:val="2959658A"/>
    <w:rsid w:val="29C770DC"/>
    <w:rsid w:val="2E826060"/>
    <w:rsid w:val="2F2E332C"/>
    <w:rsid w:val="35B310AD"/>
    <w:rsid w:val="384E52F2"/>
    <w:rsid w:val="39292AD6"/>
    <w:rsid w:val="395948D2"/>
    <w:rsid w:val="398B0D77"/>
    <w:rsid w:val="3A1245B0"/>
    <w:rsid w:val="490A35FF"/>
    <w:rsid w:val="4CB361CF"/>
    <w:rsid w:val="4D0B5EB7"/>
    <w:rsid w:val="4FFA4945"/>
    <w:rsid w:val="534816EB"/>
    <w:rsid w:val="5C4C6966"/>
    <w:rsid w:val="5C88732B"/>
    <w:rsid w:val="60AF72C7"/>
    <w:rsid w:val="60EE6104"/>
    <w:rsid w:val="623F7ACC"/>
    <w:rsid w:val="64A021A1"/>
    <w:rsid w:val="67353CEF"/>
    <w:rsid w:val="696C142A"/>
    <w:rsid w:val="6BFF05EB"/>
    <w:rsid w:val="6D340A61"/>
    <w:rsid w:val="6F00276E"/>
    <w:rsid w:val="77416045"/>
    <w:rsid w:val="7C60791C"/>
    <w:rsid w:val="7EE07BE6"/>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A111E"/>
    <w:pPr>
      <w:ind w:firstLine="360"/>
    </w:pPr>
    <w:rPr>
      <w:rFonts w:ascii="Calibri" w:hAnsi="Calibri"/>
      <w:kern w:val="0"/>
      <w:sz w:val="22"/>
    </w:rPr>
  </w:style>
  <w:style w:type="paragraph" w:styleId="Heading1">
    <w:name w:val="heading 1"/>
    <w:basedOn w:val="Normal"/>
    <w:next w:val="Normal"/>
    <w:link w:val="Heading1Char"/>
    <w:uiPriority w:val="99"/>
    <w:qFormat/>
    <w:rsid w:val="002A111E"/>
    <w:pPr>
      <w:pBdr>
        <w:bottom w:val="single" w:sz="12" w:space="1" w:color="365F91"/>
      </w:pBdr>
      <w:spacing w:before="600" w:after="80"/>
      <w:ind w:firstLine="0"/>
      <w:outlineLvl w:val="0"/>
    </w:pPr>
    <w:rPr>
      <w:rFonts w:ascii="Cambria" w:hAnsi="Cambria"/>
      <w:b/>
      <w:bCs/>
      <w:color w:val="365F91"/>
      <w:sz w:val="24"/>
      <w:szCs w:val="24"/>
    </w:rPr>
  </w:style>
  <w:style w:type="paragraph" w:styleId="Heading2">
    <w:name w:val="heading 2"/>
    <w:basedOn w:val="Normal"/>
    <w:next w:val="Normal"/>
    <w:link w:val="Heading2Char"/>
    <w:uiPriority w:val="99"/>
    <w:qFormat/>
    <w:rsid w:val="002A111E"/>
    <w:pPr>
      <w:pBdr>
        <w:bottom w:val="single" w:sz="8" w:space="1" w:color="4F81BD"/>
      </w:pBdr>
      <w:spacing w:before="200" w:after="80"/>
      <w:ind w:firstLine="0"/>
      <w:outlineLvl w:val="1"/>
    </w:pPr>
    <w:rPr>
      <w:rFonts w:ascii="Cambria" w:hAnsi="Cambria"/>
      <w:color w:val="365F91"/>
      <w:sz w:val="24"/>
      <w:szCs w:val="24"/>
    </w:rPr>
  </w:style>
  <w:style w:type="paragraph" w:styleId="Heading3">
    <w:name w:val="heading 3"/>
    <w:basedOn w:val="Normal"/>
    <w:next w:val="Normal"/>
    <w:link w:val="Heading3Char"/>
    <w:uiPriority w:val="99"/>
    <w:qFormat/>
    <w:rsid w:val="002A111E"/>
    <w:pPr>
      <w:pBdr>
        <w:bottom w:val="single" w:sz="4" w:space="1" w:color="95B3D7"/>
      </w:pBdr>
      <w:spacing w:before="200" w:after="80"/>
      <w:ind w:firstLine="0"/>
      <w:outlineLvl w:val="2"/>
    </w:pPr>
    <w:rPr>
      <w:rFonts w:ascii="Cambria" w:hAnsi="Cambria"/>
      <w:color w:val="4F81BD"/>
      <w:sz w:val="24"/>
      <w:szCs w:val="24"/>
    </w:rPr>
  </w:style>
  <w:style w:type="paragraph" w:styleId="Heading4">
    <w:name w:val="heading 4"/>
    <w:basedOn w:val="Normal"/>
    <w:next w:val="Normal"/>
    <w:link w:val="Heading4Char"/>
    <w:uiPriority w:val="99"/>
    <w:qFormat/>
    <w:rsid w:val="002A111E"/>
    <w:pPr>
      <w:pBdr>
        <w:bottom w:val="single" w:sz="4" w:space="2" w:color="B8CCE4"/>
      </w:pBdr>
      <w:spacing w:before="200" w:after="80"/>
      <w:ind w:firstLine="0"/>
      <w:outlineLvl w:val="3"/>
    </w:pPr>
    <w:rPr>
      <w:rFonts w:ascii="Cambria" w:hAnsi="Cambria"/>
      <w:i/>
      <w:iCs/>
      <w:color w:val="4F81BD"/>
      <w:sz w:val="24"/>
      <w:szCs w:val="24"/>
    </w:rPr>
  </w:style>
  <w:style w:type="paragraph" w:styleId="Heading5">
    <w:name w:val="heading 5"/>
    <w:basedOn w:val="Normal"/>
    <w:next w:val="Normal"/>
    <w:link w:val="Heading5Char"/>
    <w:uiPriority w:val="99"/>
    <w:qFormat/>
    <w:rsid w:val="002A111E"/>
    <w:pPr>
      <w:spacing w:before="200" w:after="80"/>
      <w:ind w:firstLine="0"/>
      <w:outlineLvl w:val="4"/>
    </w:pPr>
    <w:rPr>
      <w:rFonts w:ascii="Cambria" w:hAnsi="Cambria"/>
      <w:color w:val="4F81BD"/>
    </w:rPr>
  </w:style>
  <w:style w:type="paragraph" w:styleId="Heading6">
    <w:name w:val="heading 6"/>
    <w:basedOn w:val="Normal"/>
    <w:next w:val="Normal"/>
    <w:link w:val="Heading6Char"/>
    <w:uiPriority w:val="99"/>
    <w:qFormat/>
    <w:rsid w:val="002A111E"/>
    <w:pPr>
      <w:spacing w:before="280" w:after="100"/>
      <w:ind w:firstLine="0"/>
      <w:outlineLvl w:val="5"/>
    </w:pPr>
    <w:rPr>
      <w:rFonts w:ascii="Cambria" w:hAnsi="Cambria"/>
      <w:i/>
      <w:iCs/>
      <w:color w:val="4F81BD"/>
    </w:rPr>
  </w:style>
  <w:style w:type="paragraph" w:styleId="Heading7">
    <w:name w:val="heading 7"/>
    <w:basedOn w:val="Normal"/>
    <w:next w:val="Normal"/>
    <w:link w:val="Heading7Char"/>
    <w:uiPriority w:val="99"/>
    <w:qFormat/>
    <w:rsid w:val="002A111E"/>
    <w:pPr>
      <w:spacing w:before="320" w:after="100"/>
      <w:ind w:firstLine="0"/>
      <w:outlineLvl w:val="6"/>
    </w:pPr>
    <w:rPr>
      <w:rFonts w:ascii="Cambria" w:hAnsi="Cambria"/>
      <w:b/>
      <w:bCs/>
      <w:color w:val="9BBB59"/>
      <w:sz w:val="20"/>
      <w:szCs w:val="20"/>
    </w:rPr>
  </w:style>
  <w:style w:type="paragraph" w:styleId="Heading8">
    <w:name w:val="heading 8"/>
    <w:basedOn w:val="Normal"/>
    <w:next w:val="Normal"/>
    <w:link w:val="Heading8Char"/>
    <w:uiPriority w:val="99"/>
    <w:qFormat/>
    <w:rsid w:val="002A111E"/>
    <w:pPr>
      <w:spacing w:before="320" w:after="100"/>
      <w:ind w:firstLine="0"/>
      <w:outlineLvl w:val="7"/>
    </w:pPr>
    <w:rPr>
      <w:rFonts w:ascii="Cambria" w:hAnsi="Cambria"/>
      <w:b/>
      <w:bCs/>
      <w:i/>
      <w:iCs/>
      <w:color w:val="9BBB59"/>
      <w:sz w:val="20"/>
      <w:szCs w:val="20"/>
    </w:rPr>
  </w:style>
  <w:style w:type="paragraph" w:styleId="Heading9">
    <w:name w:val="heading 9"/>
    <w:basedOn w:val="Normal"/>
    <w:next w:val="Normal"/>
    <w:link w:val="Heading9Char"/>
    <w:uiPriority w:val="99"/>
    <w:qFormat/>
    <w:rsid w:val="002A111E"/>
    <w:pPr>
      <w:spacing w:before="320" w:after="100"/>
      <w:ind w:firstLine="0"/>
      <w:outlineLvl w:val="8"/>
    </w:pPr>
    <w:rPr>
      <w:rFonts w:ascii="Cambria" w:hAnsi="Cambria"/>
      <w:i/>
      <w:iCs/>
      <w:color w:val="9BBB59"/>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A111E"/>
    <w:rPr>
      <w:rFonts w:ascii="Cambria" w:eastAsia="宋体" w:hAnsi="Cambria" w:cs="Times New Roman"/>
      <w:b/>
      <w:bCs/>
      <w:color w:val="365F91"/>
      <w:sz w:val="24"/>
      <w:szCs w:val="24"/>
    </w:rPr>
  </w:style>
  <w:style w:type="character" w:customStyle="1" w:styleId="Heading2Char">
    <w:name w:val="Heading 2 Char"/>
    <w:basedOn w:val="DefaultParagraphFont"/>
    <w:link w:val="Heading2"/>
    <w:uiPriority w:val="99"/>
    <w:semiHidden/>
    <w:locked/>
    <w:rsid w:val="002A111E"/>
    <w:rPr>
      <w:rFonts w:ascii="Cambria" w:eastAsia="宋体" w:hAnsi="Cambria" w:cs="Times New Roman"/>
      <w:color w:val="365F91"/>
      <w:sz w:val="24"/>
      <w:szCs w:val="24"/>
    </w:rPr>
  </w:style>
  <w:style w:type="character" w:customStyle="1" w:styleId="Heading3Char">
    <w:name w:val="Heading 3 Char"/>
    <w:basedOn w:val="DefaultParagraphFont"/>
    <w:link w:val="Heading3"/>
    <w:uiPriority w:val="99"/>
    <w:semiHidden/>
    <w:locked/>
    <w:rsid w:val="002A111E"/>
    <w:rPr>
      <w:rFonts w:ascii="Cambria" w:eastAsia="宋体" w:hAnsi="Cambria" w:cs="Times New Roman"/>
      <w:color w:val="4F81BD"/>
      <w:sz w:val="24"/>
      <w:szCs w:val="24"/>
    </w:rPr>
  </w:style>
  <w:style w:type="character" w:customStyle="1" w:styleId="Heading4Char">
    <w:name w:val="Heading 4 Char"/>
    <w:basedOn w:val="DefaultParagraphFont"/>
    <w:link w:val="Heading4"/>
    <w:uiPriority w:val="99"/>
    <w:semiHidden/>
    <w:locked/>
    <w:rsid w:val="002A111E"/>
    <w:rPr>
      <w:rFonts w:ascii="Cambria" w:eastAsia="宋体" w:hAnsi="Cambria" w:cs="Times New Roman"/>
      <w:i/>
      <w:iCs/>
      <w:color w:val="4F81BD"/>
      <w:sz w:val="24"/>
      <w:szCs w:val="24"/>
    </w:rPr>
  </w:style>
  <w:style w:type="character" w:customStyle="1" w:styleId="Heading5Char">
    <w:name w:val="Heading 5 Char"/>
    <w:basedOn w:val="DefaultParagraphFont"/>
    <w:link w:val="Heading5"/>
    <w:uiPriority w:val="99"/>
    <w:semiHidden/>
    <w:locked/>
    <w:rsid w:val="002A111E"/>
    <w:rPr>
      <w:rFonts w:ascii="Cambria" w:eastAsia="宋体" w:hAnsi="Cambria" w:cs="Times New Roman"/>
      <w:color w:val="4F81BD"/>
    </w:rPr>
  </w:style>
  <w:style w:type="character" w:customStyle="1" w:styleId="Heading6Char">
    <w:name w:val="Heading 6 Char"/>
    <w:basedOn w:val="DefaultParagraphFont"/>
    <w:link w:val="Heading6"/>
    <w:uiPriority w:val="99"/>
    <w:semiHidden/>
    <w:locked/>
    <w:rsid w:val="002A111E"/>
    <w:rPr>
      <w:rFonts w:ascii="Cambria" w:eastAsia="宋体" w:hAnsi="Cambria" w:cs="Times New Roman"/>
      <w:i/>
      <w:iCs/>
      <w:color w:val="4F81BD"/>
    </w:rPr>
  </w:style>
  <w:style w:type="character" w:customStyle="1" w:styleId="Heading7Char">
    <w:name w:val="Heading 7 Char"/>
    <w:basedOn w:val="DefaultParagraphFont"/>
    <w:link w:val="Heading7"/>
    <w:uiPriority w:val="99"/>
    <w:semiHidden/>
    <w:locked/>
    <w:rsid w:val="002A111E"/>
    <w:rPr>
      <w:rFonts w:ascii="Cambria" w:eastAsia="宋体" w:hAnsi="Cambria" w:cs="Times New Roman"/>
      <w:b/>
      <w:bCs/>
      <w:color w:val="9BBB59"/>
      <w:sz w:val="20"/>
      <w:szCs w:val="20"/>
    </w:rPr>
  </w:style>
  <w:style w:type="character" w:customStyle="1" w:styleId="Heading8Char">
    <w:name w:val="Heading 8 Char"/>
    <w:basedOn w:val="DefaultParagraphFont"/>
    <w:link w:val="Heading8"/>
    <w:uiPriority w:val="99"/>
    <w:semiHidden/>
    <w:locked/>
    <w:rsid w:val="002A111E"/>
    <w:rPr>
      <w:rFonts w:ascii="Cambria" w:eastAsia="宋体" w:hAnsi="Cambria" w:cs="Times New Roman"/>
      <w:b/>
      <w:bCs/>
      <w:i/>
      <w:iCs/>
      <w:color w:val="9BBB59"/>
      <w:sz w:val="20"/>
      <w:szCs w:val="20"/>
    </w:rPr>
  </w:style>
  <w:style w:type="character" w:customStyle="1" w:styleId="Heading9Char">
    <w:name w:val="Heading 9 Char"/>
    <w:basedOn w:val="DefaultParagraphFont"/>
    <w:link w:val="Heading9"/>
    <w:uiPriority w:val="99"/>
    <w:semiHidden/>
    <w:locked/>
    <w:rsid w:val="002A111E"/>
    <w:rPr>
      <w:rFonts w:ascii="Cambria" w:eastAsia="宋体" w:hAnsi="Cambria" w:cs="Times New Roman"/>
      <w:i/>
      <w:iCs/>
      <w:color w:val="9BBB59"/>
      <w:sz w:val="20"/>
      <w:szCs w:val="20"/>
    </w:rPr>
  </w:style>
  <w:style w:type="paragraph" w:styleId="Caption">
    <w:name w:val="caption"/>
    <w:basedOn w:val="Normal"/>
    <w:next w:val="Normal"/>
    <w:uiPriority w:val="99"/>
    <w:qFormat/>
    <w:rsid w:val="002A111E"/>
    <w:rPr>
      <w:b/>
      <w:bCs/>
      <w:sz w:val="18"/>
      <w:szCs w:val="18"/>
    </w:rPr>
  </w:style>
  <w:style w:type="paragraph" w:styleId="BalloonText">
    <w:name w:val="Balloon Text"/>
    <w:basedOn w:val="Normal"/>
    <w:link w:val="BalloonTextChar"/>
    <w:uiPriority w:val="99"/>
    <w:semiHidden/>
    <w:rsid w:val="002A111E"/>
    <w:rPr>
      <w:sz w:val="18"/>
      <w:szCs w:val="18"/>
    </w:rPr>
  </w:style>
  <w:style w:type="character" w:customStyle="1" w:styleId="BalloonTextChar">
    <w:name w:val="Balloon Text Char"/>
    <w:basedOn w:val="DefaultParagraphFont"/>
    <w:link w:val="BalloonText"/>
    <w:uiPriority w:val="99"/>
    <w:semiHidden/>
    <w:locked/>
    <w:rsid w:val="002A111E"/>
    <w:rPr>
      <w:rFonts w:cs="Times New Roman"/>
      <w:sz w:val="18"/>
      <w:szCs w:val="18"/>
    </w:rPr>
  </w:style>
  <w:style w:type="paragraph" w:styleId="Footer">
    <w:name w:val="footer"/>
    <w:basedOn w:val="Normal"/>
    <w:link w:val="FooterChar"/>
    <w:uiPriority w:val="99"/>
    <w:rsid w:val="002A111E"/>
    <w:pPr>
      <w:tabs>
        <w:tab w:val="center" w:pos="4153"/>
        <w:tab w:val="right" w:pos="8306"/>
      </w:tabs>
      <w:snapToGrid w:val="0"/>
    </w:pPr>
    <w:rPr>
      <w:sz w:val="18"/>
      <w:szCs w:val="18"/>
    </w:rPr>
  </w:style>
  <w:style w:type="character" w:customStyle="1" w:styleId="FooterChar">
    <w:name w:val="Footer Char"/>
    <w:basedOn w:val="DefaultParagraphFont"/>
    <w:link w:val="Footer"/>
    <w:uiPriority w:val="99"/>
    <w:locked/>
    <w:rsid w:val="002A111E"/>
    <w:rPr>
      <w:rFonts w:cs="Times New Roman"/>
      <w:sz w:val="18"/>
      <w:szCs w:val="18"/>
    </w:rPr>
  </w:style>
  <w:style w:type="paragraph" w:styleId="Header">
    <w:name w:val="header"/>
    <w:basedOn w:val="Normal"/>
    <w:link w:val="HeaderChar"/>
    <w:uiPriority w:val="99"/>
    <w:rsid w:val="002A111E"/>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2A111E"/>
    <w:rPr>
      <w:rFonts w:cs="Times New Roman"/>
      <w:sz w:val="18"/>
      <w:szCs w:val="18"/>
    </w:rPr>
  </w:style>
  <w:style w:type="paragraph" w:styleId="Subtitle">
    <w:name w:val="Subtitle"/>
    <w:basedOn w:val="Normal"/>
    <w:next w:val="Normal"/>
    <w:link w:val="SubtitleChar"/>
    <w:uiPriority w:val="99"/>
    <w:qFormat/>
    <w:rsid w:val="002A111E"/>
    <w:pPr>
      <w:spacing w:before="200" w:after="900"/>
      <w:ind w:firstLine="0"/>
      <w:jc w:val="right"/>
    </w:pPr>
    <w:rPr>
      <w:i/>
      <w:iCs/>
      <w:sz w:val="24"/>
      <w:szCs w:val="24"/>
    </w:rPr>
  </w:style>
  <w:style w:type="character" w:customStyle="1" w:styleId="SubtitleChar">
    <w:name w:val="Subtitle Char"/>
    <w:basedOn w:val="DefaultParagraphFont"/>
    <w:link w:val="Subtitle"/>
    <w:uiPriority w:val="99"/>
    <w:locked/>
    <w:rsid w:val="002A111E"/>
    <w:rPr>
      <w:rFonts w:cs="Times New Roman"/>
      <w:i/>
      <w:iCs/>
      <w:sz w:val="24"/>
      <w:szCs w:val="24"/>
    </w:rPr>
  </w:style>
  <w:style w:type="paragraph" w:styleId="Title">
    <w:name w:val="Title"/>
    <w:basedOn w:val="Normal"/>
    <w:next w:val="Normal"/>
    <w:link w:val="TitleChar"/>
    <w:uiPriority w:val="99"/>
    <w:qFormat/>
    <w:rsid w:val="002A111E"/>
    <w:pPr>
      <w:pBdr>
        <w:top w:val="single" w:sz="8" w:space="10" w:color="A7BFDE"/>
        <w:bottom w:val="single" w:sz="24" w:space="15" w:color="9BBB59"/>
      </w:pBdr>
      <w:ind w:firstLine="0"/>
      <w:jc w:val="center"/>
    </w:pPr>
    <w:rPr>
      <w:rFonts w:ascii="Cambria" w:hAnsi="Cambria"/>
      <w:i/>
      <w:iCs/>
      <w:color w:val="243F60"/>
      <w:sz w:val="60"/>
      <w:szCs w:val="60"/>
    </w:rPr>
  </w:style>
  <w:style w:type="character" w:customStyle="1" w:styleId="TitleChar">
    <w:name w:val="Title Char"/>
    <w:basedOn w:val="DefaultParagraphFont"/>
    <w:link w:val="Title"/>
    <w:uiPriority w:val="99"/>
    <w:locked/>
    <w:rsid w:val="002A111E"/>
    <w:rPr>
      <w:rFonts w:ascii="Cambria" w:eastAsia="宋体" w:hAnsi="Cambria" w:cs="Times New Roman"/>
      <w:i/>
      <w:iCs/>
      <w:color w:val="243F60"/>
      <w:sz w:val="60"/>
      <w:szCs w:val="60"/>
    </w:rPr>
  </w:style>
  <w:style w:type="character" w:styleId="Strong">
    <w:name w:val="Strong"/>
    <w:basedOn w:val="DefaultParagraphFont"/>
    <w:uiPriority w:val="99"/>
    <w:qFormat/>
    <w:rsid w:val="002A111E"/>
    <w:rPr>
      <w:rFonts w:cs="Times New Roman"/>
      <w:b/>
      <w:bCs/>
      <w:spacing w:val="0"/>
    </w:rPr>
  </w:style>
  <w:style w:type="character" w:styleId="Emphasis">
    <w:name w:val="Emphasis"/>
    <w:basedOn w:val="DefaultParagraphFont"/>
    <w:uiPriority w:val="99"/>
    <w:qFormat/>
    <w:rsid w:val="002A111E"/>
    <w:rPr>
      <w:rFonts w:cs="Times New Roman"/>
      <w:b/>
      <w:i/>
      <w:color w:val="5A5A5A"/>
    </w:rPr>
  </w:style>
  <w:style w:type="character" w:styleId="Hyperlink">
    <w:name w:val="Hyperlink"/>
    <w:basedOn w:val="DefaultParagraphFont"/>
    <w:uiPriority w:val="99"/>
    <w:rsid w:val="002A111E"/>
    <w:rPr>
      <w:rFonts w:cs="Times New Roman"/>
      <w:color w:val="0000FF"/>
      <w:u w:val="single"/>
    </w:rPr>
  </w:style>
  <w:style w:type="paragraph" w:customStyle="1" w:styleId="ListParagraph1">
    <w:name w:val="List Paragraph1"/>
    <w:basedOn w:val="Normal"/>
    <w:uiPriority w:val="99"/>
    <w:rsid w:val="002A111E"/>
    <w:pPr>
      <w:ind w:left="720"/>
      <w:contextualSpacing/>
    </w:pPr>
  </w:style>
  <w:style w:type="paragraph" w:customStyle="1" w:styleId="NoSpacing1">
    <w:name w:val="No Spacing1"/>
    <w:basedOn w:val="Normal"/>
    <w:link w:val="NoSpacingChar"/>
    <w:uiPriority w:val="99"/>
    <w:rsid w:val="002A111E"/>
    <w:pPr>
      <w:ind w:firstLine="0"/>
    </w:pPr>
  </w:style>
  <w:style w:type="character" w:customStyle="1" w:styleId="NoSpacingChar">
    <w:name w:val="No Spacing Char"/>
    <w:basedOn w:val="DefaultParagraphFont"/>
    <w:link w:val="NoSpacing1"/>
    <w:uiPriority w:val="99"/>
    <w:locked/>
    <w:rsid w:val="002A111E"/>
    <w:rPr>
      <w:rFonts w:cs="Times New Roman"/>
    </w:rPr>
  </w:style>
  <w:style w:type="paragraph" w:customStyle="1" w:styleId="Quote1">
    <w:name w:val="Quote1"/>
    <w:basedOn w:val="Normal"/>
    <w:next w:val="Normal"/>
    <w:link w:val="QuoteChar"/>
    <w:uiPriority w:val="99"/>
    <w:rsid w:val="002A111E"/>
    <w:rPr>
      <w:rFonts w:ascii="Cambria" w:hAnsi="Cambria"/>
      <w:i/>
      <w:iCs/>
      <w:color w:val="5A5A5A"/>
    </w:rPr>
  </w:style>
  <w:style w:type="character" w:customStyle="1" w:styleId="QuoteChar">
    <w:name w:val="Quote Char"/>
    <w:basedOn w:val="DefaultParagraphFont"/>
    <w:link w:val="Quote1"/>
    <w:uiPriority w:val="99"/>
    <w:locked/>
    <w:rsid w:val="002A111E"/>
    <w:rPr>
      <w:rFonts w:ascii="Cambria" w:eastAsia="宋体" w:hAnsi="Cambria" w:cs="Times New Roman"/>
      <w:i/>
      <w:iCs/>
      <w:color w:val="5A5A5A"/>
    </w:rPr>
  </w:style>
  <w:style w:type="paragraph" w:customStyle="1" w:styleId="IntenseQuote1">
    <w:name w:val="Intense Quote1"/>
    <w:basedOn w:val="Normal"/>
    <w:next w:val="Normal"/>
    <w:link w:val="IntenseQuoteChar"/>
    <w:uiPriority w:val="99"/>
    <w:rsid w:val="002A111E"/>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pPr>
    <w:rPr>
      <w:rFonts w:ascii="Cambria" w:hAnsi="Cambria"/>
      <w:i/>
      <w:iCs/>
      <w:color w:val="FFFFFF"/>
      <w:sz w:val="24"/>
      <w:szCs w:val="24"/>
    </w:rPr>
  </w:style>
  <w:style w:type="character" w:customStyle="1" w:styleId="IntenseQuoteChar">
    <w:name w:val="Intense Quote Char"/>
    <w:basedOn w:val="DefaultParagraphFont"/>
    <w:link w:val="IntenseQuote1"/>
    <w:uiPriority w:val="99"/>
    <w:locked/>
    <w:rsid w:val="002A111E"/>
    <w:rPr>
      <w:rFonts w:ascii="Cambria" w:eastAsia="宋体" w:hAnsi="Cambria" w:cs="Times New Roman"/>
      <w:i/>
      <w:iCs/>
      <w:color w:val="FFFFFF"/>
      <w:sz w:val="24"/>
      <w:szCs w:val="24"/>
      <w:shd w:val="clear" w:color="auto" w:fill="4F81BD"/>
    </w:rPr>
  </w:style>
  <w:style w:type="character" w:customStyle="1" w:styleId="SubtleEmphasis1">
    <w:name w:val="Subtle Emphasis1"/>
    <w:basedOn w:val="DefaultParagraphFont"/>
    <w:uiPriority w:val="99"/>
    <w:rsid w:val="002A111E"/>
    <w:rPr>
      <w:rFonts w:cs="Times New Roman"/>
      <w:i/>
      <w:color w:val="5A5A5A"/>
    </w:rPr>
  </w:style>
  <w:style w:type="character" w:customStyle="1" w:styleId="IntenseEmphasis1">
    <w:name w:val="Intense Emphasis1"/>
    <w:basedOn w:val="DefaultParagraphFont"/>
    <w:uiPriority w:val="99"/>
    <w:rsid w:val="002A111E"/>
    <w:rPr>
      <w:rFonts w:cs="Times New Roman"/>
      <w:b/>
      <w:i/>
      <w:color w:val="4F81BD"/>
      <w:sz w:val="22"/>
    </w:rPr>
  </w:style>
  <w:style w:type="character" w:customStyle="1" w:styleId="SubtleReference1">
    <w:name w:val="Subtle Reference1"/>
    <w:basedOn w:val="DefaultParagraphFont"/>
    <w:uiPriority w:val="99"/>
    <w:rsid w:val="002A111E"/>
    <w:rPr>
      <w:rFonts w:cs="Times New Roman"/>
      <w:color w:val="auto"/>
      <w:u w:val="single" w:color="9BBB59"/>
    </w:rPr>
  </w:style>
  <w:style w:type="character" w:customStyle="1" w:styleId="IntenseReference1">
    <w:name w:val="Intense Reference1"/>
    <w:basedOn w:val="DefaultParagraphFont"/>
    <w:uiPriority w:val="99"/>
    <w:rsid w:val="002A111E"/>
    <w:rPr>
      <w:rFonts w:cs="Times New Roman"/>
      <w:b/>
      <w:bCs/>
      <w:color w:val="76923C"/>
      <w:u w:val="single" w:color="9BBB59"/>
    </w:rPr>
  </w:style>
  <w:style w:type="character" w:customStyle="1" w:styleId="BookTitle1">
    <w:name w:val="Book Title1"/>
    <w:basedOn w:val="DefaultParagraphFont"/>
    <w:uiPriority w:val="99"/>
    <w:rsid w:val="002A111E"/>
    <w:rPr>
      <w:rFonts w:ascii="Cambria" w:eastAsia="宋体" w:hAnsi="Cambria" w:cs="Times New Roman"/>
      <w:b/>
      <w:bCs/>
      <w:i/>
      <w:iCs/>
      <w:color w:val="auto"/>
    </w:rPr>
  </w:style>
  <w:style w:type="paragraph" w:customStyle="1" w:styleId="TOCHeading1">
    <w:name w:val="TOC Heading1"/>
    <w:basedOn w:val="Heading1"/>
    <w:next w:val="Normal"/>
    <w:uiPriority w:val="99"/>
    <w:rsid w:val="002A111E"/>
    <w:pPr>
      <w:outlineLvl w:val="9"/>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aike.so.com/doc/3102520.html" TargetMode="External"/><Relationship Id="rId3" Type="http://schemas.openxmlformats.org/officeDocument/2006/relationships/settings" Target="settings.xml"/><Relationship Id="rId7" Type="http://schemas.openxmlformats.org/officeDocument/2006/relationships/hyperlink" Target="http://baike.so.com/doc/6150737.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baike.so.com/doc/5397741-5635089.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18</TotalTime>
  <Pages>15</Pages>
  <Words>1273</Words>
  <Characters>7258</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1</cp:lastModifiedBy>
  <cp:revision>138</cp:revision>
  <cp:lastPrinted>2017-02-21T02:30:00Z</cp:lastPrinted>
  <dcterms:created xsi:type="dcterms:W3CDTF">2016-06-17T03:27:00Z</dcterms:created>
  <dcterms:modified xsi:type="dcterms:W3CDTF">2017-03-09T12:55:00Z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2052-10.1.0.6206</vt:lpwstr>
  </property>
</Properties>
</file>